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294" w:val="left" w:leader="none"/>
        </w:tabs>
        <w:spacing w:before="100"/>
        <w:ind w:left="136" w:right="0" w:firstLine="0"/>
        <w:jc w:val="left"/>
        <w:rPr>
          <w:b/>
          <w:sz w:val="32"/>
        </w:rPr>
      </w:pPr>
      <w:r>
        <w:rPr>
          <w:b/>
          <w:color w:val="231F20"/>
          <w:sz w:val="32"/>
        </w:rPr>
        <w:t>Appendix</w:t>
      </w:r>
      <w:r>
        <w:rPr>
          <w:b/>
          <w:color w:val="231F20"/>
          <w:spacing w:val="-4"/>
          <w:sz w:val="32"/>
        </w:rPr>
        <w:t> </w:t>
      </w:r>
      <w:r>
        <w:rPr>
          <w:b/>
          <w:color w:val="231F20"/>
          <w:sz w:val="32"/>
        </w:rPr>
        <w:t>C</w:t>
        <w:tab/>
        <w:t>Fish</w:t>
      </w:r>
      <w:r>
        <w:rPr>
          <w:b/>
          <w:color w:val="231F20"/>
          <w:spacing w:val="-1"/>
          <w:sz w:val="32"/>
        </w:rPr>
        <w:t> </w:t>
      </w:r>
      <w:r>
        <w:rPr>
          <w:b/>
          <w:color w:val="231F20"/>
          <w:sz w:val="32"/>
        </w:rPr>
        <w:t>species</w:t>
      </w:r>
    </w:p>
    <w:p>
      <w:pPr>
        <w:spacing w:line="240" w:lineRule="auto" w:before="4"/>
        <w:rPr>
          <w:b/>
          <w:sz w:val="5"/>
        </w:rPr>
      </w:pPr>
    </w:p>
    <w:tbl>
      <w:tblPr>
        <w:tblW w:w="0" w:type="auto"/>
        <w:jc w:val="left"/>
        <w:tblInd w:w="1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2519"/>
        <w:gridCol w:w="1259"/>
        <w:gridCol w:w="1221"/>
      </w:tblGrid>
      <w:tr>
        <w:trPr>
          <w:trHeight w:val="572" w:hRule="atLeast"/>
        </w:trPr>
        <w:tc>
          <w:tcPr>
            <w:tcW w:w="2878" w:type="dxa"/>
            <w:shd w:val="clear" w:color="auto" w:fill="DCDDDE"/>
          </w:tcPr>
          <w:p>
            <w:pPr>
              <w:pStyle w:val="TableParagraph"/>
              <w:spacing w:line="240" w:lineRule="auto" w:before="169"/>
              <w:ind w:left="641"/>
              <w:rPr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Scientific name </w:t>
            </w:r>
            <w:r>
              <w:rPr>
                <w:b/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  <w:shd w:val="clear" w:color="auto" w:fill="DCDDDE"/>
          </w:tcPr>
          <w:p>
            <w:pPr>
              <w:pStyle w:val="TableParagraph"/>
              <w:spacing w:line="240" w:lineRule="auto" w:before="169"/>
              <w:ind w:left="5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Common name</w:t>
            </w:r>
          </w:p>
        </w:tc>
        <w:tc>
          <w:tcPr>
            <w:tcW w:w="1259" w:type="dxa"/>
            <w:shd w:val="clear" w:color="auto" w:fill="DCDDDE"/>
          </w:tcPr>
          <w:p>
            <w:pPr>
              <w:pStyle w:val="TableParagraph"/>
              <w:spacing w:line="240" w:lineRule="auto" w:before="55"/>
              <w:ind w:left="145" w:right="116" w:firstLine="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Historical circa 1984</w:t>
            </w:r>
          </w:p>
        </w:tc>
        <w:tc>
          <w:tcPr>
            <w:tcW w:w="1221" w:type="dxa"/>
            <w:shd w:val="clear" w:color="auto" w:fill="DCDDDE"/>
          </w:tcPr>
          <w:p>
            <w:pPr>
              <w:pStyle w:val="TableParagraph"/>
              <w:spacing w:line="240" w:lineRule="auto" w:before="55"/>
              <w:ind w:left="126" w:right="97" w:firstLine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Present circa 2007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Acanthogobius flavimanus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yellowfin goby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Acanthopagrus australis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yellowfin bream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Achlyopa nigra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black sole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Achoerodus gouldii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western blue groper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Afurcagobius tamarensis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Tamar River goby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25" w:lineRule="exact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Aldrichetta forsteri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yelloweye mullet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Ambassis jacksoniensis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glassfish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Ambassis marianus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estuary perchlet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11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Ammotretis rostratus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714"/>
              <w:rPr>
                <w:sz w:val="20"/>
              </w:rPr>
            </w:pPr>
            <w:r>
              <w:rPr>
                <w:color w:val="231F20"/>
                <w:sz w:val="20"/>
              </w:rPr>
              <w:t>longsnout (or large toothed) flounder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112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112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Anguilla australis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short-finned eel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Anguilla reinhardtii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long-finned eel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Antennarius striatus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striped anglerfish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Arenigobius bifrenatus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bridled goby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Arenigobius frenatus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half-bridled goby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Argyrosomus japonicus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mulloway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11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Arripis trutta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769"/>
              <w:rPr>
                <w:sz w:val="20"/>
              </w:rPr>
            </w:pPr>
            <w:r>
              <w:rPr>
                <w:color w:val="231F20"/>
                <w:sz w:val="20"/>
              </w:rPr>
              <w:t>eastern Australian salmon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112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Atherinomorus vaigiensis</w:t>
            </w:r>
          </w:p>
        </w:tc>
        <w:tc>
          <w:tcPr>
            <w:tcW w:w="2519" w:type="dxa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31F20"/>
                <w:sz w:val="20"/>
              </w:rPr>
              <w:t>Ogilby’s hardyhead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before="7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Bathygobius krefftii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Krefft’s goby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Batrachomoeus dubius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frogfish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Belone ferox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banded needlefish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Brachaluteres jacksonianus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pygmy leatherjacket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Brachaluteres trossulus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pigmy leatherjacket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Centropogon australis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eastern fortescue</w:t>
            </w:r>
          </w:p>
        </w:tc>
        <w:tc>
          <w:tcPr>
            <w:tcW w:w="125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Chaetodon ephippium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saddle butterflyfish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Chelidonichthys</w:t>
            </w:r>
            <w:r>
              <w:rPr>
                <w:i/>
                <w:color w:val="231F20"/>
                <w:spacing w:val="5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kumu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red gurnard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Cnidoglanis macrocephalus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estuary catfish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11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Conger wilsoni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469"/>
              <w:rPr>
                <w:sz w:val="20"/>
              </w:rPr>
            </w:pPr>
            <w:r>
              <w:rPr>
                <w:color w:val="231F20"/>
                <w:sz w:val="20"/>
              </w:rPr>
              <w:t>eastern (short-finned) conger eel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112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Cristatigobius cristatus</w:t>
            </w:r>
          </w:p>
        </w:tc>
        <w:tc>
          <w:tcPr>
            <w:tcW w:w="2519" w:type="dxa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31F20"/>
                <w:sz w:val="20"/>
              </w:rPr>
              <w:t>goby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Cristiceps australis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crested weedfish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Dendrochirus zebra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fire fish (zebra lionfish)</w:t>
            </w:r>
          </w:p>
        </w:tc>
        <w:tc>
          <w:tcPr>
            <w:tcW w:w="125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Dermatopsis macrodon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fleshfish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Dicotylichthys myersi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Myer's pufferfish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Dinolestes lewini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longfin pike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Engraulis australis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Australian anchovy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Enoplosus armatus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old wife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Epinephelus daemelii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black cod</w:t>
            </w:r>
          </w:p>
        </w:tc>
        <w:tc>
          <w:tcPr>
            <w:tcW w:w="1259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Euristhmus lepturus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longtailed catfish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Favonigobius exquisitus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exquisite sand goby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Favonigobius lateralis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long finned goby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Favonigobius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goby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Filicampus</w:t>
            </w:r>
            <w:r>
              <w:rPr>
                <w:i/>
                <w:color w:val="231F20"/>
                <w:spacing w:val="5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tigris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tiger pipefish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Fistularia</w:t>
            </w:r>
            <w:r>
              <w:rPr>
                <w:i/>
                <w:color w:val="231F20"/>
                <w:spacing w:val="5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petimba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rough flutemouth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Gerres ovatus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silver biddy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Gerres subfasciatus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silver biddy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Girella tricuspidata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luderick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Gobiomorphus australis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striped gudgeon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</w:tbl>
    <w:p>
      <w:pPr>
        <w:spacing w:line="240" w:lineRule="auto" w:before="7"/>
        <w:rPr>
          <w:b/>
          <w:sz w:val="28"/>
        </w:rPr>
      </w:pPr>
      <w:r>
        <w:rPr/>
        <w:pict>
          <v:line style="position:absolute;mso-position-horizontal-relative:page;mso-position-vertical-relative:paragraph;z-index:-1024;mso-wrap-distance-left:0;mso-wrap-distance-right:0" from="88.32pt,18.671137pt" to="506.721pt,18.671137pt" stroked="true" strokeweight=".47998pt" strokecolor="#231f20">
            <v:stroke dashstyle="solid"/>
            <w10:wrap type="topAndBottom"/>
          </v:line>
        </w:pict>
      </w:r>
    </w:p>
    <w:p>
      <w:pPr>
        <w:pStyle w:val="BodyText"/>
        <w:tabs>
          <w:tab w:pos="8412" w:val="right" w:leader="none"/>
        </w:tabs>
        <w:spacing w:before="8"/>
        <w:ind w:left="136"/>
      </w:pPr>
      <w:r>
        <w:rPr>
          <w:color w:val="231F20"/>
        </w:rPr>
        <w:t>Towra Point Nature Reserve</w:t>
      </w:r>
      <w:r>
        <w:rPr>
          <w:color w:val="231F20"/>
          <w:spacing w:val="-1"/>
        </w:rPr>
        <w:t> </w:t>
      </w:r>
      <w:r>
        <w:rPr>
          <w:color w:val="231F20"/>
        </w:rPr>
        <w:t>Ramsar site</w:t>
        <w:tab/>
        <w:t>123</w:t>
      </w:r>
    </w:p>
    <w:p>
      <w:pPr>
        <w:spacing w:after="0"/>
        <w:sectPr>
          <w:type w:val="continuous"/>
          <w:pgSz w:w="11910" w:h="16840"/>
          <w:pgMar w:top="1460" w:bottom="280" w:left="1660" w:right="1660"/>
        </w:sectPr>
      </w:pPr>
    </w:p>
    <w:tbl>
      <w:tblPr>
        <w:tblW w:w="0" w:type="auto"/>
        <w:jc w:val="left"/>
        <w:tblInd w:w="1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2519"/>
        <w:gridCol w:w="1259"/>
        <w:gridCol w:w="1221"/>
      </w:tblGrid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Gobiopterus semivestitus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glass goby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Herklotsichthys castelnaui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southern herring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Heteroclinus </w:t>
            </w:r>
            <w:r>
              <w:rPr>
                <w:color w:val="231F20"/>
                <w:sz w:val="20"/>
              </w:rPr>
              <w:t>spp.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weedfish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Hippocampus whitei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White’s seahorse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Hyperlophus vittatus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sandy sprat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Hypnos monopterygium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electric ray (numbfish)</w:t>
            </w:r>
          </w:p>
        </w:tc>
        <w:tc>
          <w:tcPr>
            <w:tcW w:w="1259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Hyporhamphus australis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eastern sea garfish</w:t>
            </w:r>
          </w:p>
        </w:tc>
        <w:tc>
          <w:tcPr>
            <w:tcW w:w="125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Leptatherina</w:t>
            </w:r>
            <w:r>
              <w:rPr>
                <w:i/>
                <w:color w:val="231F20"/>
                <w:spacing w:val="51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presbyteroides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silverfish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Liza argentea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flat-tail mullet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Meuschenia freycineti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six-spined leatherjacket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460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11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Meuschenia trachylepis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403"/>
              <w:rPr>
                <w:sz w:val="20"/>
              </w:rPr>
            </w:pPr>
            <w:r>
              <w:rPr>
                <w:color w:val="231F20"/>
                <w:sz w:val="20"/>
              </w:rPr>
              <w:t>variable (yellow tailed) leatherjacket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112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112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Microcanthus strigatus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stripey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Monacanthus chinensis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leatherjacket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Monodactylus argenteus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silver batfish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Mugil cephalus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sea mullet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Mugilidae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mullet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Mugilogobius paludis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mangrove goby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460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11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Mugilogobius platynotus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458"/>
              <w:rPr>
                <w:sz w:val="20"/>
              </w:rPr>
            </w:pPr>
            <w:r>
              <w:rPr>
                <w:color w:val="231F20"/>
                <w:sz w:val="20"/>
              </w:rPr>
              <w:t>flat-backed mangrove goby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112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11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Mugilogobius stigmaticus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checkered mangrove goby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112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112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4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Myliobatus australis</w:t>
            </w:r>
          </w:p>
        </w:tc>
        <w:tc>
          <w:tcPr>
            <w:tcW w:w="2519" w:type="dxa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31F20"/>
                <w:sz w:val="20"/>
              </w:rPr>
              <w:t>eagle ray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Myxus elongatus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sand mullet</w:t>
            </w:r>
          </w:p>
        </w:tc>
        <w:tc>
          <w:tcPr>
            <w:tcW w:w="125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Neodax balteatus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rock-whiting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Nesogobius </w:t>
            </w:r>
            <w:r>
              <w:rPr>
                <w:color w:val="231F20"/>
                <w:sz w:val="20"/>
              </w:rPr>
              <w:t>sp.nov.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goby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Omobranchus anolius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oyster blenny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Ophisurus serpens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serpent eel</w:t>
            </w:r>
          </w:p>
        </w:tc>
        <w:tc>
          <w:tcPr>
            <w:tcW w:w="125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Orectolobus maculatus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spotted wobbegong shark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Pagrus auratus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snapper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Pandaculus lidwilli</w:t>
            </w:r>
          </w:p>
        </w:tc>
        <w:tc>
          <w:tcPr>
            <w:tcW w:w="251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Paramonacanthus</w:t>
            </w:r>
            <w:r>
              <w:rPr>
                <w:i/>
                <w:color w:val="231F20"/>
                <w:spacing w:val="5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otisensis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dusky leatherjacket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Paraplagusia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tongue sole sp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Paraplagusia unicolor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lemon tongue sole</w:t>
            </w:r>
          </w:p>
        </w:tc>
        <w:tc>
          <w:tcPr>
            <w:tcW w:w="125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Pelates quadrilineatus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trumpeter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Pelates sexlineatus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eastern striped trumpeter</w:t>
            </w:r>
          </w:p>
        </w:tc>
        <w:tc>
          <w:tcPr>
            <w:tcW w:w="125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Petroscirtes lupus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brown sabretooth blenny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Platycephalus arenarius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flag-tail flathead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Platycephalus fuscus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dusky flathead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25" w:lineRule="exact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Platycephalus speculator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yank flathead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Pomatomus saltatrix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tailor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Poutawa habenata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conger eel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Pranesus ogilbyi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hardy head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Priopidichthys marinanus</w:t>
            </w:r>
          </w:p>
        </w:tc>
        <w:tc>
          <w:tcPr>
            <w:tcW w:w="251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Pseudocaranx dentex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white trevally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Pseudogobius olorum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blue spot goby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Pseudomugil signifer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southern blue-eye</w:t>
            </w:r>
          </w:p>
        </w:tc>
        <w:tc>
          <w:tcPr>
            <w:tcW w:w="1259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Pseudorhombus arsius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large toothed flounder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Pseudorhombus jenynsii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small-toothed flounder</w:t>
            </w:r>
          </w:p>
        </w:tc>
        <w:tc>
          <w:tcPr>
            <w:tcW w:w="1259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Pseudorhombus </w:t>
            </w:r>
            <w:r>
              <w:rPr>
                <w:color w:val="231F20"/>
                <w:sz w:val="20"/>
              </w:rPr>
              <w:t>sp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sand flounder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Redigobius macrostoma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large-mouth goby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25" w:lineRule="exact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Rhabdosargus sarba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tarwhine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Sardinops neopilchardus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pilchard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4"/>
        </w:rPr>
      </w:pPr>
      <w:r>
        <w:rPr/>
        <w:pict>
          <v:line style="position:absolute;mso-position-horizontal-relative:page;mso-position-vertical-relative:paragraph;z-index:-1000;mso-wrap-distance-left:0;mso-wrap-distance-right:0" from="88.32pt,10.746986pt" to="506.721pt,10.746986pt" stroked="true" strokeweight=".47998pt" strokecolor="#231f20">
            <v:stroke dashstyle="solid"/>
            <w10:wrap type="topAndBottom"/>
          </v:line>
        </w:pict>
      </w:r>
    </w:p>
    <w:p>
      <w:pPr>
        <w:pStyle w:val="BodyText"/>
        <w:tabs>
          <w:tab w:pos="5871" w:val="left" w:leader="none"/>
        </w:tabs>
        <w:spacing w:before="8"/>
        <w:ind w:left="136"/>
      </w:pPr>
      <w:r>
        <w:rPr>
          <w:color w:val="231F20"/>
        </w:rPr>
        <w:t>124</w:t>
        <w:tab/>
        <w:t>Ecological character</w:t>
      </w:r>
      <w:r>
        <w:rPr>
          <w:color w:val="231F20"/>
          <w:spacing w:val="-9"/>
        </w:rPr>
        <w:t> </w:t>
      </w:r>
      <w:r>
        <w:rPr>
          <w:color w:val="231F20"/>
        </w:rPr>
        <w:t>description</w:t>
      </w:r>
    </w:p>
    <w:p>
      <w:pPr>
        <w:spacing w:after="0"/>
        <w:sectPr>
          <w:pgSz w:w="11910" w:h="16840"/>
          <w:pgMar w:top="1440" w:bottom="280" w:left="1660" w:right="1660"/>
        </w:sectPr>
      </w:pPr>
    </w:p>
    <w:tbl>
      <w:tblPr>
        <w:tblW w:w="0" w:type="auto"/>
        <w:jc w:val="left"/>
        <w:tblInd w:w="1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2519"/>
        <w:gridCol w:w="1259"/>
        <w:gridCol w:w="1221"/>
      </w:tblGrid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Scobinichthys granulatus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rough leatherjacket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Selenotoca multifasciata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striped scat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Siganus nebulosus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happy moments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Siganus spinus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little spinefoot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Sillago ciliata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sand whiting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Sillago maculata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trumpeter whiting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Siphamia cephalotes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siphonfish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Siphamia roseigaster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silver siphonfish</w:t>
            </w:r>
          </w:p>
        </w:tc>
        <w:tc>
          <w:tcPr>
            <w:tcW w:w="125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Stigmatopora argus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spotted pipefish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Stigmatopora nigra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wide body pipefish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4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Syngnathidae juvenile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pipefish (juvenile)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Syngnathus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pipefish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Taeniodes mordax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snake head goby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Terapon jarbua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grunter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Tetractenos hamiltoni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common toadfish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Therapon jarbua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crescent perch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Torquigener pleurogramma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weeping toadfish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Torquigener squamicauda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brush-tail toadfish</w:t>
            </w:r>
          </w:p>
        </w:tc>
        <w:tc>
          <w:tcPr>
            <w:tcW w:w="125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Trachurus novaezelandiae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yellow-tail scad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Trygonoptera testacea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common stingaree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Trygonorrhina fasciata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southern fiddler ray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7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Upeneus tragula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bar-tail goatfish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Urocampus carinirostris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hairy pipefish</w:t>
            </w:r>
          </w:p>
        </w:tc>
        <w:tc>
          <w:tcPr>
            <w:tcW w:w="125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Valamugil</w:t>
            </w:r>
            <w:r>
              <w:rPr>
                <w:i/>
                <w:color w:val="231F20"/>
                <w:spacing w:val="5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georgii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fantail mullet</w:t>
            </w:r>
          </w:p>
        </w:tc>
        <w:tc>
          <w:tcPr>
            <w:tcW w:w="125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Vanacampus margaritifer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pipefish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7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Velambassis jacksoniensis</w:t>
            </w:r>
          </w:p>
        </w:tc>
        <w:tc>
          <w:tcPr>
            <w:tcW w:w="251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4"/>
        <w:ind w:left="136"/>
      </w:pPr>
      <w:r>
        <w:rPr>
          <w:i/>
          <w:color w:val="231F20"/>
          <w:position w:val="9"/>
          <w:sz w:val="12"/>
        </w:rPr>
        <w:t># </w:t>
      </w:r>
      <w:r>
        <w:rPr>
          <w:color w:val="231F20"/>
        </w:rPr>
        <w:t>Species of commercial or recreational importance</w:t>
      </w:r>
    </w:p>
    <w:p>
      <w:pPr>
        <w:pStyle w:val="BodyText"/>
        <w:spacing w:before="119"/>
        <w:ind w:left="136" w:right="671"/>
      </w:pPr>
      <w:r>
        <w:rPr>
          <w:color w:val="231F20"/>
        </w:rPr>
        <w:t>Source: SPCC (1981a); Bell et al. (1984); Williams (2000); Williams et al. (2004); Mazumder et al. (2005, 2006b); Saintilan et al. (2007)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9"/>
        </w:rPr>
      </w:pPr>
      <w:r>
        <w:rPr/>
        <w:pict>
          <v:line style="position:absolute;mso-position-horizontal-relative:page;mso-position-vertical-relative:paragraph;z-index:-976;mso-wrap-distance-left:0;mso-wrap-distance-right:0" from="88.32pt,19.375978pt" to="506.721pt,19.375978pt" stroked="true" strokeweight=".47998pt" strokecolor="#231f20">
            <v:stroke dashstyle="solid"/>
            <w10:wrap type="topAndBottom"/>
          </v:line>
        </w:pict>
      </w:r>
    </w:p>
    <w:p>
      <w:pPr>
        <w:pStyle w:val="BodyText"/>
        <w:tabs>
          <w:tab w:pos="8412" w:val="right" w:leader="none"/>
        </w:tabs>
        <w:spacing w:before="8"/>
        <w:ind w:left="136"/>
      </w:pPr>
      <w:r>
        <w:rPr>
          <w:color w:val="231F20"/>
        </w:rPr>
        <w:t>Towra Point Nature Reserve</w:t>
      </w:r>
      <w:r>
        <w:rPr>
          <w:color w:val="231F20"/>
          <w:spacing w:val="-1"/>
        </w:rPr>
        <w:t> </w:t>
      </w:r>
      <w:r>
        <w:rPr>
          <w:color w:val="231F20"/>
        </w:rPr>
        <w:t>Ramsar site</w:t>
        <w:tab/>
        <w:t>125</w:t>
      </w:r>
    </w:p>
    <w:sectPr>
      <w:pgSz w:w="11910" w:h="16840"/>
      <w:pgMar w:top="144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" w:line="226" w:lineRule="exact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Environment, Climate Change and Water</dc:creator>
  <cp:keywords>Towra Point; Ramsar; ecological character description</cp:keywords>
  <dc:subject>Towra Point Nature Reserve Ramsar site: Ecological character description</dc:subject>
  <dc:title>Towra Point Nature Reserve Ramsar site: Ecological character description</dc:title>
  <dcterms:created xsi:type="dcterms:W3CDTF">2020-10-12T04:30:00Z</dcterms:created>
  <dcterms:modified xsi:type="dcterms:W3CDTF">2020-10-12T04:30:00Z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2020-10-12T00:00:00Z</vt:filetime>
  </property>
</Properties>
</file>