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Tableau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Bilan</w:t>
      </w:r>
      <w:r>
        <w:rPr>
          <w:spacing w:val="-5"/>
        </w:rPr>
        <w:t> </w:t>
      </w:r>
      <w:r>
        <w:rPr>
          <w:spacing w:val="-1"/>
        </w:rPr>
        <w:t>hydrologique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principaux</w:t>
      </w:r>
      <w:r>
        <w:rPr>
          <w:spacing w:val="-5"/>
        </w:rPr>
        <w:t> </w:t>
      </w:r>
      <w:r>
        <w:rPr>
          <w:spacing w:val="-1"/>
        </w:rPr>
        <w:t>cours</w:t>
      </w:r>
      <w:r>
        <w:rPr>
          <w:spacing w:val="-5"/>
        </w:rPr>
        <w:t> </w:t>
      </w:r>
      <w:r>
        <w:rPr>
          <w:spacing w:val="-1"/>
        </w:rPr>
        <w:t>d’eau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site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1953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1995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144"/>
        <w:gridCol w:w="926"/>
        <w:gridCol w:w="1890"/>
        <w:gridCol w:w="972"/>
        <w:gridCol w:w="1576"/>
      </w:tblGrid>
      <w:tr>
        <w:trPr>
          <w:trHeight w:val="263" w:hRule="exact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Paramètres</w:t>
            </w:r>
            <w:r>
              <w:rPr>
                <w:rFonts w:ascii="Times New Roman" w:hAnsi="Times New Roman"/>
                <w:spacing w:val="-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hydrologiques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Oubangui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Sangha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Likouala-Mossaka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Alima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Congo(Fleuve)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Superficie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du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bassin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(km2)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489000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240000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60000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20300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475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Module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annuel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(m3/s)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3780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1698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584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41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700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5" w:hRule="exact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1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Pluviométrie</w:t>
            </w:r>
            <w:r>
              <w:rPr>
                <w:rFonts w:ascii="Times New Roman" w:hAnsi="Times New Roman"/>
                <w:sz w:val="22"/>
              </w:rPr>
              <w:t>  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moyenne</w:t>
            </w:r>
            <w:r>
              <w:rPr>
                <w:rFonts w:ascii="Times New Roman" w:hAnsi="Times New Roman"/>
                <w:sz w:val="22"/>
              </w:rPr>
              <w:t>  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(en</w:t>
            </w:r>
            <w:r>
              <w:rPr>
                <w:rFonts w:ascii="Times New Roman" w:hAnsi="Times New Roman"/>
                <w:spacing w:val="33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mm)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1454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1554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1682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1739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1550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Volume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écoulé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en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milliards</w:t>
            </w:r>
            <w:r>
              <w:rPr>
                <w:rFonts w:ascii="Times New Roman" w:hAnsi="Times New Roman"/>
                <w:spacing w:val="35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m3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119,21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51,01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6,87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18,45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383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Lame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d’eau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écoulée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243,8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323,3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489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919,2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3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</w:tr>
      <w:tr>
        <w:trPr>
          <w:trHeight w:val="263" w:hRule="exact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Déficit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d’écoulement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1210,2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1230,7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1193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819,8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1167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Coefficient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d’écoulement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%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16,8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20,8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29,1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52,9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54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24,7%</w:t>
            </w:r>
            <w:r>
              <w:rPr>
                <w:rFonts w:ascii="Times New Roman"/>
                <w:sz w:val="22"/>
              </w:rPr>
            </w:r>
          </w:p>
        </w:tc>
      </w:tr>
    </w:tbl>
    <w:sectPr>
      <w:pgSz w:w="11900" w:h="16840"/>
      <w:pgMar w:top="1600" w:bottom="28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1"/>
      <w:ind w:left="217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\376\377\000f\000l\000i\000n\000k\0000\0000\0003</dc:creator>
  <dc:title>\376\377\0001\000C\000G\0000\0000\0004\000_\000R\000I\000S\000_\0002\0000\0000\0007\000_\000F</dc:title>
  <dcterms:created xsi:type="dcterms:W3CDTF">2016-08-25T14:46:12Z</dcterms:created>
  <dcterms:modified xsi:type="dcterms:W3CDTF">2016-08-25T14:46:12Z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2016-08-25T00:00:00Z</vt:filetime>
  </property>
</Properties>
</file>