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8C" w:rsidRPr="0040248C" w:rsidRDefault="0040248C" w:rsidP="0040248C">
      <w:pPr>
        <w:spacing w:after="0"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40248C">
        <w:rPr>
          <w:rFonts w:ascii="Calibri" w:eastAsia="Calibri" w:hAnsi="Calibri" w:cs="Calibri"/>
          <w:b/>
          <w:lang w:val="pt-BR"/>
        </w:rPr>
        <w:t>REFERENCIAS BIBLIOGRÁFICAS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fldChar w:fldCharType="begin" w:fldLock="1"/>
      </w:r>
      <w:r w:rsidRPr="0040248C">
        <w:rPr>
          <w:rFonts w:ascii="Times New Roman" w:eastAsia="Calibri" w:hAnsi="Times New Roman" w:cs="Times New Roman"/>
          <w:bCs/>
          <w:lang w:val="es-ES"/>
        </w:rPr>
        <w:instrText xml:space="preserve">ADDIN Mendeley Bibliography CSL_BIBLIOGRAPHY </w:instrText>
      </w:r>
      <w:r w:rsidRPr="0040248C">
        <w:rPr>
          <w:rFonts w:ascii="Times New Roman" w:eastAsia="Calibri" w:hAnsi="Times New Roman" w:cs="Times New Roman"/>
          <w:bCs/>
          <w:lang w:val="es-ES"/>
        </w:rPr>
        <w:fldChar w:fldCharType="separate"/>
      </w:r>
      <w:r w:rsidRPr="0040248C">
        <w:rPr>
          <w:rFonts w:ascii="Times New Roman" w:eastAsia="Calibri" w:hAnsi="Times New Roman" w:cs="Times New Roman"/>
          <w:bCs/>
          <w:lang w:val="es-ES"/>
        </w:rPr>
        <w:t>Aguilera Diaz, M. M. (2009). CIÉNAGA DE AYAPEL: RIQUEZA EN BIODIVERSIDAD Y RECURSOS HÍDRICOS. Cartagena de Indias.</w:t>
      </w:r>
    </w:p>
    <w:p w:rsidR="001F56DD" w:rsidRDefault="001F56DD" w:rsidP="001F56DD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1F56DD" w:rsidRPr="0040248C" w:rsidRDefault="001F56DD" w:rsidP="001F56DD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Aguirre, N.,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2011. Redes tróficas y productividad en el 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Colombia. Texto de divulgación científica. Sello editorial Universidad de Medellín. ISBN. 978-958-8692-44-9. Medellín, Colombia. 49 páginas. </w:t>
      </w:r>
    </w:p>
    <w:p w:rsidR="00C3036A" w:rsidRDefault="00C3036A" w:rsidP="00C3036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bookmarkStart w:id="0" w:name="_GoBack"/>
      <w:bookmarkEnd w:id="0"/>
    </w:p>
    <w:p w:rsidR="00C3036A" w:rsidRPr="0040248C" w:rsidRDefault="00C3036A" w:rsidP="00C3036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Aguirre, N., Caicedo, O.,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2011. Las plantas acuáticas del 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Córdoba, Colombia. Texto de divulgación científica. Sello editorial Universidad de Medellín. ISBN. 978-958-8692-49-4. Medellín, Colombia. 49 páginas. </w:t>
      </w:r>
    </w:p>
    <w:p w:rsidR="00C3036A" w:rsidRDefault="00C3036A" w:rsidP="00C3036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C3036A" w:rsidRPr="0040248C" w:rsidRDefault="00C3036A" w:rsidP="00C3036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Aguirre, N.,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Lutgen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P., &amp;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Schosseler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P. 2006. Mise en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oeuvre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la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methode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stérilisation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l’eau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SODIS en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Colombie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Revue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Technique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Luxembourgeoise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pp. 151-152. Luxemburgo EU. Marzo de 2006. ISSN 0035-4260.</w:t>
      </w:r>
    </w:p>
    <w:p w:rsidR="00C3036A" w:rsidRDefault="00C3036A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Colorado, J., Herrera, J., &amp; Acosta, E. (2002). Plan Básico de Ordenamiento Territorial San Jerónimo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2002 - 2012. Tomo I.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(Córdoba).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Corporación Autónoma Regional de los Valles del Sinú y de San Jorge (CVS). ACUERDO DE CONSEJO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DlRECTIVO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N° 1 3 3 (2009).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Retrieved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from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http://www.cvs.gov.co/jupgrade/images/stories/docs/varios/acuerdo_133_complejo_humedales_de_ayapel.pdf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Corporación Autónoma Regional de los Valles del Sinú y de San Jorge (CVS)- Grupo de Investigación en Gestión Y Modelación Ambiental (GAIA)–Corporación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Aacadémica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Ambiental. (2007). PLAN DE MANEJO AMBIENTAL DEL COMPLEJO DE HUMEDALES DE AYAPEL. Medellín.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>CORPORACIÓN AUTÓNOMA REGIONAL DE LOS VALLES DEL SINU Y SAN JORGE – CVS. (2012). FORMULACIONPLAN DE MANEJO DEL RECURSO HÍDRICO SUBTERRÁNEO DEL MUNICIPIO AYAPEL, EN EL DEPARTAMENTO DE CÓRDOBA. Montería.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Fundación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ProAves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. (2008). Conservación de las aves acuáticas en Colombia. Conservación Colombiana, 6(1900–1592), 78.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>Grupo de Investigación en Gestión Y Modelación Ambiental (GAIA). (2005). ANÁLISIS DE LA RELACIÓN RÍO-CIÉNAGA Y SU EFECTO SOBRE LA PRODUCCIÓN PESQUERA EN EL SISTEMA CENAGOSO DE AYAPEL, COLOMBIA.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>Romero, M., Cabrera, E., &amp; Ortiz, N. (2008). Informe sobre el estado de la biodiversidad en Colombia 2006-2007. Bogotá D. C., Colombia.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Marín Avendaño, C.M. and Aguirre Ramírez, N.J. 2017.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Spatial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and temporal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variation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of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fish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assemblage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associated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with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aquatic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macrophyte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patches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in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the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littoral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zone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of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the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Swamp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Complex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Colombia. Acta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Limnologica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Brasiliensia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2017, vol. 29, e3. </w:t>
      </w:r>
      <w:hyperlink r:id="rId4" w:history="1">
        <w:r w:rsidRPr="0040248C">
          <w:rPr>
            <w:rFonts w:ascii="Calibri" w:eastAsia="Calibri" w:hAnsi="Calibri" w:cs="Times New Roman"/>
            <w:bCs/>
            <w:lang w:val="es-ES"/>
          </w:rPr>
          <w:t>http://dx.doi.org/10.1590/S2179-975X6016</w:t>
        </w:r>
      </w:hyperlink>
      <w:r w:rsidRPr="0040248C">
        <w:rPr>
          <w:rFonts w:ascii="Times New Roman" w:eastAsia="Calibri" w:hAnsi="Times New Roman" w:cs="Times New Roman"/>
          <w:bCs/>
          <w:lang w:val="es-ES"/>
        </w:rPr>
        <w:t xml:space="preserve">.  ISSN 0102-6712.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lastRenderedPageBreak/>
        <w:t xml:space="preserve">Puerta, Y., Aguirre N., y Vélez F. 2016.  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como sitio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Ramsar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, una perspectiva para la gestión Ambiental. Julio de 2016. Imprenta Universidad de Antioquia. ISBN 978-958-714-720-9. 38 pp.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>Vélez, F., Montoya, Y.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,  Aguirre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N.  &amp;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Jordan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E. 2016. 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Biological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diversity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in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the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(Colombia)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Floodplain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System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GeoÖko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Volume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/Band XXXVII, 60-78.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Göttingen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Germany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. ISSN 1616-0983 (0720-454X).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David, D. Aguirre, N. González, E. y Vélez, F. 2016. Mamíferos asociados al 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y su relación con las poblaciones humanas, Córdoba, Colombia.  Septiembre de 2016. Imprenta Universidad de Antioquia. ISBN 978 958 8947 75 4. 83 pp.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Puerta, Y., Aguirre, N. y Vélez, J. 2016. “Sistema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como posible sitio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Ramsar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Colombia”. Gestión y Ambiente 19(1): 110-122-xx.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doi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:</w:t>
      </w:r>
      <w:hyperlink r:id="rId5" w:history="1">
        <w:r w:rsidRPr="0040248C">
          <w:rPr>
            <w:rFonts w:ascii="Times New Roman" w:eastAsia="Calibri" w:hAnsi="Times New Roman" w:cs="Times New Roman"/>
            <w:bCs/>
            <w:lang w:val="es-ES"/>
          </w:rPr>
          <w:t>10.15446/ga</w:t>
        </w:r>
      </w:hyperlink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hyperlink r:id="rId6" w:history="1">
        <w:r w:rsidRPr="0040248C">
          <w:rPr>
            <w:rFonts w:ascii="Times New Roman" w:eastAsia="Calibri" w:hAnsi="Times New Roman" w:cs="Times New Roman"/>
            <w:bCs/>
            <w:lang w:val="es-ES"/>
          </w:rPr>
          <w:t>http://www.revistas.unal.edu.co/index.php/gestion</w:t>
        </w:r>
      </w:hyperlink>
      <w:r w:rsidRPr="0040248C">
        <w:rPr>
          <w:rFonts w:ascii="Times New Roman" w:eastAsia="Calibri" w:hAnsi="Times New Roman" w:cs="Times New Roman"/>
          <w:bCs/>
          <w:lang w:val="es-ES"/>
        </w:rPr>
        <w:t>. ISSN Impreso: 0124-177X. ISSN En línea: 2357-5905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González, E., y Aguirre, N. 2015. De las ciencias a la vida o sobre la productividad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y su praxis. Revista Ingenierías Universidad de Medellín, vol. 14, No. 27 pp. 29-47 ISSN 1692-3324 - julio-diciembre de 2015/294 p. Medellín, Colombia. DOI. 10.22395/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rium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. 10.22395/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rium</w:t>
      </w:r>
      <w:proofErr w:type="spellEnd"/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Vélez, F., González, E., y Aguirre, N., Osorio, Y., Marín, N.,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Atehortúa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E., 2014. Caracterización de plantas acuáticas y material vegetal para el desarrollo de un biocombustible sólido. Revista Colombiana de Materiales N 5.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152-157. Edición especial artículos Cortos.  ISSN. 2256-1013.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 Y., Aguirre N. 2013. Dinámica del ensamblaje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algal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epifítico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el sistema de planos inundables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a través del pulso de inundación. Revista U.D.C.A. Universidad de ciencias aplicadas ambientales. Actualidad &amp;</w:t>
      </w:r>
      <w:proofErr w:type="spellStart"/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Divulagación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 Científica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>.  16 (2): 491-500, Julio-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Diciembre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>, 2013. ISSN 0123-4226.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 Y., Sala, S.,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Vouilloud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A., Aguirre N. y Plata-Díaz Y.  2013. Lista de las diatomeas de ambientes continentales de Colombia. Rev. Biota Colombiana. Vol. 14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Nro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 julio-dic 2013. 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13-78. ISSN. 0124-5376.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 Y., Aguirre N. 2013. Dinámica fisicoquímica de las aguas de un sistema de planicies inundables tropicales. Rev.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Fac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Ing. Univ. Antioquia. No. 69. 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256-273. ISSN. 0120-6230.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Hernández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Aguirre N., Palacio J. Ramírez J., Duque S.,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Guisande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C., Aranguren N., Mogollón, N. 2013. Evaluación comparativa de algunas características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limnológicas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seis ambientes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leníticos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Colombia. Rev.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Fac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Ing. Univ. Antioquia. No. 69. 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216-228. ISSN. 0120-6230.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Y. Montoya-Moreno and N. Aguirre-Ramírez. 2013. Estado del arte del conocimiento sobre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perifiton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Colombia.  Revista Gestión y Ambiente. Diciembre.  2013: 16 (3): 91-117. ISSN 0124.177X.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Aguirre, N.,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2012. Elaboración de una cartilla pedagógica para traducir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ellenguaje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científico en lenguaje cotidiano. Revista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Uni-pluri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/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versidad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Separata. No.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36.Noviembre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2012.  ISSN 1657-4249. Medellín, Colombia. Páginas 11-19.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Hernández, E., Aguirre, N.,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2012. La vida microscópica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: un modelo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hermenéutico  para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traducir el lenguaje científico en lenguaje cotidiano. Revista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Uni-</w:t>
      </w:r>
      <w:r w:rsidRPr="0040248C">
        <w:rPr>
          <w:rFonts w:ascii="Times New Roman" w:eastAsia="Calibri" w:hAnsi="Times New Roman" w:cs="Times New Roman"/>
          <w:bCs/>
          <w:lang w:val="es-ES"/>
        </w:rPr>
        <w:lastRenderedPageBreak/>
        <w:t>pluri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/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versidad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Noviembre de 2012.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12 No. 3. ISSN 1657-4249. Medellín, Colombia. Páginas 46-50.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Ramos, D., Mejía, R., Vélez, F., y Aguirre, N. 2012. Diagnóstico de las condiciones sanitarias del corregimiento el Cedro, en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Córdoba.Revista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Acodal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r w:rsidRPr="0040248C">
        <w:rPr>
          <w:rFonts w:ascii="Calibri" w:eastAsia="Calibri" w:hAnsi="Calibri" w:cs="Times New Roman"/>
          <w:bCs/>
          <w:lang w:val="es-ES"/>
        </w:rPr>
        <w:t>Institución Editora: Asociación Colombiana</w:t>
      </w:r>
      <w:r>
        <w:rPr>
          <w:rFonts w:ascii="Calibri" w:eastAsia="Calibri" w:hAnsi="Calibri" w:cs="Times New Roman"/>
          <w:bCs/>
          <w:lang w:val="es-ES"/>
        </w:rPr>
        <w:t xml:space="preserve"> d</w:t>
      </w:r>
      <w:r w:rsidRPr="0040248C">
        <w:rPr>
          <w:rFonts w:ascii="Calibri" w:eastAsia="Calibri" w:hAnsi="Calibri" w:cs="Times New Roman"/>
          <w:bCs/>
          <w:lang w:val="es-ES"/>
        </w:rPr>
        <w:t xml:space="preserve">e </w:t>
      </w:r>
      <w:r w:rsidRPr="0040248C">
        <w:rPr>
          <w:rFonts w:ascii="Calibri" w:eastAsia="Calibri" w:hAnsi="Calibri" w:cs="Times New Roman"/>
          <w:bCs/>
          <w:lang w:val="es-ES"/>
        </w:rPr>
        <w:t>Ingeniería</w:t>
      </w:r>
      <w:r w:rsidRPr="0040248C">
        <w:rPr>
          <w:rFonts w:ascii="Calibri" w:eastAsia="Calibri" w:hAnsi="Calibri" w:cs="Times New Roman"/>
          <w:bCs/>
          <w:lang w:val="es-ES"/>
        </w:rPr>
        <w:t xml:space="preserve"> Sanitaria y Ambiental - </w:t>
      </w:r>
      <w:proofErr w:type="spellStart"/>
      <w:proofErr w:type="gramStart"/>
      <w:r w:rsidRPr="0040248C">
        <w:rPr>
          <w:rFonts w:ascii="Calibri" w:eastAsia="Calibri" w:hAnsi="Calibri" w:cs="Times New Roman"/>
          <w:bCs/>
          <w:lang w:val="es-ES"/>
        </w:rPr>
        <w:t>Acodal</w:t>
      </w:r>
      <w:proofErr w:type="spellEnd"/>
      <w:r w:rsidRPr="0040248C">
        <w:rPr>
          <w:rFonts w:ascii="Calibri" w:eastAsia="Calibri" w:hAnsi="Calibri" w:cs="Times New Roman"/>
          <w:bCs/>
          <w:lang w:val="es-ES"/>
        </w:rPr>
        <w:t xml:space="preserve"> </w:t>
      </w:r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r w:rsidRPr="0040248C">
        <w:rPr>
          <w:rFonts w:ascii="Calibri" w:eastAsia="Calibri" w:hAnsi="Calibri" w:cs="Times New Roman"/>
          <w:bCs/>
          <w:lang w:val="es-ES"/>
        </w:rPr>
        <w:t>ISSN</w:t>
      </w:r>
      <w:proofErr w:type="gramEnd"/>
      <w:r w:rsidRPr="0040248C">
        <w:rPr>
          <w:rFonts w:ascii="Calibri" w:eastAsia="Calibri" w:hAnsi="Calibri" w:cs="Times New Roman"/>
          <w:bCs/>
          <w:lang w:val="es-ES"/>
        </w:rPr>
        <w:t xml:space="preserve"> : 0120-0798.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Pag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14-24.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Sala, S.,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Vouilloud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A., y Aguirre, N.  Diatomeas (BACILLARIOPHYTA)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Perifíticas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del complejo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Colombia.I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Caldasia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34 (2): 457-474. Diciembre, 2012. </w:t>
      </w:r>
      <w:r w:rsidRPr="0040248C">
        <w:rPr>
          <w:rFonts w:ascii="Calibri" w:eastAsia="Calibri" w:hAnsi="Calibri" w:cs="Times New Roman"/>
          <w:bCs/>
          <w:lang w:val="es-ES"/>
        </w:rPr>
        <w:t>ISSN: 0366-5232.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González, E., Aguirre, N., Grisales, L., Giraldo, G.,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Villabona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S., Uribe, E., &amp; Velásquez,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D 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2012. 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Praccis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: una estrategia didáctica basada en la hermenéutica para la circulación de los conocimientos o acerca del desarrollo de una prueba piloto. Revista Gestión y Ambiente. Mayo 2012: 15 (1): 151-164. ISSN 0124.177X.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Jaramillo-Londoño, J. C y Aguirre-Ramírez, N. J. 2012. Fluctuación de los ensambles planctónicos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(Córdoba-Colombia) durante un ciclo semanal. Revista Ingenierías Universidad de Medellín. Revista Ingenierías Universidad de Medellín. Volumen 11, No. 21, pp. 65-78-ISSN 1692-3324. Julio-diciembre de 2012/196 p. Medellín, Colombia.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Jaramillo-Londoño, J. C y Aguirre-Ramírez, N. J. 2012. Cambios espacio-temporales del plancton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(Córdoba-Colombia) durante la época de menor nivel del agua.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Caldasia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: 34(1):213-226. </w:t>
      </w:r>
      <w:r w:rsidRPr="0040248C">
        <w:rPr>
          <w:rFonts w:ascii="Calibri" w:eastAsia="Calibri" w:hAnsi="Calibri" w:cs="Times New Roman"/>
          <w:bCs/>
          <w:lang w:val="es-ES"/>
        </w:rPr>
        <w:t>ISSN: 0366-5232.</w:t>
      </w: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Hernández, E., Aguirre, N.,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2011. La vida microscópica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: El fitoplancton. Sello editorial Universidad de Medellín. ISBN. 978-958-8692-43-2. Medellín, Colombia. 64 paginas.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Aguirre, N., Y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González,  E.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2011. El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Perifiton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del sistema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Córdoba, Colombia. Texto de divulgación científica. Sello editorial Universidad de Medellín. ISBN. 978-958-8692-42-5. Medellín, Colombia. 81 páginas.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Hernández, E., Aguirre, N., Palacio, J. 2011. Relación entre la determinación del pigmento Clorofila a y el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Biovolumen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geométrico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algal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un lago de planicie de inundación (Ciénaga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Córdoba, Colombia). Rev.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Fac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Ing. Univ. Antioquia. No. 60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159-169. Septiembre, 2011.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Vélez, F. &amp; Aguirre, N. 2011. Características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morfométricas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un lago de plano inundable tropical (ciénaga Hoyo Los Bagres, Colombia). Rev.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Fac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Ing. Univ. Antioquia. No. 59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203-214. Junio, 2011.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Sala, S.,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Vouilloud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A., y Aguirre, N. 2011.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Capartogramma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crucicula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Grunow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ex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Cleve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) Ross, primer registro del género para Colombia. Revista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Universitas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Scientarum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Vol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16 (1). Enero-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Abril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2011. ISSN: 2027-1352.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Villabona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S., Aguirre, N. y Estrada, A. 2011. Influencia de las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macrófitas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sobre la estructura poblacional de rotíferos y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microcrustáceos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un plano de inundación tropical. Revista Biología Tropical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Volumen  59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>-2 (853-870) junio, 2011. ISSN-0034-7744.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Cano, A., Arcos, Y.,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Lutgen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P, &amp; Aguirre, N. 2010.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Interation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entre le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rayonnement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solaire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et la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tisane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dártemisia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annua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pour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la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désinfection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léau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Colombie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Revista </w:t>
      </w:r>
      <w:r w:rsidRPr="0040248C">
        <w:rPr>
          <w:rFonts w:ascii="Times New Roman" w:eastAsia="Calibri" w:hAnsi="Times New Roman" w:cs="Times New Roman"/>
          <w:bCs/>
          <w:lang w:val="es-ES"/>
        </w:rPr>
        <w:lastRenderedPageBreak/>
        <w:t xml:space="preserve">FAEC. Fundación Argentina de Ecología Científica. </w:t>
      </w:r>
      <w:hyperlink r:id="rId7" w:history="1">
        <w:r w:rsidRPr="0040248C">
          <w:rPr>
            <w:rFonts w:ascii="Times New Roman" w:eastAsia="Calibri" w:hAnsi="Times New Roman" w:cs="Times New Roman"/>
            <w:bCs/>
            <w:lang w:val="es-ES"/>
          </w:rPr>
          <w:t>http://www.mitosyfraudes.org/Francia/naguirre_artemisia.html</w:t>
        </w:r>
      </w:hyperlink>
      <w:r w:rsidRPr="0040248C">
        <w:rPr>
          <w:rFonts w:ascii="Times New Roman" w:eastAsia="Calibri" w:hAnsi="Times New Roman" w:cs="Times New Roman"/>
          <w:bCs/>
          <w:lang w:val="es-ES"/>
        </w:rPr>
        <w:t>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Jiménez-Segura, L., Carvajal-Quintero, J, y Aguirre, N. 2010. Las ciénagas como hábitat para los peces: Estudio de caso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(Córdoba), Colombia. Revista Actualidades Biológicas. Volumen 32, número (92): 53-64. Enero-junio de 2010. ISSN. 0304-3584.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Villabona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S., Estrada, A., González, E., y Aguirre, N. 2010. El zooplancton de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y su papel en la ecología de éste sistema. Universidad de Antioquia, Medellín Colombia. ISBN 978-958-714-413-0.  28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pgs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Aguirre, N. 2010. Dinámica de la producción primaria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fitoplanctónica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un  lago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tropical ( ciénaga de Escotillitas) a lo largo del pulso de inundación. Rev.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Fac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Ing. Univ. Antioquia. No. 55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pp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76-89. Septiembre, 2010.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Arcos, Y., Betancur, J., Peñuela, G., Aguirre, N. 2010. Relación entre las formas solubles de </w:t>
      </w: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y Aguirre, N. 2009. Estado del arte de la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limnología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lagos de planos inundables (ciénagas) en Colombia. Revista Gestión y Ambiente. 2009: 12 (3): 85-106. ISSN 0124.177X.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>Gallo, L., Aguirre, N., Palacio, J., &amp; Ramírez John. 2009. Zooplancton (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rotifera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y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Microcrustacea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) y su relación con los cambios del nivel del agua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Córdoba, Colombia.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Caldasia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31 (2): 327-341. Diciembre, 2009. </w:t>
      </w:r>
      <w:r w:rsidRPr="0040248C">
        <w:rPr>
          <w:rFonts w:ascii="Calibri" w:eastAsia="Calibri" w:hAnsi="Calibri" w:cs="Times New Roman"/>
          <w:bCs/>
          <w:lang w:val="es-ES"/>
        </w:rPr>
        <w:t>ISSN: 0366-5232.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y Aguirre, N. 2009. Dinámica del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perifiton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asociado con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macrófitas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escobillitas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y su relación con el pulso de inundación. Revista Investigación, Biodiversidad y Desarrollo. 2009: 28 (2): 196-202. ISSN-1657-3498.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y Aguirre, N. 2009. Cambios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nictemerales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variables físicas y químicas en la Ciénaga de Paticos, complejo cenagoso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Colombia. Biología Tropical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Volumen  57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>-3 septiembre, 2009. ISSN-0034-7744.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Montoya, Y., y Aguirre, N. 2009. Asociación de algas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perifíticas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raíces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macrófitas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una ciénaga tropical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Colombiana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Hidrobiológica, 18 (3): 189-198. 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Hernández, E., Aguirre, N., Palacio, J. &amp; Ramírez, J. 2008. Variación espacio-temporal de la asociación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fitoplanctónica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en diferentes momentos del pulso hidrológico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(Córdoba), Colombia. Revista Actualidades Biológicas. Volumen 30, número (88): 67-81. Enero-julio de 2008. ISSN. 0304-3584.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Jaimes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X., Mejía, R.,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Lutgen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P., &amp; Aguirre, N. 2007.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Sodis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Desinfección solar del agua. Guía de Aplicación. Universidad de Antioquia,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Corpoayapel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,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IfbV-Luxemburg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. ISSN 00000065322. Medellín.</w:t>
      </w:r>
    </w:p>
    <w:p w:rsidR="0040248C" w:rsidRP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Chalarca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D., Mejía R y Aguirre, N. 2007. Aproximación a la determinación del impacto de los vertimientos de las aguas residuales domésticas del municipio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>, sobre la calidad del agua de la ciénaga. Revista Facultad de Ingeniería, Universidad de Antioquia. 40: pg. 41-58. ISSN. 0120-6230.</w:t>
      </w:r>
    </w:p>
    <w:p w:rsidR="0040248C" w:rsidRDefault="0040248C" w:rsidP="0040248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s-ES"/>
        </w:rPr>
      </w:pPr>
    </w:p>
    <w:p w:rsidR="0000706A" w:rsidRDefault="0040248C" w:rsidP="001F56DD">
      <w:pPr>
        <w:adjustRightInd w:val="0"/>
        <w:spacing w:after="0" w:line="240" w:lineRule="auto"/>
        <w:jc w:val="both"/>
      </w:pPr>
      <w:r w:rsidRPr="0040248C">
        <w:rPr>
          <w:rFonts w:ascii="Times New Roman" w:eastAsia="Calibri" w:hAnsi="Times New Roman" w:cs="Times New Roman"/>
          <w:bCs/>
          <w:lang w:val="es-ES"/>
        </w:rPr>
        <w:t xml:space="preserve">Restrepo, C., Toro, M., &amp; Aguirre N. 2006. Aproximación dinámica del transporte del nitrógeno y del fósforo en la Ciénaga de </w:t>
      </w:r>
      <w:proofErr w:type="spellStart"/>
      <w:r w:rsidRPr="0040248C">
        <w:rPr>
          <w:rFonts w:ascii="Times New Roman" w:eastAsia="Calibri" w:hAnsi="Times New Roman" w:cs="Times New Roman"/>
          <w:bCs/>
          <w:lang w:val="es-ES"/>
        </w:rPr>
        <w:t>Ayapel</w:t>
      </w:r>
      <w:proofErr w:type="spellEnd"/>
      <w:r w:rsidRPr="0040248C">
        <w:rPr>
          <w:rFonts w:ascii="Times New Roman" w:eastAsia="Calibri" w:hAnsi="Times New Roman" w:cs="Times New Roman"/>
          <w:bCs/>
          <w:lang w:val="es-ES"/>
        </w:rPr>
        <w:t xml:space="preserve">. Revista Avances en recursos hidráulicos. Número 13 pp. 7-22. </w:t>
      </w:r>
      <w:proofErr w:type="gramStart"/>
      <w:r w:rsidRPr="0040248C">
        <w:rPr>
          <w:rFonts w:ascii="Times New Roman" w:eastAsia="Calibri" w:hAnsi="Times New Roman" w:cs="Times New Roman"/>
          <w:bCs/>
          <w:lang w:val="es-ES"/>
        </w:rPr>
        <w:t>Mayo</w:t>
      </w:r>
      <w:proofErr w:type="gramEnd"/>
      <w:r w:rsidRPr="0040248C">
        <w:rPr>
          <w:rFonts w:ascii="Times New Roman" w:eastAsia="Calibri" w:hAnsi="Times New Roman" w:cs="Times New Roman"/>
          <w:bCs/>
          <w:lang w:val="es-ES"/>
        </w:rPr>
        <w:t xml:space="preserve"> de 2006. Medellín. ISSN 0121-5701.</w:t>
      </w:r>
      <w:r w:rsidR="001F56DD">
        <w:rPr>
          <w:rFonts w:ascii="Times New Roman" w:eastAsia="Calibri" w:hAnsi="Times New Roman" w:cs="Times New Roman"/>
          <w:bCs/>
          <w:lang w:val="es-ES"/>
        </w:rPr>
        <w:t xml:space="preserve">  </w:t>
      </w:r>
      <w:r w:rsidRPr="0040248C">
        <w:rPr>
          <w:rFonts w:ascii="Times New Roman" w:eastAsia="Calibri" w:hAnsi="Times New Roman" w:cs="Times New Roman"/>
          <w:bCs/>
          <w:lang w:val="es-ES"/>
        </w:rPr>
        <w:fldChar w:fldCharType="end"/>
      </w:r>
    </w:p>
    <w:sectPr w:rsidR="00007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8C"/>
    <w:rsid w:val="0000706A"/>
    <w:rsid w:val="001F56DD"/>
    <w:rsid w:val="0040248C"/>
    <w:rsid w:val="004846A8"/>
    <w:rsid w:val="00C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DF7A2"/>
  <w15:chartTrackingRefBased/>
  <w15:docId w15:val="{1DCE584C-1CC0-49A2-AC13-7BEF0F96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tosyfraudes.org/Francia/naguirre_artemis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s.unal.edu.co/index.php/gestion" TargetMode="External"/><Relationship Id="rId5" Type="http://schemas.openxmlformats.org/officeDocument/2006/relationships/hyperlink" Target="http://dx.doi.org/10.15446/ga" TargetMode="External"/><Relationship Id="rId4" Type="http://schemas.openxmlformats.org/officeDocument/2006/relationships/hyperlink" Target="http://dx.doi.org/10.1590/S2179-975X6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1857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2</cp:revision>
  <dcterms:created xsi:type="dcterms:W3CDTF">2019-01-24T21:06:00Z</dcterms:created>
  <dcterms:modified xsi:type="dcterms:W3CDTF">2019-01-24T21:26:00Z</dcterms:modified>
</cp:coreProperties>
</file>