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0"/>
        <w:ind w:left="1771" w:right="1765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Annexe :</w:t>
      </w:r>
    </w:p>
    <w:p>
      <w:pPr>
        <w:spacing w:before="60"/>
        <w:ind w:left="1771" w:right="1766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Résultats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des </w:t>
      </w:r>
      <w:r>
        <w:rPr>
          <w:rFonts w:ascii="Times New Roman" w:hAnsi="Times New Roman"/>
          <w:spacing w:val="-2"/>
          <w:sz w:val="20"/>
        </w:rPr>
        <w:t>recensements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internationaux d'oiseaux d'eau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(hiver)</w:t>
      </w:r>
      <w:r>
        <w:rPr>
          <w:rFonts w:ascii="Times New Roman" w:hAnsi="Times New Roman"/>
          <w:sz w:val="20"/>
        </w:rPr>
        <w:t> :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b/>
          <w:i/>
          <w:spacing w:val="-1"/>
          <w:sz w:val="20"/>
        </w:rPr>
        <w:t>Sebkha</w:t>
      </w:r>
      <w:r>
        <w:rPr>
          <w:rFonts w:ascii="Times New Roman" w:hAnsi="Times New Roman"/>
          <w:b/>
          <w:i/>
          <w:sz w:val="20"/>
        </w:rPr>
        <w:t> </w:t>
      </w:r>
      <w:r>
        <w:rPr>
          <w:rFonts w:ascii="Times New Roman" w:hAnsi="Times New Roman"/>
          <w:b/>
          <w:i/>
          <w:spacing w:val="-1"/>
          <w:sz w:val="20"/>
        </w:rPr>
        <w:t>Zima</w:t>
      </w:r>
      <w:r>
        <w:rPr>
          <w:rFonts w:ascii="Times New Roman" w:hAnsi="Times New Roman"/>
          <w:sz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i/>
          <w:sz w:val="25"/>
          <w:szCs w:val="25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4"/>
        <w:gridCol w:w="553"/>
        <w:gridCol w:w="443"/>
        <w:gridCol w:w="442"/>
        <w:gridCol w:w="442"/>
        <w:gridCol w:w="442"/>
        <w:gridCol w:w="442"/>
        <w:gridCol w:w="442"/>
        <w:gridCol w:w="442"/>
        <w:gridCol w:w="441"/>
        <w:gridCol w:w="441"/>
        <w:gridCol w:w="441"/>
        <w:gridCol w:w="441"/>
        <w:gridCol w:w="441"/>
        <w:gridCol w:w="441"/>
        <w:gridCol w:w="441"/>
        <w:gridCol w:w="441"/>
        <w:gridCol w:w="436"/>
        <w:gridCol w:w="412"/>
      </w:tblGrid>
      <w:tr>
        <w:trPr>
          <w:trHeight w:val="170" w:hRule="exact"/>
        </w:trPr>
        <w:tc>
          <w:tcPr>
            <w:tcW w:w="17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5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Années</w:t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4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1983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44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7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1984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44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7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1985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44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1986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44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7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1987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44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7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1988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44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1989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44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7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1990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44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7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1991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44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7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1993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44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7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1994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44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7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1995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44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7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1996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44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7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1997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44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1998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43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7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1999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4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7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2000</w:t>
            </w:r>
            <w:r>
              <w:rPr>
                <w:rFonts w:ascii="Times New Roman"/>
                <w:sz w:val="14"/>
              </w:rPr>
            </w:r>
          </w:p>
        </w:tc>
      </w:tr>
      <w:tr>
        <w:trPr>
          <w:trHeight w:val="164" w:hRule="exact"/>
        </w:trPr>
        <w:tc>
          <w:tcPr>
            <w:tcW w:w="172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6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Tadorna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ferruginea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6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4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6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68</w:t>
            </w:r>
          </w:p>
        </w:tc>
        <w:tc>
          <w:tcPr>
            <w:tcW w:w="4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6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</w:t>
            </w:r>
          </w:p>
        </w:tc>
        <w:tc>
          <w:tcPr>
            <w:tcW w:w="4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6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23</w:t>
            </w:r>
          </w:p>
        </w:tc>
        <w:tc>
          <w:tcPr>
            <w:tcW w:w="4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6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92</w:t>
            </w:r>
          </w:p>
        </w:tc>
        <w:tc>
          <w:tcPr>
            <w:tcW w:w="4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6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98</w:t>
            </w:r>
          </w:p>
        </w:tc>
        <w:tc>
          <w:tcPr>
            <w:tcW w:w="4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6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115</w:t>
            </w:r>
          </w:p>
        </w:tc>
        <w:tc>
          <w:tcPr>
            <w:tcW w:w="4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6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13</w:t>
            </w:r>
          </w:p>
        </w:tc>
        <w:tc>
          <w:tcPr>
            <w:tcW w:w="4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6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136</w:t>
            </w:r>
          </w:p>
        </w:tc>
        <w:tc>
          <w:tcPr>
            <w:tcW w:w="4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6" w:lineRule="exact"/>
              <w:ind w:left="14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291</w:t>
            </w:r>
          </w:p>
        </w:tc>
        <w:tc>
          <w:tcPr>
            <w:tcW w:w="4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6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12</w:t>
            </w:r>
          </w:p>
        </w:tc>
        <w:tc>
          <w:tcPr>
            <w:tcW w:w="4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Tadorna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tadorna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15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276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316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45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582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15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882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52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12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1081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14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788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19</w:t>
            </w:r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1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11</w:t>
            </w:r>
          </w:p>
        </w:tc>
      </w:tr>
      <w:tr>
        <w:trPr>
          <w:trHeight w:val="161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Anas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penelope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153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5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140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125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1170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Anas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strepera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z w:val="14"/>
              </w:rPr>
              <w:t>Anas</w:t>
            </w:r>
            <w:r>
              <w:rPr>
                <w:rFonts w:ascii="Times New Roman"/>
                <w:i/>
                <w:spacing w:val="-1"/>
                <w:sz w:val="14"/>
              </w:rPr>
              <w:t> crecca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176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60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Anas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platyrhynchos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13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42</w:t>
            </w:r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Anas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acuta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250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75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50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4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820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</w:t>
            </w:r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z w:val="14"/>
              </w:rPr>
              <w:t>Anas</w:t>
            </w:r>
            <w:r>
              <w:rPr>
                <w:rFonts w:ascii="Times New Roman"/>
                <w:i/>
                <w:spacing w:val="-1"/>
                <w:sz w:val="14"/>
              </w:rPr>
              <w:t> clypeata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93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310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17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196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15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600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183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400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Marmaronetta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angustirostris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336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5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280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47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4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221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4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250</w:t>
            </w:r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Aythya ferina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74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40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Anatidae spp.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100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50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Ardea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cinerea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53"/>
              <w:jc w:val="righ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</w:tr>
      <w:tr>
        <w:trPr>
          <w:trHeight w:val="161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Egretta garzetta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53"/>
              <w:jc w:val="righ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</w:tr>
      <w:tr>
        <w:trPr>
          <w:trHeight w:val="161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Ardea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ibis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</w:t>
            </w:r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Ciconia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ciconia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</w:t>
            </w:r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right="53"/>
              <w:jc w:val="righ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</w:tr>
      <w:tr>
        <w:trPr>
          <w:trHeight w:val="161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Phoenicopterus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ruber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24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19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497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5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700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5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225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8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1050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5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620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19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590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22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120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4700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586</w:t>
            </w:r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4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146</w:t>
            </w:r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1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44</w:t>
            </w:r>
          </w:p>
        </w:tc>
      </w:tr>
      <w:tr>
        <w:trPr>
          <w:trHeight w:val="161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Grus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grus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48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Fulica atra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17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Fulica cristata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Himantopus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himantopus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50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5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100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97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5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500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44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59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64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54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82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69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131</w:t>
            </w:r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4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276</w:t>
            </w:r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1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38</w:t>
            </w:r>
          </w:p>
        </w:tc>
      </w:tr>
      <w:tr>
        <w:trPr>
          <w:trHeight w:val="161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Recurvirostra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avosetta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9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40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9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9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Vanellus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vanellus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55</w:t>
            </w:r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1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</w:tr>
      <w:tr>
        <w:trPr>
          <w:trHeight w:val="161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Pluvialis squatarola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53"/>
              <w:jc w:val="righ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</w:tr>
      <w:tr>
        <w:trPr>
          <w:trHeight w:val="161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Charadrius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hiaticula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Charadrius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dubius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53"/>
              <w:jc w:val="righ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</w:tr>
      <w:tr>
        <w:trPr>
          <w:trHeight w:val="161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Charadrius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alexandrinus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3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15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50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100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4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108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4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335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1620</w:t>
            </w:r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40</w:t>
            </w:r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4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160</w:t>
            </w:r>
          </w:p>
        </w:tc>
      </w:tr>
      <w:tr>
        <w:trPr>
          <w:trHeight w:val="161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Limosa limosa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Tringa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erythropus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44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9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right="53"/>
              <w:jc w:val="righ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</w:t>
            </w:r>
          </w:p>
        </w:tc>
      </w:tr>
      <w:tr>
        <w:trPr>
          <w:trHeight w:val="161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Tringa totanus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25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54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17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500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36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120</w:t>
            </w:r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</w:t>
            </w:r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1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36</w:t>
            </w:r>
          </w:p>
        </w:tc>
      </w:tr>
      <w:tr>
        <w:trPr>
          <w:trHeight w:val="161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Tringa nebularia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25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</w:t>
            </w:r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Tringa ochropus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53"/>
              <w:jc w:val="righ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</w:tr>
      <w:tr>
        <w:trPr>
          <w:trHeight w:val="161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Tringa hypoleucos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Phalaropus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fulicaria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Calidris alba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15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Calidris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minuta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50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47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80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5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200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25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4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120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2800</w:t>
            </w:r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4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180</w:t>
            </w:r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4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130</w:t>
            </w:r>
          </w:p>
        </w:tc>
      </w:tr>
      <w:tr>
        <w:trPr>
          <w:trHeight w:val="161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Calidris temminckii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Calidris alpina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50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5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100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5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100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100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31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450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4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210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370</w:t>
            </w:r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39</w:t>
            </w:r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1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40</w:t>
            </w:r>
          </w:p>
        </w:tc>
      </w:tr>
      <w:tr>
        <w:trPr>
          <w:trHeight w:val="161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Calidris ferruginea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</w:t>
            </w:r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1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11</w:t>
            </w:r>
          </w:p>
        </w:tc>
      </w:tr>
      <w:tr>
        <w:trPr>
          <w:trHeight w:val="161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Calidris spp.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40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Philomachus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pugnax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15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53"/>
              <w:jc w:val="righ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</w:tr>
      <w:tr>
        <w:trPr>
          <w:trHeight w:val="161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Larus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fuscus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84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243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15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171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220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42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43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100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9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160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27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40</w:t>
            </w:r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1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90</w:t>
            </w:r>
          </w:p>
        </w:tc>
      </w:tr>
      <w:tr>
        <w:trPr>
          <w:trHeight w:val="161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Larus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ridibundus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87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5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200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80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37</w:t>
            </w:r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53"/>
              <w:jc w:val="righ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</w:tr>
      <w:tr>
        <w:trPr>
          <w:trHeight w:val="167" w:hRule="exact"/>
        </w:trPr>
        <w:tc>
          <w:tcPr>
            <w:tcW w:w="172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Larus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genei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pStyle w:val="BodyText"/>
        <w:tabs>
          <w:tab w:pos="2547" w:val="left" w:leader="none"/>
          <w:tab w:pos="2989" w:val="left" w:leader="none"/>
          <w:tab w:pos="5639" w:val="left" w:leader="none"/>
          <w:tab w:pos="6151" w:val="left" w:leader="none"/>
          <w:tab w:pos="6591" w:val="left" w:leader="none"/>
          <w:tab w:pos="7403" w:val="left" w:leader="none"/>
          <w:tab w:pos="9599" w:val="left" w:leader="none"/>
        </w:tabs>
        <w:spacing w:line="147" w:lineRule="exact"/>
        <w:ind w:right="0"/>
        <w:jc w:val="left"/>
        <w:rPr>
          <w:b w:val="0"/>
          <w:bCs w:val="0"/>
        </w:rPr>
      </w:pPr>
      <w:r>
        <w:rPr>
          <w:spacing w:val="-1"/>
        </w:rPr>
        <w:t>Effectifs</w:t>
      </w:r>
      <w:r>
        <w:rPr/>
        <w:t> </w:t>
      </w:r>
      <w:r>
        <w:rPr>
          <w:spacing w:val="-1"/>
        </w:rPr>
        <w:t>totaux</w:t>
        <w:tab/>
        <w:t>278</w:t>
        <w:tab/>
        <w:t>571</w:t>
      </w:r>
      <w:r>
        <w:rPr/>
        <w:t>   </w:t>
      </w:r>
      <w:r>
        <w:rPr>
          <w:spacing w:val="21"/>
        </w:rPr>
        <w:t> </w:t>
      </w:r>
      <w:r>
        <w:rPr>
          <w:spacing w:val="-1"/>
        </w:rPr>
        <w:t>2301</w:t>
      </w:r>
      <w:r>
        <w:rPr/>
        <w:t>   </w:t>
      </w:r>
      <w:r>
        <w:rPr>
          <w:spacing w:val="22"/>
        </w:rPr>
        <w:t> </w:t>
      </w:r>
      <w:r>
        <w:rPr>
          <w:spacing w:val="-1"/>
        </w:rPr>
        <w:t>1211</w:t>
      </w:r>
      <w:r>
        <w:rPr/>
        <w:t>   </w:t>
      </w:r>
      <w:r>
        <w:rPr>
          <w:spacing w:val="21"/>
        </w:rPr>
        <w:t> </w:t>
      </w:r>
      <w:r>
        <w:rPr>
          <w:spacing w:val="-1"/>
        </w:rPr>
        <w:t>1034</w:t>
      </w:r>
      <w:r>
        <w:rPr/>
        <w:t>   </w:t>
      </w:r>
      <w:r>
        <w:rPr>
          <w:spacing w:val="21"/>
        </w:rPr>
        <w:t> </w:t>
      </w:r>
      <w:r>
        <w:rPr>
          <w:spacing w:val="-1"/>
        </w:rPr>
        <w:t>2945</w:t>
      </w:r>
      <w:r>
        <w:rPr/>
        <w:t>   </w:t>
      </w:r>
      <w:r>
        <w:rPr>
          <w:spacing w:val="22"/>
        </w:rPr>
        <w:t> </w:t>
      </w:r>
      <w:r>
        <w:rPr>
          <w:spacing w:val="-1"/>
        </w:rPr>
        <w:t>3058</w:t>
        <w:tab/>
      </w:r>
      <w:r>
        <w:rPr>
          <w:spacing w:val="-1"/>
          <w:w w:val="95"/>
        </w:rPr>
        <w:t>233</w:t>
        <w:tab/>
      </w:r>
      <w:r>
        <w:rPr/>
        <w:t>85</w:t>
        <w:tab/>
        <w:t>43   </w:t>
      </w:r>
      <w:r>
        <w:rPr>
          <w:spacing w:val="21"/>
        </w:rPr>
        <w:t> </w:t>
      </w:r>
      <w:r>
        <w:rPr>
          <w:spacing w:val="-1"/>
        </w:rPr>
        <w:t>1492</w:t>
        <w:tab/>
        <w:t>303</w:t>
      </w:r>
      <w:r>
        <w:rPr/>
        <w:t>   </w:t>
      </w:r>
      <w:r>
        <w:rPr>
          <w:spacing w:val="21"/>
        </w:rPr>
        <w:t> </w:t>
      </w:r>
      <w:r>
        <w:rPr>
          <w:spacing w:val="-1"/>
        </w:rPr>
        <w:t>2979</w:t>
      </w:r>
      <w:r>
        <w:rPr/>
        <w:t>   </w:t>
      </w:r>
      <w:r>
        <w:rPr>
          <w:spacing w:val="20"/>
        </w:rPr>
        <w:t> </w:t>
      </w:r>
      <w:r>
        <w:rPr>
          <w:spacing w:val="-1"/>
        </w:rPr>
        <w:t>8888</w:t>
      </w:r>
      <w:r>
        <w:rPr/>
        <w:t>   </w:t>
      </w:r>
      <w:r>
        <w:rPr>
          <w:spacing w:val="21"/>
        </w:rPr>
        <w:t> </w:t>
      </w:r>
      <w:r>
        <w:rPr>
          <w:spacing w:val="-1"/>
        </w:rPr>
        <w:t>5739</w:t>
      </w:r>
      <w:r>
        <w:rPr/>
        <w:t>   </w:t>
      </w:r>
      <w:r>
        <w:rPr>
          <w:spacing w:val="20"/>
        </w:rPr>
        <w:t> </w:t>
      </w:r>
      <w:r>
        <w:rPr>
          <w:spacing w:val="-1"/>
        </w:rPr>
        <w:t>1107</w:t>
        <w:tab/>
        <w:t>599</w:t>
      </w:r>
      <w:r>
        <w:rPr>
          <w:b w:val="0"/>
        </w:rPr>
      </w:r>
    </w:p>
    <w:p>
      <w:pPr>
        <w:spacing w:line="20" w:lineRule="atLeast"/>
        <w:ind w:left="15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83.25pt;height:.6pt;mso-position-horizontal-relative:char;mso-position-vertical-relative:line" coordorigin="0,0" coordsize="9665,12">
            <v:group style="position:absolute;left:6;top:6;width:9653;height:2" coordorigin="6,6" coordsize="9653,2">
              <v:shape style="position:absolute;left:6;top:6;width:9653;height:2" coordorigin="6,6" coordsize="9653,0" path="m6,6l9659,6e" filled="false" stroked="true" strokeweight=".58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sectPr>
      <w:pgSz w:w="11900" w:h="16840"/>
      <w:pgMar w:top="1140" w:bottom="28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04"/>
    </w:pPr>
    <w:rPr>
      <w:rFonts w:ascii="Times New Roman" w:hAnsi="Times New Roman" w:eastAsia="Times New Roman"/>
      <w:b/>
      <w:bCs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AGBANI</dc:creator>
  <dc:title>Fiche descriptive sur les zones humides Ramsar (FDR)</dc:title>
  <dcterms:created xsi:type="dcterms:W3CDTF">2016-10-05T13:54:35Z</dcterms:created>
  <dcterms:modified xsi:type="dcterms:W3CDTF">2016-10-05T13:54:35Z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2005-08-10T00:00:00Z</vt:filetime>
  </property>
  <property fmtid="{D5CDD505-2E9C-101B-9397-08002B2CF9AE}" pid="3" name="LastSaved">
    <vt:filetime>2016-10-05T00:00:00Z</vt:filetime>
  </property>
</Properties>
</file>