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561DB5" w14:textId="5A61FA03" w:rsidR="0084494F" w:rsidRPr="00CC4465" w:rsidRDefault="00B15FE1" w:rsidP="00B240F8">
      <w:pPr>
        <w:spacing w:before="80" w:after="40" w:line="264" w:lineRule="auto"/>
        <w:jc w:val="center"/>
        <w:rPr>
          <w:rFonts w:asciiTheme="minorHAnsi" w:hAnsiTheme="minorHAnsi" w:cstheme="minorHAnsi"/>
          <w:b/>
          <w:sz w:val="32"/>
          <w:szCs w:val="40"/>
        </w:rPr>
      </w:pPr>
      <w:bookmarkStart w:id="0" w:name="_Toc257285777"/>
      <w:bookmarkStart w:id="1" w:name="_Toc257293014"/>
      <w:bookmarkStart w:id="2" w:name="_Toc257293173"/>
      <w:bookmarkStart w:id="3" w:name="_Toc257293395"/>
      <w:bookmarkStart w:id="4" w:name="_Toc257375874"/>
      <w:bookmarkStart w:id="5" w:name="_Toc257623919"/>
      <w:bookmarkStart w:id="6" w:name="_Toc283294658"/>
      <w:bookmarkStart w:id="7" w:name="_Toc283294816"/>
      <w:bookmarkStart w:id="8" w:name="_Toc283713536"/>
      <w:bookmarkStart w:id="9" w:name="_Toc104017760"/>
      <w:bookmarkStart w:id="10" w:name="_Toc104020487"/>
      <w:r w:rsidRPr="00CC4465">
        <w:rPr>
          <w:rFonts w:asciiTheme="minorHAnsi" w:hAnsiTheme="minorHAnsi" w:cstheme="minorHAnsi"/>
          <w:b/>
          <w:sz w:val="32"/>
          <w:szCs w:val="40"/>
        </w:rPr>
        <w:t>Aboriginal Land Council of Tasmania (ALCT)</w:t>
      </w:r>
    </w:p>
    <w:bookmarkEnd w:id="0"/>
    <w:bookmarkEnd w:id="1"/>
    <w:bookmarkEnd w:id="2"/>
    <w:bookmarkEnd w:id="3"/>
    <w:bookmarkEnd w:id="4"/>
    <w:bookmarkEnd w:id="5"/>
    <w:bookmarkEnd w:id="6"/>
    <w:bookmarkEnd w:id="7"/>
    <w:bookmarkEnd w:id="8"/>
    <w:p w14:paraId="11BE8033" w14:textId="77777777" w:rsidR="009F7C17" w:rsidRPr="00CC4465" w:rsidRDefault="009F7C17" w:rsidP="00B240F8">
      <w:pPr>
        <w:spacing w:before="80" w:after="40" w:line="264" w:lineRule="auto"/>
        <w:jc w:val="left"/>
        <w:rPr>
          <w:rFonts w:asciiTheme="minorHAnsi" w:hAnsiTheme="minorHAnsi" w:cstheme="minorHAnsi"/>
        </w:rPr>
      </w:pPr>
    </w:p>
    <w:tbl>
      <w:tblPr>
        <w:tblpPr w:leftFromText="180" w:rightFromText="180" w:vertAnchor="text" w:tblpY="1"/>
        <w:tblOverlap w:val="never"/>
        <w:tblW w:w="0" w:type="auto"/>
        <w:tblLook w:val="00A0" w:firstRow="1" w:lastRow="0" w:firstColumn="1" w:lastColumn="0" w:noHBand="0" w:noVBand="0"/>
      </w:tblPr>
      <w:tblGrid>
        <w:gridCol w:w="3606"/>
      </w:tblGrid>
      <w:tr w:rsidR="005F6DB4" w:rsidRPr="00CC4465" w14:paraId="096E11B8" w14:textId="77777777" w:rsidTr="00230EA0">
        <w:trPr>
          <w:trHeight w:val="9925"/>
        </w:trPr>
        <w:tc>
          <w:tcPr>
            <w:tcW w:w="3085" w:type="dxa"/>
          </w:tcPr>
          <w:p w14:paraId="5448D707" w14:textId="609D81D8" w:rsidR="005F6DB4" w:rsidRPr="00CC4465" w:rsidRDefault="005F14D5" w:rsidP="00B240F8">
            <w:pPr>
              <w:spacing w:before="80" w:after="40" w:line="264" w:lineRule="auto"/>
              <w:rPr>
                <w:rFonts w:asciiTheme="minorHAnsi" w:hAnsiTheme="minorHAnsi" w:cstheme="minorHAnsi"/>
              </w:rPr>
            </w:pPr>
            <w:r w:rsidRPr="00CC4465">
              <w:rPr>
                <w:noProof/>
                <w:lang w:eastAsia="en-AU"/>
              </w:rPr>
              <w:drawing>
                <wp:inline distT="0" distB="0" distL="0" distR="0" wp14:anchorId="158B2B0A" wp14:editId="1E47A146">
                  <wp:extent cx="2152650" cy="763737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54763" cy="7644875"/>
                          </a:xfrm>
                          <a:prstGeom prst="rect">
                            <a:avLst/>
                          </a:prstGeom>
                        </pic:spPr>
                      </pic:pic>
                    </a:graphicData>
                  </a:graphic>
                </wp:inline>
              </w:drawing>
            </w:r>
          </w:p>
        </w:tc>
      </w:tr>
      <w:bookmarkEnd w:id="9"/>
      <w:bookmarkEnd w:id="10"/>
    </w:tbl>
    <w:p w14:paraId="7C91660A" w14:textId="77777777" w:rsidR="00DC1EF9" w:rsidRDefault="00DC1EF9" w:rsidP="00B240F8">
      <w:pPr>
        <w:spacing w:before="80" w:after="40" w:line="264" w:lineRule="auto"/>
        <w:jc w:val="center"/>
        <w:rPr>
          <w:rFonts w:asciiTheme="minorHAnsi" w:hAnsiTheme="minorHAnsi" w:cstheme="minorHAnsi"/>
          <w:b/>
          <w:i/>
          <w:sz w:val="40"/>
          <w:szCs w:val="40"/>
        </w:rPr>
      </w:pPr>
    </w:p>
    <w:p w14:paraId="3F1FA565" w14:textId="619DC4BD" w:rsidR="00B010C2" w:rsidRDefault="00E00C06" w:rsidP="00B240F8">
      <w:pPr>
        <w:spacing w:before="80" w:after="40" w:line="264" w:lineRule="auto"/>
        <w:jc w:val="center"/>
        <w:rPr>
          <w:rFonts w:asciiTheme="minorHAnsi" w:hAnsiTheme="minorHAnsi" w:cstheme="minorHAnsi"/>
          <w:b/>
          <w:i/>
          <w:sz w:val="40"/>
          <w:szCs w:val="40"/>
        </w:rPr>
      </w:pPr>
      <w:r w:rsidRPr="00CC4465">
        <w:rPr>
          <w:rFonts w:asciiTheme="minorHAnsi" w:hAnsiTheme="minorHAnsi" w:cstheme="minorHAnsi"/>
          <w:b/>
          <w:i/>
          <w:sz w:val="40"/>
          <w:szCs w:val="40"/>
        </w:rPr>
        <w:t xml:space="preserve">Management Plan for the </w:t>
      </w:r>
    </w:p>
    <w:p w14:paraId="4E4D28FC" w14:textId="3C18F061" w:rsidR="00EB0A56" w:rsidRPr="00CC4465" w:rsidRDefault="00B010C2" w:rsidP="00B240F8">
      <w:pPr>
        <w:spacing w:before="80" w:after="40" w:line="264" w:lineRule="auto"/>
        <w:jc w:val="center"/>
        <w:rPr>
          <w:rFonts w:asciiTheme="minorHAnsi" w:hAnsiTheme="minorHAnsi" w:cstheme="minorHAnsi"/>
          <w:b/>
          <w:i/>
          <w:sz w:val="40"/>
          <w:szCs w:val="40"/>
        </w:rPr>
      </w:pPr>
      <w:proofErr w:type="spellStart"/>
      <w:r>
        <w:rPr>
          <w:rFonts w:asciiTheme="minorHAnsi" w:hAnsiTheme="minorHAnsi" w:cstheme="minorHAnsi"/>
          <w:b/>
          <w:i/>
          <w:sz w:val="40"/>
          <w:szCs w:val="40"/>
        </w:rPr>
        <w:t>truwana</w:t>
      </w:r>
      <w:proofErr w:type="spellEnd"/>
      <w:r w:rsidR="00E00C06" w:rsidRPr="00CC4465">
        <w:rPr>
          <w:rFonts w:asciiTheme="minorHAnsi" w:hAnsiTheme="minorHAnsi" w:cstheme="minorHAnsi"/>
          <w:b/>
          <w:i/>
          <w:sz w:val="40"/>
          <w:szCs w:val="40"/>
        </w:rPr>
        <w:t xml:space="preserve"> Lagoons R</w:t>
      </w:r>
      <w:r w:rsidR="003E7F2B" w:rsidRPr="00CC4465">
        <w:rPr>
          <w:rFonts w:asciiTheme="minorHAnsi" w:hAnsiTheme="minorHAnsi" w:cstheme="minorHAnsi"/>
          <w:b/>
          <w:i/>
          <w:sz w:val="40"/>
          <w:szCs w:val="40"/>
        </w:rPr>
        <w:t>amsar S</w:t>
      </w:r>
      <w:r w:rsidR="00E00C06" w:rsidRPr="00CC4465">
        <w:rPr>
          <w:rFonts w:asciiTheme="minorHAnsi" w:hAnsiTheme="minorHAnsi" w:cstheme="minorHAnsi"/>
          <w:b/>
          <w:i/>
          <w:sz w:val="40"/>
          <w:szCs w:val="40"/>
        </w:rPr>
        <w:t>ite</w:t>
      </w:r>
    </w:p>
    <w:p w14:paraId="012A1EB9" w14:textId="500CF6F0" w:rsidR="0028537B" w:rsidRPr="00B010C2" w:rsidRDefault="00B010C2" w:rsidP="00B240F8">
      <w:pPr>
        <w:spacing w:before="80" w:after="40" w:line="264" w:lineRule="auto"/>
        <w:jc w:val="center"/>
        <w:rPr>
          <w:rFonts w:asciiTheme="minorHAnsi" w:hAnsiTheme="minorHAnsi" w:cstheme="minorHAnsi"/>
          <w:sz w:val="20"/>
          <w:szCs w:val="22"/>
        </w:rPr>
      </w:pPr>
      <w:r w:rsidRPr="00B010C2">
        <w:rPr>
          <w:rFonts w:asciiTheme="minorHAnsi" w:hAnsiTheme="minorHAnsi" w:cstheme="minorHAnsi"/>
          <w:sz w:val="20"/>
          <w:szCs w:val="22"/>
        </w:rPr>
        <w:t>(formerly known as East Coast Cape Barren Island Lagoons Ramsar Site)</w:t>
      </w:r>
    </w:p>
    <w:p w14:paraId="47E94426" w14:textId="77777777" w:rsidR="00BB088F" w:rsidRPr="00CC4465" w:rsidRDefault="00BB088F" w:rsidP="00B240F8">
      <w:pPr>
        <w:spacing w:before="80" w:after="40" w:line="264" w:lineRule="auto"/>
        <w:jc w:val="center"/>
        <w:rPr>
          <w:rFonts w:asciiTheme="minorHAnsi" w:hAnsiTheme="minorHAnsi" w:cstheme="minorHAnsi"/>
          <w:sz w:val="36"/>
          <w:szCs w:val="36"/>
        </w:rPr>
      </w:pPr>
    </w:p>
    <w:p w14:paraId="5AE82E56" w14:textId="77777777" w:rsidR="001C6C5C" w:rsidRPr="00CC4465" w:rsidRDefault="001C6C5C" w:rsidP="00B240F8">
      <w:pPr>
        <w:spacing w:before="80" w:after="40" w:line="264" w:lineRule="auto"/>
        <w:jc w:val="center"/>
        <w:rPr>
          <w:rFonts w:asciiTheme="minorHAnsi" w:hAnsiTheme="minorHAnsi" w:cstheme="minorHAnsi"/>
          <w:sz w:val="36"/>
          <w:szCs w:val="36"/>
        </w:rPr>
      </w:pPr>
    </w:p>
    <w:p w14:paraId="184677F4" w14:textId="77777777" w:rsidR="001C6C5C" w:rsidRPr="00CC4465" w:rsidRDefault="001C6C5C" w:rsidP="00B240F8">
      <w:pPr>
        <w:spacing w:before="80" w:after="40" w:line="264" w:lineRule="auto"/>
        <w:jc w:val="center"/>
        <w:rPr>
          <w:rFonts w:asciiTheme="minorHAnsi" w:hAnsiTheme="minorHAnsi" w:cstheme="minorHAnsi"/>
          <w:sz w:val="36"/>
          <w:szCs w:val="36"/>
        </w:rPr>
      </w:pPr>
      <w:bookmarkStart w:id="11" w:name="_GoBack"/>
      <w:bookmarkEnd w:id="11"/>
    </w:p>
    <w:p w14:paraId="627495E5" w14:textId="77777777" w:rsidR="001C6C5C" w:rsidRPr="00CC4465" w:rsidRDefault="001C6C5C" w:rsidP="00B240F8">
      <w:pPr>
        <w:spacing w:before="80" w:after="40" w:line="264" w:lineRule="auto"/>
        <w:jc w:val="center"/>
        <w:rPr>
          <w:rFonts w:asciiTheme="minorHAnsi" w:hAnsiTheme="minorHAnsi" w:cstheme="minorHAnsi"/>
          <w:sz w:val="36"/>
          <w:szCs w:val="36"/>
        </w:rPr>
      </w:pPr>
    </w:p>
    <w:p w14:paraId="2DA74C42" w14:textId="76FF1BCC" w:rsidR="00F9549D" w:rsidRPr="00CC4465" w:rsidRDefault="00BD0079" w:rsidP="00B240F8">
      <w:pPr>
        <w:suppressAutoHyphens/>
        <w:spacing w:before="80" w:after="40" w:line="264" w:lineRule="auto"/>
        <w:jc w:val="center"/>
        <w:rPr>
          <w:rFonts w:asciiTheme="minorHAnsi" w:hAnsiTheme="minorHAnsi" w:cstheme="minorHAnsi"/>
        </w:rPr>
      </w:pPr>
      <w:r>
        <w:rPr>
          <w:rFonts w:asciiTheme="minorHAnsi" w:hAnsiTheme="minorHAnsi" w:cstheme="minorHAnsi"/>
        </w:rPr>
        <w:t xml:space="preserve">Written </w:t>
      </w:r>
      <w:r w:rsidR="00F9549D" w:rsidRPr="00CC4465">
        <w:rPr>
          <w:rFonts w:asciiTheme="minorHAnsi" w:hAnsiTheme="minorHAnsi" w:cstheme="minorHAnsi"/>
        </w:rPr>
        <w:t>by</w:t>
      </w:r>
      <w:r w:rsidR="00D11CC1" w:rsidRPr="00CC4465">
        <w:rPr>
          <w:rFonts w:asciiTheme="minorHAnsi" w:hAnsiTheme="minorHAnsi" w:cstheme="minorHAnsi"/>
        </w:rPr>
        <w:t>:</w:t>
      </w:r>
    </w:p>
    <w:p w14:paraId="06254032" w14:textId="77777777" w:rsidR="000A346C" w:rsidRPr="00CC4465" w:rsidRDefault="000A346C" w:rsidP="00B240F8">
      <w:pPr>
        <w:spacing w:before="80" w:after="40" w:line="264" w:lineRule="auto"/>
        <w:jc w:val="center"/>
        <w:rPr>
          <w:rFonts w:asciiTheme="minorHAnsi" w:hAnsiTheme="minorHAnsi" w:cstheme="minorHAnsi"/>
          <w:sz w:val="16"/>
        </w:rPr>
      </w:pPr>
      <w:r w:rsidRPr="00CC4465">
        <w:rPr>
          <w:rFonts w:asciiTheme="minorHAnsi" w:hAnsiTheme="minorHAnsi" w:cstheme="minorHAnsi"/>
          <w:noProof/>
          <w:sz w:val="16"/>
          <w:szCs w:val="22"/>
          <w:lang w:eastAsia="en-AU"/>
        </w:rPr>
        <w:drawing>
          <wp:inline distT="0" distB="0" distL="0" distR="0" wp14:anchorId="09BB962F" wp14:editId="7C7D3880">
            <wp:extent cx="1645920" cy="1316736"/>
            <wp:effectExtent l="0" t="0" r="0" b="0"/>
            <wp:docPr id="9" name="Picture 9" descr="Description: LE Logo J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E Logo J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9475" cy="1319580"/>
                    </a:xfrm>
                    <a:prstGeom prst="rect">
                      <a:avLst/>
                    </a:prstGeom>
                    <a:noFill/>
                    <a:ln>
                      <a:noFill/>
                    </a:ln>
                  </pic:spPr>
                </pic:pic>
              </a:graphicData>
            </a:graphic>
          </wp:inline>
        </w:drawing>
      </w:r>
    </w:p>
    <w:p w14:paraId="5E1C64D3" w14:textId="77777777" w:rsidR="000A346C" w:rsidRPr="00CC4465" w:rsidRDefault="000A346C" w:rsidP="00B240F8">
      <w:pPr>
        <w:spacing w:before="80" w:after="40" w:line="264" w:lineRule="auto"/>
        <w:jc w:val="center"/>
        <w:rPr>
          <w:rFonts w:asciiTheme="minorHAnsi" w:hAnsiTheme="minorHAnsi" w:cstheme="minorHAnsi"/>
          <w:sz w:val="16"/>
        </w:rPr>
      </w:pPr>
    </w:p>
    <w:p w14:paraId="0254E85E" w14:textId="77777777" w:rsidR="000A346C" w:rsidRPr="00CC4465" w:rsidRDefault="000A346C" w:rsidP="00B240F8">
      <w:pPr>
        <w:spacing w:before="80" w:after="40" w:line="264" w:lineRule="auto"/>
        <w:jc w:val="center"/>
        <w:rPr>
          <w:rFonts w:asciiTheme="minorHAnsi" w:hAnsiTheme="minorHAnsi" w:cstheme="minorHAnsi"/>
          <w:sz w:val="16"/>
        </w:rPr>
      </w:pPr>
      <w:r w:rsidRPr="00CC4465">
        <w:rPr>
          <w:rFonts w:asciiTheme="minorHAnsi" w:hAnsiTheme="minorHAnsi" w:cstheme="minorHAnsi"/>
          <w:sz w:val="16"/>
        </w:rPr>
        <w:t>in Association with</w:t>
      </w:r>
    </w:p>
    <w:p w14:paraId="0E631F57" w14:textId="77777777" w:rsidR="00EB0A56" w:rsidRPr="00CC4465" w:rsidRDefault="00EB0A56" w:rsidP="00B240F8">
      <w:pPr>
        <w:spacing w:before="80" w:after="40" w:line="264" w:lineRule="auto"/>
        <w:jc w:val="center"/>
        <w:rPr>
          <w:rFonts w:asciiTheme="minorHAnsi" w:hAnsiTheme="minorHAnsi" w:cstheme="minorHAnsi"/>
          <w:sz w:val="16"/>
        </w:rPr>
      </w:pPr>
    </w:p>
    <w:p w14:paraId="0BB60123" w14:textId="48A6820E" w:rsidR="000A346C" w:rsidRPr="00CC4465" w:rsidRDefault="004351F3" w:rsidP="00B240F8">
      <w:pPr>
        <w:spacing w:before="80" w:after="40" w:line="264" w:lineRule="auto"/>
        <w:jc w:val="center"/>
        <w:rPr>
          <w:rFonts w:asciiTheme="minorHAnsi" w:hAnsiTheme="minorHAnsi" w:cstheme="minorHAnsi"/>
          <w:sz w:val="16"/>
        </w:rPr>
      </w:pPr>
      <w:r w:rsidRPr="00CC4465">
        <w:rPr>
          <w:rFonts w:ascii="Verdana" w:hAnsi="Verdana" w:cs="Arial"/>
          <w:noProof/>
          <w:sz w:val="20"/>
          <w:lang w:eastAsia="en-AU"/>
        </w:rPr>
        <w:drawing>
          <wp:inline distT="0" distB="0" distL="0" distR="0" wp14:anchorId="36D81F97" wp14:editId="46BBCDF5">
            <wp:extent cx="1634490" cy="1129086"/>
            <wp:effectExtent l="0" t="0" r="3810" b="0"/>
            <wp:docPr id="227" name="Picture 227" descr="E:\Work &amp; Personal\Current Work and Personal\Consultancy\Flyers &amp; Info Bulletins\Untitl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ork &amp; Personal\Current Work and Personal\Consultancy\Flyers &amp; Info Bulletins\Untitled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3932" cy="1163240"/>
                    </a:xfrm>
                    <a:prstGeom prst="rect">
                      <a:avLst/>
                    </a:prstGeom>
                    <a:noFill/>
                    <a:ln>
                      <a:noFill/>
                    </a:ln>
                  </pic:spPr>
                </pic:pic>
              </a:graphicData>
            </a:graphic>
          </wp:inline>
        </w:drawing>
      </w:r>
    </w:p>
    <w:p w14:paraId="69C16120" w14:textId="3C1F8907" w:rsidR="001C6C5C" w:rsidRPr="00CC4465" w:rsidRDefault="001C6C5C" w:rsidP="00B240F8">
      <w:pPr>
        <w:spacing w:before="80" w:after="40" w:line="264" w:lineRule="auto"/>
        <w:jc w:val="center"/>
        <w:rPr>
          <w:rFonts w:asciiTheme="minorHAnsi" w:hAnsiTheme="minorHAnsi" w:cstheme="minorHAnsi"/>
          <w:sz w:val="18"/>
        </w:rPr>
      </w:pPr>
      <w:r w:rsidRPr="00CC4465">
        <w:rPr>
          <w:rFonts w:asciiTheme="minorHAnsi" w:hAnsiTheme="minorHAnsi" w:cstheme="minorHAnsi"/>
          <w:b/>
          <w:i/>
          <w:sz w:val="18"/>
          <w:szCs w:val="16"/>
        </w:rPr>
        <w:t>Pro</w:t>
      </w:r>
      <w:r w:rsidR="00100A11" w:rsidRPr="00CC4465">
        <w:rPr>
          <w:rFonts w:asciiTheme="minorHAnsi" w:hAnsiTheme="minorHAnsi" w:cstheme="minorHAnsi"/>
          <w:b/>
          <w:i/>
          <w:sz w:val="18"/>
          <w:szCs w:val="16"/>
        </w:rPr>
        <w:t xml:space="preserve">ject </w:t>
      </w:r>
      <w:r w:rsidRPr="00CC4465">
        <w:rPr>
          <w:rFonts w:asciiTheme="minorHAnsi" w:hAnsiTheme="minorHAnsi" w:cstheme="minorHAnsi"/>
          <w:b/>
          <w:i/>
          <w:sz w:val="18"/>
          <w:szCs w:val="16"/>
        </w:rPr>
        <w:t>Ref: LE1</w:t>
      </w:r>
      <w:r w:rsidR="005378F8" w:rsidRPr="00CC4465">
        <w:rPr>
          <w:rFonts w:asciiTheme="minorHAnsi" w:hAnsiTheme="minorHAnsi" w:cstheme="minorHAnsi"/>
          <w:b/>
          <w:i/>
          <w:sz w:val="18"/>
          <w:szCs w:val="16"/>
        </w:rPr>
        <w:t>544</w:t>
      </w:r>
    </w:p>
    <w:p w14:paraId="3AB80349" w14:textId="77777777" w:rsidR="001C6C5C" w:rsidRPr="00CC4465" w:rsidRDefault="001C6C5C" w:rsidP="00B240F8">
      <w:pPr>
        <w:spacing w:before="80" w:after="40" w:line="264" w:lineRule="auto"/>
        <w:jc w:val="center"/>
        <w:rPr>
          <w:rFonts w:asciiTheme="minorHAnsi" w:hAnsiTheme="minorHAnsi" w:cstheme="minorHAnsi"/>
          <w:sz w:val="16"/>
        </w:rPr>
      </w:pPr>
    </w:p>
    <w:p w14:paraId="0557D8BD" w14:textId="77777777" w:rsidR="000A346C" w:rsidRPr="00CC4465" w:rsidRDefault="000A346C" w:rsidP="00B240F8">
      <w:pPr>
        <w:spacing w:before="80" w:after="40" w:line="264" w:lineRule="auto"/>
        <w:jc w:val="center"/>
        <w:rPr>
          <w:rFonts w:asciiTheme="minorHAnsi" w:hAnsiTheme="minorHAnsi" w:cstheme="minorHAnsi"/>
          <w:sz w:val="16"/>
          <w:szCs w:val="16"/>
        </w:rPr>
      </w:pPr>
    </w:p>
    <w:p w14:paraId="1D992017" w14:textId="77777777" w:rsidR="00EF0C0B" w:rsidRPr="00CC4465" w:rsidRDefault="00EF0C0B" w:rsidP="00B240F8">
      <w:pPr>
        <w:spacing w:before="80" w:after="40" w:line="264" w:lineRule="auto"/>
        <w:jc w:val="center"/>
        <w:rPr>
          <w:rFonts w:asciiTheme="minorHAnsi" w:hAnsiTheme="minorHAnsi" w:cstheme="minorHAnsi"/>
          <w:sz w:val="16"/>
          <w:szCs w:val="16"/>
        </w:rPr>
      </w:pPr>
    </w:p>
    <w:p w14:paraId="1670CED3" w14:textId="77777777" w:rsidR="00EF0C0B" w:rsidRPr="00CC4465" w:rsidRDefault="00EF0C0B" w:rsidP="00B240F8">
      <w:pPr>
        <w:spacing w:before="80" w:after="40" w:line="264" w:lineRule="auto"/>
        <w:jc w:val="center"/>
        <w:rPr>
          <w:rFonts w:asciiTheme="minorHAnsi" w:hAnsiTheme="minorHAnsi" w:cstheme="minorHAnsi"/>
          <w:sz w:val="16"/>
          <w:szCs w:val="16"/>
        </w:rPr>
      </w:pPr>
    </w:p>
    <w:p w14:paraId="00BB3E89" w14:textId="77777777" w:rsidR="00EF0C0B" w:rsidRPr="00CC4465" w:rsidRDefault="00EF0C0B" w:rsidP="00B240F8">
      <w:pPr>
        <w:spacing w:before="80" w:after="40" w:line="264" w:lineRule="auto"/>
        <w:jc w:val="center"/>
        <w:rPr>
          <w:rFonts w:asciiTheme="minorHAnsi" w:hAnsiTheme="minorHAnsi" w:cstheme="minorHAnsi"/>
          <w:sz w:val="16"/>
          <w:szCs w:val="16"/>
        </w:rPr>
      </w:pPr>
    </w:p>
    <w:p w14:paraId="16228E79" w14:textId="57082B28" w:rsidR="00E87356" w:rsidRPr="00CC4465" w:rsidRDefault="003F6C65" w:rsidP="00B240F8">
      <w:pPr>
        <w:spacing w:before="80" w:after="40" w:line="264" w:lineRule="auto"/>
        <w:jc w:val="center"/>
        <w:rPr>
          <w:rFonts w:asciiTheme="minorHAnsi" w:hAnsiTheme="minorHAnsi" w:cstheme="minorHAnsi"/>
          <w:b/>
          <w:spacing w:val="-3"/>
          <w:sz w:val="32"/>
        </w:rPr>
      </w:pPr>
      <w:proofErr w:type="spellStart"/>
      <w:r>
        <w:rPr>
          <w:rFonts w:asciiTheme="minorHAnsi" w:hAnsiTheme="minorHAnsi" w:cstheme="minorHAnsi"/>
          <w:b/>
          <w:spacing w:val="-3"/>
          <w:sz w:val="32"/>
        </w:rPr>
        <w:t>Novemeber</w:t>
      </w:r>
      <w:proofErr w:type="spellEnd"/>
      <w:r w:rsidR="003F1977">
        <w:rPr>
          <w:rFonts w:asciiTheme="minorHAnsi" w:hAnsiTheme="minorHAnsi" w:cstheme="minorHAnsi"/>
          <w:b/>
          <w:spacing w:val="-3"/>
          <w:sz w:val="32"/>
        </w:rPr>
        <w:t xml:space="preserve"> </w:t>
      </w:r>
      <w:r w:rsidR="00B8193F" w:rsidRPr="00CC4465">
        <w:rPr>
          <w:rFonts w:asciiTheme="minorHAnsi" w:hAnsiTheme="minorHAnsi" w:cstheme="minorHAnsi"/>
          <w:b/>
          <w:spacing w:val="-3"/>
          <w:sz w:val="32"/>
        </w:rPr>
        <w:t>2017</w:t>
      </w:r>
    </w:p>
    <w:p w14:paraId="1759DF49" w14:textId="77777777" w:rsidR="00DB5137" w:rsidRPr="00CC4465" w:rsidRDefault="00DB5137" w:rsidP="00B240F8">
      <w:pPr>
        <w:spacing w:before="80" w:after="40" w:line="264" w:lineRule="auto"/>
        <w:jc w:val="center"/>
        <w:rPr>
          <w:rFonts w:asciiTheme="minorHAnsi" w:hAnsiTheme="minorHAnsi" w:cstheme="minorHAnsi"/>
          <w:spacing w:val="-3"/>
          <w:sz w:val="24"/>
          <w:szCs w:val="24"/>
        </w:rPr>
      </w:pPr>
    </w:p>
    <w:p w14:paraId="46C07A32" w14:textId="77777777" w:rsidR="00F9549D" w:rsidRPr="00CC4465" w:rsidRDefault="00F9549D" w:rsidP="00B240F8">
      <w:pPr>
        <w:spacing w:before="80" w:after="40" w:line="264" w:lineRule="auto"/>
        <w:jc w:val="left"/>
        <w:rPr>
          <w:rFonts w:asciiTheme="minorHAnsi" w:hAnsiTheme="minorHAnsi" w:cstheme="minorHAnsi"/>
          <w:sz w:val="24"/>
          <w:szCs w:val="24"/>
        </w:rPr>
        <w:sectPr w:rsidR="00F9549D" w:rsidRPr="00CC4465" w:rsidSect="008328DB">
          <w:headerReference w:type="default" r:id="rId14"/>
          <w:footerReference w:type="even" r:id="rId15"/>
          <w:pgSz w:w="11907" w:h="16840" w:code="9"/>
          <w:pgMar w:top="1021" w:right="1134" w:bottom="1021" w:left="1134" w:header="567" w:footer="567" w:gutter="0"/>
          <w:cols w:space="720"/>
          <w:titlePg/>
        </w:sectPr>
      </w:pPr>
    </w:p>
    <w:p w14:paraId="611C9984" w14:textId="77777777" w:rsidR="00F9549D" w:rsidRPr="00CC4465" w:rsidRDefault="00F9549D" w:rsidP="00182238">
      <w:pPr>
        <w:spacing w:before="0" w:after="0" w:line="240" w:lineRule="auto"/>
        <w:jc w:val="center"/>
        <w:rPr>
          <w:rFonts w:asciiTheme="minorHAnsi" w:hAnsiTheme="minorHAnsi" w:cstheme="minorHAnsi"/>
          <w:b/>
          <w:sz w:val="24"/>
          <w:szCs w:val="24"/>
        </w:rPr>
      </w:pPr>
      <w:bookmarkStart w:id="12" w:name="_Toc524074138"/>
      <w:bookmarkStart w:id="13" w:name="_Toc524075624"/>
      <w:bookmarkStart w:id="14" w:name="_Toc54876340"/>
      <w:bookmarkStart w:id="15" w:name="_Toc347833739"/>
      <w:bookmarkStart w:id="16" w:name="_Toc347833810"/>
      <w:bookmarkStart w:id="17" w:name="_Toc403527953"/>
      <w:bookmarkStart w:id="18" w:name="_Toc346969316"/>
      <w:r w:rsidRPr="00CC4465">
        <w:rPr>
          <w:rFonts w:asciiTheme="minorHAnsi" w:hAnsiTheme="minorHAnsi" w:cstheme="minorHAnsi"/>
          <w:b/>
          <w:sz w:val="24"/>
          <w:szCs w:val="24"/>
        </w:rPr>
        <w:lastRenderedPageBreak/>
        <w:t>Table of Contents</w:t>
      </w:r>
    </w:p>
    <w:p w14:paraId="4F06DEBD" w14:textId="1E54E847" w:rsidR="00724A4D" w:rsidRDefault="007D3810">
      <w:pPr>
        <w:pStyle w:val="TOC2"/>
        <w:tabs>
          <w:tab w:val="right" w:pos="9403"/>
        </w:tabs>
        <w:rPr>
          <w:rFonts w:asciiTheme="minorHAnsi" w:eastAsiaTheme="minorEastAsia" w:hAnsiTheme="minorHAnsi" w:cstheme="minorBidi"/>
          <w:smallCaps w:val="0"/>
          <w:noProof/>
          <w:sz w:val="22"/>
          <w:szCs w:val="22"/>
          <w:lang w:eastAsia="en-AU"/>
        </w:rPr>
      </w:pPr>
      <w:r w:rsidRPr="00CC4465">
        <w:rPr>
          <w:rFonts w:ascii="Calibri" w:hAnsi="Calibri" w:cs="Calibri"/>
          <w:b/>
          <w:bCs/>
          <w:caps/>
          <w:sz w:val="10"/>
        </w:rPr>
        <w:fldChar w:fldCharType="begin"/>
      </w:r>
      <w:r w:rsidR="00F9549D" w:rsidRPr="00CC4465">
        <w:rPr>
          <w:rFonts w:ascii="Calibri" w:hAnsi="Calibri" w:cs="Calibri"/>
          <w:sz w:val="10"/>
        </w:rPr>
        <w:instrText xml:space="preserve"> TOC \o "1-3" \h \z \u </w:instrText>
      </w:r>
      <w:r w:rsidRPr="00CC4465">
        <w:rPr>
          <w:rFonts w:ascii="Calibri" w:hAnsi="Calibri" w:cs="Calibri"/>
          <w:b/>
          <w:bCs/>
          <w:caps/>
          <w:sz w:val="10"/>
        </w:rPr>
        <w:fldChar w:fldCharType="separate"/>
      </w:r>
      <w:hyperlink w:anchor="_Toc493271080" w:history="1">
        <w:r w:rsidR="00724A4D" w:rsidRPr="00A9785C">
          <w:rPr>
            <w:rStyle w:val="Hyperlink"/>
            <w:rFonts w:cstheme="minorHAnsi"/>
            <w:noProof/>
          </w:rPr>
          <w:t>Acknowledgements</w:t>
        </w:r>
        <w:r w:rsidR="00724A4D">
          <w:rPr>
            <w:noProof/>
            <w:webHidden/>
          </w:rPr>
          <w:tab/>
        </w:r>
        <w:r w:rsidR="00724A4D">
          <w:rPr>
            <w:noProof/>
            <w:webHidden/>
          </w:rPr>
          <w:fldChar w:fldCharType="begin"/>
        </w:r>
        <w:r w:rsidR="00724A4D">
          <w:rPr>
            <w:noProof/>
            <w:webHidden/>
          </w:rPr>
          <w:instrText xml:space="preserve"> PAGEREF _Toc493271080 \h </w:instrText>
        </w:r>
        <w:r w:rsidR="00724A4D">
          <w:rPr>
            <w:noProof/>
            <w:webHidden/>
          </w:rPr>
        </w:r>
        <w:r w:rsidR="00724A4D">
          <w:rPr>
            <w:noProof/>
            <w:webHidden/>
          </w:rPr>
          <w:fldChar w:fldCharType="separate"/>
        </w:r>
        <w:r w:rsidR="00C92C96">
          <w:rPr>
            <w:noProof/>
            <w:webHidden/>
          </w:rPr>
          <w:t>3</w:t>
        </w:r>
        <w:r w:rsidR="00724A4D">
          <w:rPr>
            <w:noProof/>
            <w:webHidden/>
          </w:rPr>
          <w:fldChar w:fldCharType="end"/>
        </w:r>
      </w:hyperlink>
    </w:p>
    <w:p w14:paraId="559BCC0E" w14:textId="170C61F4" w:rsidR="00724A4D" w:rsidRDefault="00305813">
      <w:pPr>
        <w:pStyle w:val="TOC2"/>
        <w:tabs>
          <w:tab w:val="right" w:pos="9403"/>
        </w:tabs>
        <w:rPr>
          <w:rFonts w:asciiTheme="minorHAnsi" w:eastAsiaTheme="minorEastAsia" w:hAnsiTheme="minorHAnsi" w:cstheme="minorBidi"/>
          <w:smallCaps w:val="0"/>
          <w:noProof/>
          <w:sz w:val="22"/>
          <w:szCs w:val="22"/>
          <w:lang w:eastAsia="en-AU"/>
        </w:rPr>
      </w:pPr>
      <w:hyperlink w:anchor="_Toc493271081" w:history="1">
        <w:r w:rsidR="00724A4D" w:rsidRPr="00A9785C">
          <w:rPr>
            <w:rStyle w:val="Hyperlink"/>
            <w:rFonts w:cstheme="minorHAnsi"/>
            <w:noProof/>
          </w:rPr>
          <w:t>Acronyms and Abbreviations</w:t>
        </w:r>
        <w:r w:rsidR="00724A4D">
          <w:rPr>
            <w:noProof/>
            <w:webHidden/>
          </w:rPr>
          <w:tab/>
        </w:r>
        <w:r w:rsidR="00724A4D">
          <w:rPr>
            <w:noProof/>
            <w:webHidden/>
          </w:rPr>
          <w:fldChar w:fldCharType="begin"/>
        </w:r>
        <w:r w:rsidR="00724A4D">
          <w:rPr>
            <w:noProof/>
            <w:webHidden/>
          </w:rPr>
          <w:instrText xml:space="preserve"> PAGEREF _Toc493271081 \h </w:instrText>
        </w:r>
        <w:r w:rsidR="00724A4D">
          <w:rPr>
            <w:noProof/>
            <w:webHidden/>
          </w:rPr>
        </w:r>
        <w:r w:rsidR="00724A4D">
          <w:rPr>
            <w:noProof/>
            <w:webHidden/>
          </w:rPr>
          <w:fldChar w:fldCharType="separate"/>
        </w:r>
        <w:r w:rsidR="00C92C96">
          <w:rPr>
            <w:noProof/>
            <w:webHidden/>
          </w:rPr>
          <w:t>3</w:t>
        </w:r>
        <w:r w:rsidR="00724A4D">
          <w:rPr>
            <w:noProof/>
            <w:webHidden/>
          </w:rPr>
          <w:fldChar w:fldCharType="end"/>
        </w:r>
      </w:hyperlink>
    </w:p>
    <w:p w14:paraId="54F0154B" w14:textId="6786AC04" w:rsidR="00724A4D" w:rsidRDefault="00305813">
      <w:pPr>
        <w:pStyle w:val="TOC1"/>
        <w:rPr>
          <w:rFonts w:asciiTheme="minorHAnsi" w:eastAsiaTheme="minorEastAsia" w:hAnsiTheme="minorHAnsi" w:cstheme="minorBidi"/>
          <w:b w:val="0"/>
          <w:bCs w:val="0"/>
          <w:caps w:val="0"/>
          <w:noProof/>
          <w:sz w:val="22"/>
          <w:szCs w:val="22"/>
          <w:lang w:eastAsia="en-AU"/>
        </w:rPr>
      </w:pPr>
      <w:hyperlink w:anchor="_Toc493271082" w:history="1">
        <w:r w:rsidR="00724A4D" w:rsidRPr="00A9785C">
          <w:rPr>
            <w:rStyle w:val="Hyperlink"/>
            <w:rFonts w:cstheme="minorHAnsi"/>
            <w:noProof/>
          </w:rPr>
          <w:t>1</w:t>
        </w:r>
        <w:r w:rsidR="00724A4D">
          <w:rPr>
            <w:rFonts w:asciiTheme="minorHAnsi" w:eastAsiaTheme="minorEastAsia" w:hAnsiTheme="minorHAnsi" w:cstheme="minorBidi"/>
            <w:b w:val="0"/>
            <w:bCs w:val="0"/>
            <w:caps w:val="0"/>
            <w:noProof/>
            <w:sz w:val="22"/>
            <w:szCs w:val="22"/>
            <w:lang w:eastAsia="en-AU"/>
          </w:rPr>
          <w:tab/>
        </w:r>
        <w:r w:rsidR="00724A4D" w:rsidRPr="00A9785C">
          <w:rPr>
            <w:rStyle w:val="Hyperlink"/>
            <w:rFonts w:cstheme="minorHAnsi"/>
            <w:noProof/>
          </w:rPr>
          <w:t>Introduction</w:t>
        </w:r>
        <w:r w:rsidR="00724A4D">
          <w:rPr>
            <w:noProof/>
            <w:webHidden/>
          </w:rPr>
          <w:tab/>
        </w:r>
        <w:r w:rsidR="00724A4D">
          <w:rPr>
            <w:noProof/>
            <w:webHidden/>
          </w:rPr>
          <w:fldChar w:fldCharType="begin"/>
        </w:r>
        <w:r w:rsidR="00724A4D">
          <w:rPr>
            <w:noProof/>
            <w:webHidden/>
          </w:rPr>
          <w:instrText xml:space="preserve"> PAGEREF _Toc493271082 \h </w:instrText>
        </w:r>
        <w:r w:rsidR="00724A4D">
          <w:rPr>
            <w:noProof/>
            <w:webHidden/>
          </w:rPr>
        </w:r>
        <w:r w:rsidR="00724A4D">
          <w:rPr>
            <w:noProof/>
            <w:webHidden/>
          </w:rPr>
          <w:fldChar w:fldCharType="separate"/>
        </w:r>
        <w:r w:rsidR="00C92C96">
          <w:rPr>
            <w:noProof/>
            <w:webHidden/>
          </w:rPr>
          <w:t>4</w:t>
        </w:r>
        <w:r w:rsidR="00724A4D">
          <w:rPr>
            <w:noProof/>
            <w:webHidden/>
          </w:rPr>
          <w:fldChar w:fldCharType="end"/>
        </w:r>
      </w:hyperlink>
    </w:p>
    <w:p w14:paraId="196DC0C8" w14:textId="7BCAF39E"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083" w:history="1">
        <w:r w:rsidR="00724A4D" w:rsidRPr="00A9785C">
          <w:rPr>
            <w:rStyle w:val="Hyperlink"/>
            <w:rFonts w:ascii="Calibri" w:hAnsi="Calibri" w:cstheme="minorHAnsi"/>
            <w:noProof/>
          </w:rPr>
          <w:t>1.1</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Vision for the truwana Lagoons Ramsar Site</w:t>
        </w:r>
        <w:r w:rsidR="00724A4D">
          <w:rPr>
            <w:noProof/>
            <w:webHidden/>
          </w:rPr>
          <w:tab/>
        </w:r>
        <w:r w:rsidR="00724A4D">
          <w:rPr>
            <w:noProof/>
            <w:webHidden/>
          </w:rPr>
          <w:fldChar w:fldCharType="begin"/>
        </w:r>
        <w:r w:rsidR="00724A4D">
          <w:rPr>
            <w:noProof/>
            <w:webHidden/>
          </w:rPr>
          <w:instrText xml:space="preserve"> PAGEREF _Toc493271083 \h </w:instrText>
        </w:r>
        <w:r w:rsidR="00724A4D">
          <w:rPr>
            <w:noProof/>
            <w:webHidden/>
          </w:rPr>
        </w:r>
        <w:r w:rsidR="00724A4D">
          <w:rPr>
            <w:noProof/>
            <w:webHidden/>
          </w:rPr>
          <w:fldChar w:fldCharType="separate"/>
        </w:r>
        <w:r w:rsidR="00C92C96">
          <w:rPr>
            <w:noProof/>
            <w:webHidden/>
          </w:rPr>
          <w:t>4</w:t>
        </w:r>
        <w:r w:rsidR="00724A4D">
          <w:rPr>
            <w:noProof/>
            <w:webHidden/>
          </w:rPr>
          <w:fldChar w:fldCharType="end"/>
        </w:r>
      </w:hyperlink>
    </w:p>
    <w:p w14:paraId="228966AA" w14:textId="3B32A8BB"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084" w:history="1">
        <w:r w:rsidR="00724A4D" w:rsidRPr="00A9785C">
          <w:rPr>
            <w:rStyle w:val="Hyperlink"/>
            <w:rFonts w:ascii="Calibri" w:hAnsi="Calibri" w:cstheme="minorHAnsi"/>
            <w:noProof/>
          </w:rPr>
          <w:t>1.2</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Purpose and Requirements of this Plan</w:t>
        </w:r>
        <w:r w:rsidR="00724A4D">
          <w:rPr>
            <w:noProof/>
            <w:webHidden/>
          </w:rPr>
          <w:tab/>
        </w:r>
        <w:r w:rsidR="00724A4D">
          <w:rPr>
            <w:noProof/>
            <w:webHidden/>
          </w:rPr>
          <w:fldChar w:fldCharType="begin"/>
        </w:r>
        <w:r w:rsidR="00724A4D">
          <w:rPr>
            <w:noProof/>
            <w:webHidden/>
          </w:rPr>
          <w:instrText xml:space="preserve"> PAGEREF _Toc493271084 \h </w:instrText>
        </w:r>
        <w:r w:rsidR="00724A4D">
          <w:rPr>
            <w:noProof/>
            <w:webHidden/>
          </w:rPr>
        </w:r>
        <w:r w:rsidR="00724A4D">
          <w:rPr>
            <w:noProof/>
            <w:webHidden/>
          </w:rPr>
          <w:fldChar w:fldCharType="separate"/>
        </w:r>
        <w:r w:rsidR="00C92C96">
          <w:rPr>
            <w:noProof/>
            <w:webHidden/>
          </w:rPr>
          <w:t>4</w:t>
        </w:r>
        <w:r w:rsidR="00724A4D">
          <w:rPr>
            <w:noProof/>
            <w:webHidden/>
          </w:rPr>
          <w:fldChar w:fldCharType="end"/>
        </w:r>
      </w:hyperlink>
    </w:p>
    <w:p w14:paraId="0C344F78" w14:textId="42A38BD6" w:rsidR="00724A4D" w:rsidRDefault="00305813">
      <w:pPr>
        <w:pStyle w:val="TOC3"/>
        <w:tabs>
          <w:tab w:val="left" w:pos="1100"/>
          <w:tab w:val="right" w:pos="9403"/>
        </w:tabs>
        <w:rPr>
          <w:rFonts w:asciiTheme="minorHAnsi" w:eastAsiaTheme="minorEastAsia" w:hAnsiTheme="minorHAnsi" w:cstheme="minorBidi"/>
          <w:i w:val="0"/>
          <w:iCs w:val="0"/>
          <w:noProof/>
          <w:sz w:val="22"/>
          <w:szCs w:val="22"/>
          <w:lang w:eastAsia="en-AU"/>
        </w:rPr>
      </w:pPr>
      <w:hyperlink w:anchor="_Toc493271085" w:history="1">
        <w:r w:rsidR="00724A4D" w:rsidRPr="00A9785C">
          <w:rPr>
            <w:rStyle w:val="Hyperlink"/>
            <w:rFonts w:cstheme="minorHAnsi"/>
            <w:noProof/>
          </w:rPr>
          <w:t>1.2.1</w:t>
        </w:r>
        <w:r w:rsidR="00724A4D">
          <w:rPr>
            <w:rFonts w:asciiTheme="minorHAnsi" w:eastAsiaTheme="minorEastAsia" w:hAnsiTheme="minorHAnsi" w:cstheme="minorBidi"/>
            <w:i w:val="0"/>
            <w:iCs w:val="0"/>
            <w:noProof/>
            <w:sz w:val="22"/>
            <w:szCs w:val="22"/>
            <w:lang w:eastAsia="en-AU"/>
          </w:rPr>
          <w:tab/>
        </w:r>
        <w:r w:rsidR="00724A4D" w:rsidRPr="00A9785C">
          <w:rPr>
            <w:rStyle w:val="Hyperlink"/>
            <w:rFonts w:cstheme="minorHAnsi"/>
            <w:noProof/>
          </w:rPr>
          <w:t>Objectives of management plan</w:t>
        </w:r>
        <w:r w:rsidR="00724A4D">
          <w:rPr>
            <w:noProof/>
            <w:webHidden/>
          </w:rPr>
          <w:tab/>
        </w:r>
        <w:r w:rsidR="00724A4D">
          <w:rPr>
            <w:noProof/>
            <w:webHidden/>
          </w:rPr>
          <w:fldChar w:fldCharType="begin"/>
        </w:r>
        <w:r w:rsidR="00724A4D">
          <w:rPr>
            <w:noProof/>
            <w:webHidden/>
          </w:rPr>
          <w:instrText xml:space="preserve"> PAGEREF _Toc493271085 \h </w:instrText>
        </w:r>
        <w:r w:rsidR="00724A4D">
          <w:rPr>
            <w:noProof/>
            <w:webHidden/>
          </w:rPr>
        </w:r>
        <w:r w:rsidR="00724A4D">
          <w:rPr>
            <w:noProof/>
            <w:webHidden/>
          </w:rPr>
          <w:fldChar w:fldCharType="separate"/>
        </w:r>
        <w:r w:rsidR="00C92C96">
          <w:rPr>
            <w:noProof/>
            <w:webHidden/>
          </w:rPr>
          <w:t>5</w:t>
        </w:r>
        <w:r w:rsidR="00724A4D">
          <w:rPr>
            <w:noProof/>
            <w:webHidden/>
          </w:rPr>
          <w:fldChar w:fldCharType="end"/>
        </w:r>
      </w:hyperlink>
    </w:p>
    <w:p w14:paraId="4DD95B8D" w14:textId="687D9D65"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086" w:history="1">
        <w:r w:rsidR="00724A4D" w:rsidRPr="00A9785C">
          <w:rPr>
            <w:rStyle w:val="Hyperlink"/>
            <w:rFonts w:ascii="Calibri" w:hAnsi="Calibri" w:cstheme="minorHAnsi"/>
            <w:noProof/>
          </w:rPr>
          <w:t>1.3</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Ramsar documentation</w:t>
        </w:r>
        <w:r w:rsidR="00724A4D">
          <w:rPr>
            <w:noProof/>
            <w:webHidden/>
          </w:rPr>
          <w:tab/>
        </w:r>
        <w:r w:rsidR="00724A4D">
          <w:rPr>
            <w:noProof/>
            <w:webHidden/>
          </w:rPr>
          <w:fldChar w:fldCharType="begin"/>
        </w:r>
        <w:r w:rsidR="00724A4D">
          <w:rPr>
            <w:noProof/>
            <w:webHidden/>
          </w:rPr>
          <w:instrText xml:space="preserve"> PAGEREF _Toc493271086 \h </w:instrText>
        </w:r>
        <w:r w:rsidR="00724A4D">
          <w:rPr>
            <w:noProof/>
            <w:webHidden/>
          </w:rPr>
        </w:r>
        <w:r w:rsidR="00724A4D">
          <w:rPr>
            <w:noProof/>
            <w:webHidden/>
          </w:rPr>
          <w:fldChar w:fldCharType="separate"/>
        </w:r>
        <w:r w:rsidR="00C92C96">
          <w:rPr>
            <w:noProof/>
            <w:webHidden/>
          </w:rPr>
          <w:t>5</w:t>
        </w:r>
        <w:r w:rsidR="00724A4D">
          <w:rPr>
            <w:noProof/>
            <w:webHidden/>
          </w:rPr>
          <w:fldChar w:fldCharType="end"/>
        </w:r>
      </w:hyperlink>
    </w:p>
    <w:p w14:paraId="269A0977" w14:textId="0B9266A7"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087" w:history="1">
        <w:r w:rsidR="00724A4D" w:rsidRPr="00A9785C">
          <w:rPr>
            <w:rStyle w:val="Hyperlink"/>
            <w:rFonts w:ascii="Calibri" w:hAnsi="Calibri" w:cstheme="minorHAnsi"/>
            <w:noProof/>
          </w:rPr>
          <w:t>1.4</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Relevant Treaties, Legislation and Government Policy</w:t>
        </w:r>
        <w:r w:rsidR="00724A4D">
          <w:rPr>
            <w:noProof/>
            <w:webHidden/>
          </w:rPr>
          <w:tab/>
        </w:r>
        <w:r w:rsidR="00724A4D">
          <w:rPr>
            <w:noProof/>
            <w:webHidden/>
          </w:rPr>
          <w:fldChar w:fldCharType="begin"/>
        </w:r>
        <w:r w:rsidR="00724A4D">
          <w:rPr>
            <w:noProof/>
            <w:webHidden/>
          </w:rPr>
          <w:instrText xml:space="preserve"> PAGEREF _Toc493271087 \h </w:instrText>
        </w:r>
        <w:r w:rsidR="00724A4D">
          <w:rPr>
            <w:noProof/>
            <w:webHidden/>
          </w:rPr>
        </w:r>
        <w:r w:rsidR="00724A4D">
          <w:rPr>
            <w:noProof/>
            <w:webHidden/>
          </w:rPr>
          <w:fldChar w:fldCharType="separate"/>
        </w:r>
        <w:r w:rsidR="00C92C96">
          <w:rPr>
            <w:noProof/>
            <w:webHidden/>
          </w:rPr>
          <w:t>5</w:t>
        </w:r>
        <w:r w:rsidR="00724A4D">
          <w:rPr>
            <w:noProof/>
            <w:webHidden/>
          </w:rPr>
          <w:fldChar w:fldCharType="end"/>
        </w:r>
      </w:hyperlink>
    </w:p>
    <w:p w14:paraId="7E69DA84" w14:textId="566C6792" w:rsidR="00724A4D" w:rsidRDefault="00305813">
      <w:pPr>
        <w:pStyle w:val="TOC3"/>
        <w:tabs>
          <w:tab w:val="left" w:pos="1100"/>
          <w:tab w:val="right" w:pos="9403"/>
        </w:tabs>
        <w:rPr>
          <w:rFonts w:asciiTheme="minorHAnsi" w:eastAsiaTheme="minorEastAsia" w:hAnsiTheme="minorHAnsi" w:cstheme="minorBidi"/>
          <w:i w:val="0"/>
          <w:iCs w:val="0"/>
          <w:noProof/>
          <w:sz w:val="22"/>
          <w:szCs w:val="22"/>
          <w:lang w:eastAsia="en-AU"/>
        </w:rPr>
      </w:pPr>
      <w:hyperlink w:anchor="_Toc493271088" w:history="1">
        <w:r w:rsidR="00724A4D" w:rsidRPr="00A9785C">
          <w:rPr>
            <w:rStyle w:val="Hyperlink"/>
            <w:rFonts w:cstheme="minorHAnsi"/>
            <w:noProof/>
          </w:rPr>
          <w:t>1.4.1</w:t>
        </w:r>
        <w:r w:rsidR="00724A4D">
          <w:rPr>
            <w:rFonts w:asciiTheme="minorHAnsi" w:eastAsiaTheme="minorEastAsia" w:hAnsiTheme="minorHAnsi" w:cstheme="minorBidi"/>
            <w:i w:val="0"/>
            <w:iCs w:val="0"/>
            <w:noProof/>
            <w:sz w:val="22"/>
            <w:szCs w:val="22"/>
            <w:lang w:eastAsia="en-AU"/>
          </w:rPr>
          <w:tab/>
        </w:r>
        <w:r w:rsidR="00724A4D" w:rsidRPr="00A9785C">
          <w:rPr>
            <w:rStyle w:val="Hyperlink"/>
            <w:rFonts w:cstheme="minorHAnsi"/>
            <w:noProof/>
          </w:rPr>
          <w:t>International Treaties</w:t>
        </w:r>
        <w:r w:rsidR="00724A4D">
          <w:rPr>
            <w:noProof/>
            <w:webHidden/>
          </w:rPr>
          <w:tab/>
        </w:r>
        <w:r w:rsidR="00724A4D">
          <w:rPr>
            <w:noProof/>
            <w:webHidden/>
          </w:rPr>
          <w:fldChar w:fldCharType="begin"/>
        </w:r>
        <w:r w:rsidR="00724A4D">
          <w:rPr>
            <w:noProof/>
            <w:webHidden/>
          </w:rPr>
          <w:instrText xml:space="preserve"> PAGEREF _Toc493271088 \h </w:instrText>
        </w:r>
        <w:r w:rsidR="00724A4D">
          <w:rPr>
            <w:noProof/>
            <w:webHidden/>
          </w:rPr>
        </w:r>
        <w:r w:rsidR="00724A4D">
          <w:rPr>
            <w:noProof/>
            <w:webHidden/>
          </w:rPr>
          <w:fldChar w:fldCharType="separate"/>
        </w:r>
        <w:r w:rsidR="00C92C96">
          <w:rPr>
            <w:noProof/>
            <w:webHidden/>
          </w:rPr>
          <w:t>5</w:t>
        </w:r>
        <w:r w:rsidR="00724A4D">
          <w:rPr>
            <w:noProof/>
            <w:webHidden/>
          </w:rPr>
          <w:fldChar w:fldCharType="end"/>
        </w:r>
      </w:hyperlink>
    </w:p>
    <w:p w14:paraId="3DF0F450" w14:textId="5ABB1878" w:rsidR="00724A4D" w:rsidRDefault="00305813">
      <w:pPr>
        <w:pStyle w:val="TOC3"/>
        <w:tabs>
          <w:tab w:val="left" w:pos="1100"/>
          <w:tab w:val="right" w:pos="9403"/>
        </w:tabs>
        <w:rPr>
          <w:rFonts w:asciiTheme="minorHAnsi" w:eastAsiaTheme="minorEastAsia" w:hAnsiTheme="minorHAnsi" w:cstheme="minorBidi"/>
          <w:i w:val="0"/>
          <w:iCs w:val="0"/>
          <w:noProof/>
          <w:sz w:val="22"/>
          <w:szCs w:val="22"/>
          <w:lang w:eastAsia="en-AU"/>
        </w:rPr>
      </w:pPr>
      <w:hyperlink w:anchor="_Toc493271089" w:history="1">
        <w:r w:rsidR="00724A4D" w:rsidRPr="00A9785C">
          <w:rPr>
            <w:rStyle w:val="Hyperlink"/>
            <w:rFonts w:cstheme="minorHAnsi"/>
            <w:noProof/>
          </w:rPr>
          <w:t>1.4.2</w:t>
        </w:r>
        <w:r w:rsidR="00724A4D">
          <w:rPr>
            <w:rFonts w:asciiTheme="minorHAnsi" w:eastAsiaTheme="minorEastAsia" w:hAnsiTheme="minorHAnsi" w:cstheme="minorBidi"/>
            <w:i w:val="0"/>
            <w:iCs w:val="0"/>
            <w:noProof/>
            <w:sz w:val="22"/>
            <w:szCs w:val="22"/>
            <w:lang w:eastAsia="en-AU"/>
          </w:rPr>
          <w:tab/>
        </w:r>
        <w:r w:rsidR="00724A4D" w:rsidRPr="00A9785C">
          <w:rPr>
            <w:rStyle w:val="Hyperlink"/>
            <w:rFonts w:cstheme="minorHAnsi"/>
            <w:noProof/>
          </w:rPr>
          <w:t>Australian Government Legislation and Policy</w:t>
        </w:r>
        <w:r w:rsidR="00724A4D">
          <w:rPr>
            <w:noProof/>
            <w:webHidden/>
          </w:rPr>
          <w:tab/>
        </w:r>
        <w:r w:rsidR="00724A4D">
          <w:rPr>
            <w:noProof/>
            <w:webHidden/>
          </w:rPr>
          <w:fldChar w:fldCharType="begin"/>
        </w:r>
        <w:r w:rsidR="00724A4D">
          <w:rPr>
            <w:noProof/>
            <w:webHidden/>
          </w:rPr>
          <w:instrText xml:space="preserve"> PAGEREF _Toc493271089 \h </w:instrText>
        </w:r>
        <w:r w:rsidR="00724A4D">
          <w:rPr>
            <w:noProof/>
            <w:webHidden/>
          </w:rPr>
        </w:r>
        <w:r w:rsidR="00724A4D">
          <w:rPr>
            <w:noProof/>
            <w:webHidden/>
          </w:rPr>
          <w:fldChar w:fldCharType="separate"/>
        </w:r>
        <w:r w:rsidR="00C92C96">
          <w:rPr>
            <w:noProof/>
            <w:webHidden/>
          </w:rPr>
          <w:t>7</w:t>
        </w:r>
        <w:r w:rsidR="00724A4D">
          <w:rPr>
            <w:noProof/>
            <w:webHidden/>
          </w:rPr>
          <w:fldChar w:fldCharType="end"/>
        </w:r>
      </w:hyperlink>
    </w:p>
    <w:p w14:paraId="5FD96C5D" w14:textId="50B77409" w:rsidR="00724A4D" w:rsidRDefault="00305813">
      <w:pPr>
        <w:pStyle w:val="TOC3"/>
        <w:tabs>
          <w:tab w:val="left" w:pos="1100"/>
          <w:tab w:val="right" w:pos="9403"/>
        </w:tabs>
        <w:rPr>
          <w:rFonts w:asciiTheme="minorHAnsi" w:eastAsiaTheme="minorEastAsia" w:hAnsiTheme="minorHAnsi" w:cstheme="minorBidi"/>
          <w:i w:val="0"/>
          <w:iCs w:val="0"/>
          <w:noProof/>
          <w:sz w:val="22"/>
          <w:szCs w:val="22"/>
          <w:lang w:eastAsia="en-AU"/>
        </w:rPr>
      </w:pPr>
      <w:hyperlink w:anchor="_Toc493271090" w:history="1">
        <w:r w:rsidR="00724A4D" w:rsidRPr="00A9785C">
          <w:rPr>
            <w:rStyle w:val="Hyperlink"/>
            <w:rFonts w:cstheme="minorHAnsi"/>
            <w:noProof/>
          </w:rPr>
          <w:t>1.4.3</w:t>
        </w:r>
        <w:r w:rsidR="00724A4D">
          <w:rPr>
            <w:rFonts w:asciiTheme="minorHAnsi" w:eastAsiaTheme="minorEastAsia" w:hAnsiTheme="minorHAnsi" w:cstheme="minorBidi"/>
            <w:i w:val="0"/>
            <w:iCs w:val="0"/>
            <w:noProof/>
            <w:sz w:val="22"/>
            <w:szCs w:val="22"/>
            <w:lang w:eastAsia="en-AU"/>
          </w:rPr>
          <w:tab/>
        </w:r>
        <w:r w:rsidR="00724A4D" w:rsidRPr="00A9785C">
          <w:rPr>
            <w:rStyle w:val="Hyperlink"/>
            <w:rFonts w:cstheme="minorHAnsi"/>
            <w:noProof/>
          </w:rPr>
          <w:t>State Legislation and Strategies</w:t>
        </w:r>
        <w:r w:rsidR="00724A4D">
          <w:rPr>
            <w:noProof/>
            <w:webHidden/>
          </w:rPr>
          <w:tab/>
        </w:r>
        <w:r w:rsidR="00724A4D">
          <w:rPr>
            <w:noProof/>
            <w:webHidden/>
          </w:rPr>
          <w:fldChar w:fldCharType="begin"/>
        </w:r>
        <w:r w:rsidR="00724A4D">
          <w:rPr>
            <w:noProof/>
            <w:webHidden/>
          </w:rPr>
          <w:instrText xml:space="preserve"> PAGEREF _Toc493271090 \h </w:instrText>
        </w:r>
        <w:r w:rsidR="00724A4D">
          <w:rPr>
            <w:noProof/>
            <w:webHidden/>
          </w:rPr>
        </w:r>
        <w:r w:rsidR="00724A4D">
          <w:rPr>
            <w:noProof/>
            <w:webHidden/>
          </w:rPr>
          <w:fldChar w:fldCharType="separate"/>
        </w:r>
        <w:r w:rsidR="00C92C96">
          <w:rPr>
            <w:noProof/>
            <w:webHidden/>
          </w:rPr>
          <w:t>7</w:t>
        </w:r>
        <w:r w:rsidR="00724A4D">
          <w:rPr>
            <w:noProof/>
            <w:webHidden/>
          </w:rPr>
          <w:fldChar w:fldCharType="end"/>
        </w:r>
      </w:hyperlink>
    </w:p>
    <w:p w14:paraId="331F1AAE" w14:textId="68F22DE6" w:rsidR="00724A4D" w:rsidRDefault="00305813">
      <w:pPr>
        <w:pStyle w:val="TOC3"/>
        <w:tabs>
          <w:tab w:val="left" w:pos="1100"/>
          <w:tab w:val="right" w:pos="9403"/>
        </w:tabs>
        <w:rPr>
          <w:rFonts w:asciiTheme="minorHAnsi" w:eastAsiaTheme="minorEastAsia" w:hAnsiTheme="minorHAnsi" w:cstheme="minorBidi"/>
          <w:i w:val="0"/>
          <w:iCs w:val="0"/>
          <w:noProof/>
          <w:sz w:val="22"/>
          <w:szCs w:val="22"/>
          <w:lang w:eastAsia="en-AU"/>
        </w:rPr>
      </w:pPr>
      <w:hyperlink w:anchor="_Toc493271091" w:history="1">
        <w:r w:rsidR="00724A4D" w:rsidRPr="00A9785C">
          <w:rPr>
            <w:rStyle w:val="Hyperlink"/>
            <w:rFonts w:cstheme="minorHAnsi"/>
            <w:noProof/>
          </w:rPr>
          <w:t>1.4.4</w:t>
        </w:r>
        <w:r w:rsidR="00724A4D">
          <w:rPr>
            <w:rFonts w:asciiTheme="minorHAnsi" w:eastAsiaTheme="minorEastAsia" w:hAnsiTheme="minorHAnsi" w:cstheme="minorBidi"/>
            <w:i w:val="0"/>
            <w:iCs w:val="0"/>
            <w:noProof/>
            <w:sz w:val="22"/>
            <w:szCs w:val="22"/>
            <w:lang w:eastAsia="en-AU"/>
          </w:rPr>
          <w:tab/>
        </w:r>
        <w:r w:rsidR="00724A4D" w:rsidRPr="00A9785C">
          <w:rPr>
            <w:rStyle w:val="Hyperlink"/>
            <w:rFonts w:cstheme="minorHAnsi"/>
            <w:noProof/>
          </w:rPr>
          <w:t>Local plans</w:t>
        </w:r>
        <w:r w:rsidR="00724A4D">
          <w:rPr>
            <w:noProof/>
            <w:webHidden/>
          </w:rPr>
          <w:tab/>
        </w:r>
        <w:r w:rsidR="00724A4D">
          <w:rPr>
            <w:noProof/>
            <w:webHidden/>
          </w:rPr>
          <w:fldChar w:fldCharType="begin"/>
        </w:r>
        <w:r w:rsidR="00724A4D">
          <w:rPr>
            <w:noProof/>
            <w:webHidden/>
          </w:rPr>
          <w:instrText xml:space="preserve"> PAGEREF _Toc493271091 \h </w:instrText>
        </w:r>
        <w:r w:rsidR="00724A4D">
          <w:rPr>
            <w:noProof/>
            <w:webHidden/>
          </w:rPr>
        </w:r>
        <w:r w:rsidR="00724A4D">
          <w:rPr>
            <w:noProof/>
            <w:webHidden/>
          </w:rPr>
          <w:fldChar w:fldCharType="separate"/>
        </w:r>
        <w:r w:rsidR="00C92C96">
          <w:rPr>
            <w:noProof/>
            <w:webHidden/>
          </w:rPr>
          <w:t>9</w:t>
        </w:r>
        <w:r w:rsidR="00724A4D">
          <w:rPr>
            <w:noProof/>
            <w:webHidden/>
          </w:rPr>
          <w:fldChar w:fldCharType="end"/>
        </w:r>
      </w:hyperlink>
    </w:p>
    <w:p w14:paraId="4B4F5875" w14:textId="4AF4D9B6"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092" w:history="1">
        <w:r w:rsidR="00724A4D" w:rsidRPr="00A9785C">
          <w:rPr>
            <w:rStyle w:val="Hyperlink"/>
            <w:rFonts w:ascii="Calibri" w:hAnsi="Calibri" w:cstheme="minorHAnsi"/>
            <w:noProof/>
          </w:rPr>
          <w:t>1.5</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Wise Use</w:t>
        </w:r>
        <w:r w:rsidR="00724A4D">
          <w:rPr>
            <w:noProof/>
            <w:webHidden/>
          </w:rPr>
          <w:tab/>
        </w:r>
        <w:r w:rsidR="00724A4D">
          <w:rPr>
            <w:noProof/>
            <w:webHidden/>
          </w:rPr>
          <w:fldChar w:fldCharType="begin"/>
        </w:r>
        <w:r w:rsidR="00724A4D">
          <w:rPr>
            <w:noProof/>
            <w:webHidden/>
          </w:rPr>
          <w:instrText xml:space="preserve"> PAGEREF _Toc493271092 \h </w:instrText>
        </w:r>
        <w:r w:rsidR="00724A4D">
          <w:rPr>
            <w:noProof/>
            <w:webHidden/>
          </w:rPr>
        </w:r>
        <w:r w:rsidR="00724A4D">
          <w:rPr>
            <w:noProof/>
            <w:webHidden/>
          </w:rPr>
          <w:fldChar w:fldCharType="separate"/>
        </w:r>
        <w:r w:rsidR="00C92C96">
          <w:rPr>
            <w:noProof/>
            <w:webHidden/>
          </w:rPr>
          <w:t>11</w:t>
        </w:r>
        <w:r w:rsidR="00724A4D">
          <w:rPr>
            <w:noProof/>
            <w:webHidden/>
          </w:rPr>
          <w:fldChar w:fldCharType="end"/>
        </w:r>
      </w:hyperlink>
    </w:p>
    <w:p w14:paraId="3E0152C7" w14:textId="709066AB"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093" w:history="1">
        <w:r w:rsidR="00724A4D" w:rsidRPr="00A9785C">
          <w:rPr>
            <w:rStyle w:val="Hyperlink"/>
            <w:rFonts w:ascii="Calibri" w:hAnsi="Calibri" w:cstheme="minorHAnsi"/>
            <w:noProof/>
          </w:rPr>
          <w:t>1.6</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Planning Context</w:t>
        </w:r>
        <w:r w:rsidR="00724A4D">
          <w:rPr>
            <w:noProof/>
            <w:webHidden/>
          </w:rPr>
          <w:tab/>
        </w:r>
        <w:r w:rsidR="00724A4D">
          <w:rPr>
            <w:noProof/>
            <w:webHidden/>
          </w:rPr>
          <w:fldChar w:fldCharType="begin"/>
        </w:r>
        <w:r w:rsidR="00724A4D">
          <w:rPr>
            <w:noProof/>
            <w:webHidden/>
          </w:rPr>
          <w:instrText xml:space="preserve"> PAGEREF _Toc493271093 \h </w:instrText>
        </w:r>
        <w:r w:rsidR="00724A4D">
          <w:rPr>
            <w:noProof/>
            <w:webHidden/>
          </w:rPr>
        </w:r>
        <w:r w:rsidR="00724A4D">
          <w:rPr>
            <w:noProof/>
            <w:webHidden/>
          </w:rPr>
          <w:fldChar w:fldCharType="separate"/>
        </w:r>
        <w:r w:rsidR="00C92C96">
          <w:rPr>
            <w:noProof/>
            <w:webHidden/>
          </w:rPr>
          <w:t>11</w:t>
        </w:r>
        <w:r w:rsidR="00724A4D">
          <w:rPr>
            <w:noProof/>
            <w:webHidden/>
          </w:rPr>
          <w:fldChar w:fldCharType="end"/>
        </w:r>
      </w:hyperlink>
    </w:p>
    <w:p w14:paraId="53D160B4" w14:textId="482573A1"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094" w:history="1">
        <w:r w:rsidR="00724A4D" w:rsidRPr="00A9785C">
          <w:rPr>
            <w:rStyle w:val="Hyperlink"/>
            <w:rFonts w:ascii="Calibri" w:hAnsi="Calibri" w:cstheme="minorHAnsi"/>
            <w:noProof/>
          </w:rPr>
          <w:t>1.7</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Plan Development</w:t>
        </w:r>
        <w:r w:rsidR="00724A4D">
          <w:rPr>
            <w:noProof/>
            <w:webHidden/>
          </w:rPr>
          <w:tab/>
        </w:r>
        <w:r w:rsidR="00724A4D">
          <w:rPr>
            <w:noProof/>
            <w:webHidden/>
          </w:rPr>
          <w:fldChar w:fldCharType="begin"/>
        </w:r>
        <w:r w:rsidR="00724A4D">
          <w:rPr>
            <w:noProof/>
            <w:webHidden/>
          </w:rPr>
          <w:instrText xml:space="preserve"> PAGEREF _Toc493271094 \h </w:instrText>
        </w:r>
        <w:r w:rsidR="00724A4D">
          <w:rPr>
            <w:noProof/>
            <w:webHidden/>
          </w:rPr>
        </w:r>
        <w:r w:rsidR="00724A4D">
          <w:rPr>
            <w:noProof/>
            <w:webHidden/>
          </w:rPr>
          <w:fldChar w:fldCharType="separate"/>
        </w:r>
        <w:r w:rsidR="00C92C96">
          <w:rPr>
            <w:noProof/>
            <w:webHidden/>
          </w:rPr>
          <w:t>12</w:t>
        </w:r>
        <w:r w:rsidR="00724A4D">
          <w:rPr>
            <w:noProof/>
            <w:webHidden/>
          </w:rPr>
          <w:fldChar w:fldCharType="end"/>
        </w:r>
      </w:hyperlink>
    </w:p>
    <w:p w14:paraId="2277AD03" w14:textId="0D70FF80" w:rsidR="00724A4D" w:rsidRDefault="00305813">
      <w:pPr>
        <w:pStyle w:val="TOC1"/>
        <w:rPr>
          <w:rFonts w:asciiTheme="minorHAnsi" w:eastAsiaTheme="minorEastAsia" w:hAnsiTheme="minorHAnsi" w:cstheme="minorBidi"/>
          <w:b w:val="0"/>
          <w:bCs w:val="0"/>
          <w:caps w:val="0"/>
          <w:noProof/>
          <w:sz w:val="22"/>
          <w:szCs w:val="22"/>
          <w:lang w:eastAsia="en-AU"/>
        </w:rPr>
      </w:pPr>
      <w:hyperlink w:anchor="_Toc493271095" w:history="1">
        <w:r w:rsidR="00724A4D" w:rsidRPr="00A9785C">
          <w:rPr>
            <w:rStyle w:val="Hyperlink"/>
            <w:rFonts w:cstheme="minorHAnsi"/>
            <w:noProof/>
          </w:rPr>
          <w:t>2</w:t>
        </w:r>
        <w:r w:rsidR="00724A4D">
          <w:rPr>
            <w:rFonts w:asciiTheme="minorHAnsi" w:eastAsiaTheme="minorEastAsia" w:hAnsiTheme="minorHAnsi" w:cstheme="minorBidi"/>
            <w:b w:val="0"/>
            <w:bCs w:val="0"/>
            <w:caps w:val="0"/>
            <w:noProof/>
            <w:sz w:val="22"/>
            <w:szCs w:val="22"/>
            <w:lang w:eastAsia="en-AU"/>
          </w:rPr>
          <w:tab/>
        </w:r>
        <w:r w:rsidR="00724A4D" w:rsidRPr="00A9785C">
          <w:rPr>
            <w:rStyle w:val="Hyperlink"/>
            <w:rFonts w:cstheme="minorHAnsi"/>
            <w:noProof/>
          </w:rPr>
          <w:t>THE truwana lagoons RAMSAR SITE</w:t>
        </w:r>
        <w:r w:rsidR="00724A4D">
          <w:rPr>
            <w:noProof/>
            <w:webHidden/>
          </w:rPr>
          <w:tab/>
        </w:r>
        <w:r w:rsidR="00724A4D">
          <w:rPr>
            <w:noProof/>
            <w:webHidden/>
          </w:rPr>
          <w:fldChar w:fldCharType="begin"/>
        </w:r>
        <w:r w:rsidR="00724A4D">
          <w:rPr>
            <w:noProof/>
            <w:webHidden/>
          </w:rPr>
          <w:instrText xml:space="preserve"> PAGEREF _Toc493271095 \h </w:instrText>
        </w:r>
        <w:r w:rsidR="00724A4D">
          <w:rPr>
            <w:noProof/>
            <w:webHidden/>
          </w:rPr>
        </w:r>
        <w:r w:rsidR="00724A4D">
          <w:rPr>
            <w:noProof/>
            <w:webHidden/>
          </w:rPr>
          <w:fldChar w:fldCharType="separate"/>
        </w:r>
        <w:r w:rsidR="00C92C96">
          <w:rPr>
            <w:noProof/>
            <w:webHidden/>
          </w:rPr>
          <w:t>13</w:t>
        </w:r>
        <w:r w:rsidR="00724A4D">
          <w:rPr>
            <w:noProof/>
            <w:webHidden/>
          </w:rPr>
          <w:fldChar w:fldCharType="end"/>
        </w:r>
      </w:hyperlink>
    </w:p>
    <w:p w14:paraId="64351AD6" w14:textId="6DA96B29"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096" w:history="1">
        <w:r w:rsidR="00724A4D" w:rsidRPr="00A9785C">
          <w:rPr>
            <w:rStyle w:val="Hyperlink"/>
            <w:rFonts w:ascii="Calibri" w:hAnsi="Calibri" w:cstheme="minorHAnsi"/>
            <w:noProof/>
          </w:rPr>
          <w:t>2.1</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Site Details</w:t>
        </w:r>
        <w:r w:rsidR="00724A4D">
          <w:rPr>
            <w:noProof/>
            <w:webHidden/>
          </w:rPr>
          <w:tab/>
        </w:r>
        <w:r w:rsidR="00724A4D">
          <w:rPr>
            <w:noProof/>
            <w:webHidden/>
          </w:rPr>
          <w:fldChar w:fldCharType="begin"/>
        </w:r>
        <w:r w:rsidR="00724A4D">
          <w:rPr>
            <w:noProof/>
            <w:webHidden/>
          </w:rPr>
          <w:instrText xml:space="preserve"> PAGEREF _Toc493271096 \h </w:instrText>
        </w:r>
        <w:r w:rsidR="00724A4D">
          <w:rPr>
            <w:noProof/>
            <w:webHidden/>
          </w:rPr>
        </w:r>
        <w:r w:rsidR="00724A4D">
          <w:rPr>
            <w:noProof/>
            <w:webHidden/>
          </w:rPr>
          <w:fldChar w:fldCharType="separate"/>
        </w:r>
        <w:r w:rsidR="00C92C96">
          <w:rPr>
            <w:noProof/>
            <w:webHidden/>
          </w:rPr>
          <w:t>13</w:t>
        </w:r>
        <w:r w:rsidR="00724A4D">
          <w:rPr>
            <w:noProof/>
            <w:webHidden/>
          </w:rPr>
          <w:fldChar w:fldCharType="end"/>
        </w:r>
      </w:hyperlink>
    </w:p>
    <w:p w14:paraId="64538045" w14:textId="49311FBA"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097" w:history="1">
        <w:r w:rsidR="00724A4D" w:rsidRPr="00A9785C">
          <w:rPr>
            <w:rStyle w:val="Hyperlink"/>
            <w:rFonts w:ascii="Calibri" w:hAnsi="Calibri" w:cstheme="minorHAnsi"/>
            <w:noProof/>
          </w:rPr>
          <w:t>2.2</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Location and Site Description</w:t>
        </w:r>
        <w:r w:rsidR="00724A4D">
          <w:rPr>
            <w:noProof/>
            <w:webHidden/>
          </w:rPr>
          <w:tab/>
        </w:r>
        <w:r w:rsidR="00724A4D">
          <w:rPr>
            <w:noProof/>
            <w:webHidden/>
          </w:rPr>
          <w:fldChar w:fldCharType="begin"/>
        </w:r>
        <w:r w:rsidR="00724A4D">
          <w:rPr>
            <w:noProof/>
            <w:webHidden/>
          </w:rPr>
          <w:instrText xml:space="preserve"> PAGEREF _Toc493271097 \h </w:instrText>
        </w:r>
        <w:r w:rsidR="00724A4D">
          <w:rPr>
            <w:noProof/>
            <w:webHidden/>
          </w:rPr>
        </w:r>
        <w:r w:rsidR="00724A4D">
          <w:rPr>
            <w:noProof/>
            <w:webHidden/>
          </w:rPr>
          <w:fldChar w:fldCharType="separate"/>
        </w:r>
        <w:r w:rsidR="00C92C96">
          <w:rPr>
            <w:noProof/>
            <w:webHidden/>
          </w:rPr>
          <w:t>13</w:t>
        </w:r>
        <w:r w:rsidR="00724A4D">
          <w:rPr>
            <w:noProof/>
            <w:webHidden/>
          </w:rPr>
          <w:fldChar w:fldCharType="end"/>
        </w:r>
      </w:hyperlink>
    </w:p>
    <w:p w14:paraId="726CD2EC" w14:textId="63C617CD"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098" w:history="1">
        <w:r w:rsidR="00724A4D" w:rsidRPr="00A9785C">
          <w:rPr>
            <w:rStyle w:val="Hyperlink"/>
            <w:rFonts w:ascii="Calibri" w:hAnsi="Calibri" w:cstheme="minorHAnsi"/>
            <w:noProof/>
          </w:rPr>
          <w:t>2.3</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Ramsar listing criteria</w:t>
        </w:r>
        <w:r w:rsidR="00724A4D">
          <w:rPr>
            <w:noProof/>
            <w:webHidden/>
          </w:rPr>
          <w:tab/>
        </w:r>
        <w:r w:rsidR="00724A4D">
          <w:rPr>
            <w:noProof/>
            <w:webHidden/>
          </w:rPr>
          <w:fldChar w:fldCharType="begin"/>
        </w:r>
        <w:r w:rsidR="00724A4D">
          <w:rPr>
            <w:noProof/>
            <w:webHidden/>
          </w:rPr>
          <w:instrText xml:space="preserve"> PAGEREF _Toc493271098 \h </w:instrText>
        </w:r>
        <w:r w:rsidR="00724A4D">
          <w:rPr>
            <w:noProof/>
            <w:webHidden/>
          </w:rPr>
        </w:r>
        <w:r w:rsidR="00724A4D">
          <w:rPr>
            <w:noProof/>
            <w:webHidden/>
          </w:rPr>
          <w:fldChar w:fldCharType="separate"/>
        </w:r>
        <w:r w:rsidR="00C92C96">
          <w:rPr>
            <w:noProof/>
            <w:webHidden/>
          </w:rPr>
          <w:t>16</w:t>
        </w:r>
        <w:r w:rsidR="00724A4D">
          <w:rPr>
            <w:noProof/>
            <w:webHidden/>
          </w:rPr>
          <w:fldChar w:fldCharType="end"/>
        </w:r>
      </w:hyperlink>
    </w:p>
    <w:p w14:paraId="53E48B3D" w14:textId="345A76DA"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099" w:history="1">
        <w:r w:rsidR="00724A4D" w:rsidRPr="00A9785C">
          <w:rPr>
            <w:rStyle w:val="Hyperlink"/>
            <w:rFonts w:ascii="Calibri" w:hAnsi="Calibri" w:cstheme="minorHAnsi"/>
            <w:noProof/>
          </w:rPr>
          <w:t>2.4</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Ecological Character</w:t>
        </w:r>
        <w:r w:rsidR="00724A4D">
          <w:rPr>
            <w:noProof/>
            <w:webHidden/>
          </w:rPr>
          <w:tab/>
        </w:r>
        <w:r w:rsidR="00724A4D">
          <w:rPr>
            <w:noProof/>
            <w:webHidden/>
          </w:rPr>
          <w:fldChar w:fldCharType="begin"/>
        </w:r>
        <w:r w:rsidR="00724A4D">
          <w:rPr>
            <w:noProof/>
            <w:webHidden/>
          </w:rPr>
          <w:instrText xml:space="preserve"> PAGEREF _Toc493271099 \h </w:instrText>
        </w:r>
        <w:r w:rsidR="00724A4D">
          <w:rPr>
            <w:noProof/>
            <w:webHidden/>
          </w:rPr>
        </w:r>
        <w:r w:rsidR="00724A4D">
          <w:rPr>
            <w:noProof/>
            <w:webHidden/>
          </w:rPr>
          <w:fldChar w:fldCharType="separate"/>
        </w:r>
        <w:r w:rsidR="00C92C96">
          <w:rPr>
            <w:noProof/>
            <w:webHidden/>
          </w:rPr>
          <w:t>20</w:t>
        </w:r>
        <w:r w:rsidR="00724A4D">
          <w:rPr>
            <w:noProof/>
            <w:webHidden/>
          </w:rPr>
          <w:fldChar w:fldCharType="end"/>
        </w:r>
      </w:hyperlink>
    </w:p>
    <w:p w14:paraId="01BE8565" w14:textId="26EDCACF" w:rsidR="00724A4D" w:rsidRDefault="00305813">
      <w:pPr>
        <w:pStyle w:val="TOC3"/>
        <w:tabs>
          <w:tab w:val="left" w:pos="1100"/>
          <w:tab w:val="right" w:pos="9403"/>
        </w:tabs>
        <w:rPr>
          <w:rFonts w:asciiTheme="minorHAnsi" w:eastAsiaTheme="minorEastAsia" w:hAnsiTheme="minorHAnsi" w:cstheme="minorBidi"/>
          <w:i w:val="0"/>
          <w:iCs w:val="0"/>
          <w:noProof/>
          <w:sz w:val="22"/>
          <w:szCs w:val="22"/>
          <w:lang w:eastAsia="en-AU"/>
        </w:rPr>
      </w:pPr>
      <w:hyperlink w:anchor="_Toc493271100" w:history="1">
        <w:r w:rsidR="00724A4D" w:rsidRPr="00A9785C">
          <w:rPr>
            <w:rStyle w:val="Hyperlink"/>
            <w:rFonts w:cstheme="minorHAnsi"/>
            <w:noProof/>
          </w:rPr>
          <w:t>2.4.1</w:t>
        </w:r>
        <w:r w:rsidR="00724A4D">
          <w:rPr>
            <w:rFonts w:asciiTheme="minorHAnsi" w:eastAsiaTheme="minorEastAsia" w:hAnsiTheme="minorHAnsi" w:cstheme="minorBidi"/>
            <w:i w:val="0"/>
            <w:iCs w:val="0"/>
            <w:noProof/>
            <w:sz w:val="22"/>
            <w:szCs w:val="22"/>
            <w:lang w:eastAsia="en-AU"/>
          </w:rPr>
          <w:tab/>
        </w:r>
        <w:r w:rsidR="00724A4D" w:rsidRPr="00A9785C">
          <w:rPr>
            <w:rStyle w:val="Hyperlink"/>
            <w:rFonts w:cstheme="minorHAnsi"/>
            <w:noProof/>
          </w:rPr>
          <w:t>Critical components, processes and services</w:t>
        </w:r>
        <w:r w:rsidR="00724A4D">
          <w:rPr>
            <w:noProof/>
            <w:webHidden/>
          </w:rPr>
          <w:tab/>
        </w:r>
        <w:r w:rsidR="00724A4D">
          <w:rPr>
            <w:noProof/>
            <w:webHidden/>
          </w:rPr>
          <w:fldChar w:fldCharType="begin"/>
        </w:r>
        <w:r w:rsidR="00724A4D">
          <w:rPr>
            <w:noProof/>
            <w:webHidden/>
          </w:rPr>
          <w:instrText xml:space="preserve"> PAGEREF _Toc493271100 \h </w:instrText>
        </w:r>
        <w:r w:rsidR="00724A4D">
          <w:rPr>
            <w:noProof/>
            <w:webHidden/>
          </w:rPr>
        </w:r>
        <w:r w:rsidR="00724A4D">
          <w:rPr>
            <w:noProof/>
            <w:webHidden/>
          </w:rPr>
          <w:fldChar w:fldCharType="separate"/>
        </w:r>
        <w:r w:rsidR="00C92C96">
          <w:rPr>
            <w:noProof/>
            <w:webHidden/>
          </w:rPr>
          <w:t>20</w:t>
        </w:r>
        <w:r w:rsidR="00724A4D">
          <w:rPr>
            <w:noProof/>
            <w:webHidden/>
          </w:rPr>
          <w:fldChar w:fldCharType="end"/>
        </w:r>
      </w:hyperlink>
    </w:p>
    <w:p w14:paraId="05102C31" w14:textId="518C32B3" w:rsidR="00724A4D" w:rsidRDefault="00305813">
      <w:pPr>
        <w:pStyle w:val="TOC3"/>
        <w:tabs>
          <w:tab w:val="left" w:pos="1100"/>
          <w:tab w:val="right" w:pos="9403"/>
        </w:tabs>
        <w:rPr>
          <w:rFonts w:asciiTheme="minorHAnsi" w:eastAsiaTheme="minorEastAsia" w:hAnsiTheme="minorHAnsi" w:cstheme="minorBidi"/>
          <w:i w:val="0"/>
          <w:iCs w:val="0"/>
          <w:noProof/>
          <w:sz w:val="22"/>
          <w:szCs w:val="22"/>
          <w:lang w:eastAsia="en-AU"/>
        </w:rPr>
      </w:pPr>
      <w:hyperlink w:anchor="_Toc493271101" w:history="1">
        <w:r w:rsidR="00724A4D" w:rsidRPr="00A9785C">
          <w:rPr>
            <w:rStyle w:val="Hyperlink"/>
            <w:rFonts w:cstheme="minorHAnsi"/>
            <w:noProof/>
          </w:rPr>
          <w:t>2.4.2</w:t>
        </w:r>
        <w:r w:rsidR="00724A4D">
          <w:rPr>
            <w:rFonts w:asciiTheme="minorHAnsi" w:eastAsiaTheme="minorEastAsia" w:hAnsiTheme="minorHAnsi" w:cstheme="minorBidi"/>
            <w:i w:val="0"/>
            <w:iCs w:val="0"/>
            <w:noProof/>
            <w:sz w:val="22"/>
            <w:szCs w:val="22"/>
            <w:lang w:eastAsia="en-AU"/>
          </w:rPr>
          <w:tab/>
        </w:r>
        <w:r w:rsidR="00724A4D" w:rsidRPr="00A9785C">
          <w:rPr>
            <w:rStyle w:val="Hyperlink"/>
            <w:rFonts w:cstheme="minorHAnsi"/>
            <w:noProof/>
          </w:rPr>
          <w:t>Ecosystem benefits and services</w:t>
        </w:r>
        <w:r w:rsidR="00724A4D">
          <w:rPr>
            <w:noProof/>
            <w:webHidden/>
          </w:rPr>
          <w:tab/>
        </w:r>
        <w:r w:rsidR="00724A4D">
          <w:rPr>
            <w:noProof/>
            <w:webHidden/>
          </w:rPr>
          <w:fldChar w:fldCharType="begin"/>
        </w:r>
        <w:r w:rsidR="00724A4D">
          <w:rPr>
            <w:noProof/>
            <w:webHidden/>
          </w:rPr>
          <w:instrText xml:space="preserve"> PAGEREF _Toc493271101 \h </w:instrText>
        </w:r>
        <w:r w:rsidR="00724A4D">
          <w:rPr>
            <w:noProof/>
            <w:webHidden/>
          </w:rPr>
        </w:r>
        <w:r w:rsidR="00724A4D">
          <w:rPr>
            <w:noProof/>
            <w:webHidden/>
          </w:rPr>
          <w:fldChar w:fldCharType="separate"/>
        </w:r>
        <w:r w:rsidR="00C92C96">
          <w:rPr>
            <w:noProof/>
            <w:webHidden/>
          </w:rPr>
          <w:t>20</w:t>
        </w:r>
        <w:r w:rsidR="00724A4D">
          <w:rPr>
            <w:noProof/>
            <w:webHidden/>
          </w:rPr>
          <w:fldChar w:fldCharType="end"/>
        </w:r>
      </w:hyperlink>
    </w:p>
    <w:p w14:paraId="587C05A1" w14:textId="35CBA9E7" w:rsidR="00724A4D" w:rsidRDefault="00305813">
      <w:pPr>
        <w:pStyle w:val="TOC3"/>
        <w:tabs>
          <w:tab w:val="left" w:pos="1100"/>
          <w:tab w:val="right" w:pos="9403"/>
        </w:tabs>
        <w:rPr>
          <w:rFonts w:asciiTheme="minorHAnsi" w:eastAsiaTheme="minorEastAsia" w:hAnsiTheme="minorHAnsi" w:cstheme="minorBidi"/>
          <w:i w:val="0"/>
          <w:iCs w:val="0"/>
          <w:noProof/>
          <w:sz w:val="22"/>
          <w:szCs w:val="22"/>
          <w:lang w:eastAsia="en-AU"/>
        </w:rPr>
      </w:pPr>
      <w:hyperlink w:anchor="_Toc493271102" w:history="1">
        <w:r w:rsidR="00724A4D" w:rsidRPr="00A9785C">
          <w:rPr>
            <w:rStyle w:val="Hyperlink"/>
            <w:rFonts w:cstheme="minorHAnsi"/>
            <w:noProof/>
          </w:rPr>
          <w:t>2.4.3</w:t>
        </w:r>
        <w:r w:rsidR="00724A4D">
          <w:rPr>
            <w:rFonts w:asciiTheme="minorHAnsi" w:eastAsiaTheme="minorEastAsia" w:hAnsiTheme="minorHAnsi" w:cstheme="minorBidi"/>
            <w:i w:val="0"/>
            <w:iCs w:val="0"/>
            <w:noProof/>
            <w:sz w:val="22"/>
            <w:szCs w:val="22"/>
            <w:lang w:eastAsia="en-AU"/>
          </w:rPr>
          <w:tab/>
        </w:r>
        <w:r w:rsidR="00724A4D" w:rsidRPr="00A9785C">
          <w:rPr>
            <w:rStyle w:val="Hyperlink"/>
            <w:rFonts w:cstheme="minorHAnsi"/>
            <w:noProof/>
          </w:rPr>
          <w:t>Limits of Acceptable Change and Ecological Character status</w:t>
        </w:r>
        <w:r w:rsidR="00724A4D">
          <w:rPr>
            <w:noProof/>
            <w:webHidden/>
          </w:rPr>
          <w:tab/>
        </w:r>
        <w:r w:rsidR="00724A4D">
          <w:rPr>
            <w:noProof/>
            <w:webHidden/>
          </w:rPr>
          <w:fldChar w:fldCharType="begin"/>
        </w:r>
        <w:r w:rsidR="00724A4D">
          <w:rPr>
            <w:noProof/>
            <w:webHidden/>
          </w:rPr>
          <w:instrText xml:space="preserve"> PAGEREF _Toc493271102 \h </w:instrText>
        </w:r>
        <w:r w:rsidR="00724A4D">
          <w:rPr>
            <w:noProof/>
            <w:webHidden/>
          </w:rPr>
        </w:r>
        <w:r w:rsidR="00724A4D">
          <w:rPr>
            <w:noProof/>
            <w:webHidden/>
          </w:rPr>
          <w:fldChar w:fldCharType="separate"/>
        </w:r>
        <w:r w:rsidR="00C92C96">
          <w:rPr>
            <w:noProof/>
            <w:webHidden/>
          </w:rPr>
          <w:t>21</w:t>
        </w:r>
        <w:r w:rsidR="00724A4D">
          <w:rPr>
            <w:noProof/>
            <w:webHidden/>
          </w:rPr>
          <w:fldChar w:fldCharType="end"/>
        </w:r>
      </w:hyperlink>
    </w:p>
    <w:p w14:paraId="28F0DA4E" w14:textId="3554A072"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103" w:history="1">
        <w:r w:rsidR="00724A4D" w:rsidRPr="00A9785C">
          <w:rPr>
            <w:rStyle w:val="Hyperlink"/>
            <w:rFonts w:ascii="Calibri" w:hAnsi="Calibri" w:cstheme="minorHAnsi"/>
            <w:noProof/>
          </w:rPr>
          <w:t>2.5</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Land tenure and land use</w:t>
        </w:r>
        <w:r w:rsidR="00724A4D">
          <w:rPr>
            <w:noProof/>
            <w:webHidden/>
          </w:rPr>
          <w:tab/>
        </w:r>
        <w:r w:rsidR="00724A4D">
          <w:rPr>
            <w:noProof/>
            <w:webHidden/>
          </w:rPr>
          <w:fldChar w:fldCharType="begin"/>
        </w:r>
        <w:r w:rsidR="00724A4D">
          <w:rPr>
            <w:noProof/>
            <w:webHidden/>
          </w:rPr>
          <w:instrText xml:space="preserve"> PAGEREF _Toc493271103 \h </w:instrText>
        </w:r>
        <w:r w:rsidR="00724A4D">
          <w:rPr>
            <w:noProof/>
            <w:webHidden/>
          </w:rPr>
        </w:r>
        <w:r w:rsidR="00724A4D">
          <w:rPr>
            <w:noProof/>
            <w:webHidden/>
          </w:rPr>
          <w:fldChar w:fldCharType="separate"/>
        </w:r>
        <w:r w:rsidR="00C92C96">
          <w:rPr>
            <w:noProof/>
            <w:webHidden/>
          </w:rPr>
          <w:t>24</w:t>
        </w:r>
        <w:r w:rsidR="00724A4D">
          <w:rPr>
            <w:noProof/>
            <w:webHidden/>
          </w:rPr>
          <w:fldChar w:fldCharType="end"/>
        </w:r>
      </w:hyperlink>
    </w:p>
    <w:p w14:paraId="3AF3B150" w14:textId="1D44A1D8"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104" w:history="1">
        <w:r w:rsidR="00724A4D" w:rsidRPr="00A9785C">
          <w:rPr>
            <w:rStyle w:val="Hyperlink"/>
            <w:rFonts w:ascii="Calibri" w:hAnsi="Calibri" w:cstheme="minorHAnsi"/>
            <w:noProof/>
          </w:rPr>
          <w:t>2.6</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Current management plans</w:t>
        </w:r>
        <w:r w:rsidR="00724A4D">
          <w:rPr>
            <w:noProof/>
            <w:webHidden/>
          </w:rPr>
          <w:tab/>
        </w:r>
        <w:r w:rsidR="00724A4D">
          <w:rPr>
            <w:noProof/>
            <w:webHidden/>
          </w:rPr>
          <w:fldChar w:fldCharType="begin"/>
        </w:r>
        <w:r w:rsidR="00724A4D">
          <w:rPr>
            <w:noProof/>
            <w:webHidden/>
          </w:rPr>
          <w:instrText xml:space="preserve"> PAGEREF _Toc493271104 \h </w:instrText>
        </w:r>
        <w:r w:rsidR="00724A4D">
          <w:rPr>
            <w:noProof/>
            <w:webHidden/>
          </w:rPr>
        </w:r>
        <w:r w:rsidR="00724A4D">
          <w:rPr>
            <w:noProof/>
            <w:webHidden/>
          </w:rPr>
          <w:fldChar w:fldCharType="separate"/>
        </w:r>
        <w:r w:rsidR="00C92C96">
          <w:rPr>
            <w:noProof/>
            <w:webHidden/>
          </w:rPr>
          <w:t>24</w:t>
        </w:r>
        <w:r w:rsidR="00724A4D">
          <w:rPr>
            <w:noProof/>
            <w:webHidden/>
          </w:rPr>
          <w:fldChar w:fldCharType="end"/>
        </w:r>
      </w:hyperlink>
    </w:p>
    <w:p w14:paraId="31E60EC6" w14:textId="70FADE64" w:rsidR="00724A4D" w:rsidRDefault="00305813">
      <w:pPr>
        <w:pStyle w:val="TOC1"/>
        <w:rPr>
          <w:rFonts w:asciiTheme="minorHAnsi" w:eastAsiaTheme="minorEastAsia" w:hAnsiTheme="minorHAnsi" w:cstheme="minorBidi"/>
          <w:b w:val="0"/>
          <w:bCs w:val="0"/>
          <w:caps w:val="0"/>
          <w:noProof/>
          <w:sz w:val="22"/>
          <w:szCs w:val="22"/>
          <w:lang w:eastAsia="en-AU"/>
        </w:rPr>
      </w:pPr>
      <w:hyperlink w:anchor="_Toc493271105" w:history="1">
        <w:r w:rsidR="00724A4D" w:rsidRPr="00A9785C">
          <w:rPr>
            <w:rStyle w:val="Hyperlink"/>
            <w:rFonts w:cstheme="minorHAnsi"/>
            <w:noProof/>
          </w:rPr>
          <w:t>3</w:t>
        </w:r>
        <w:r w:rsidR="00724A4D">
          <w:rPr>
            <w:rFonts w:asciiTheme="minorHAnsi" w:eastAsiaTheme="minorEastAsia" w:hAnsiTheme="minorHAnsi" w:cstheme="minorBidi"/>
            <w:b w:val="0"/>
            <w:bCs w:val="0"/>
            <w:caps w:val="0"/>
            <w:noProof/>
            <w:sz w:val="22"/>
            <w:szCs w:val="22"/>
            <w:lang w:eastAsia="en-AU"/>
          </w:rPr>
          <w:tab/>
        </w:r>
        <w:r w:rsidR="00724A4D" w:rsidRPr="00A9785C">
          <w:rPr>
            <w:rStyle w:val="Hyperlink"/>
            <w:rFonts w:cstheme="minorHAnsi"/>
            <w:noProof/>
          </w:rPr>
          <w:t>PHYSICAL CHARACTERISTICS</w:t>
        </w:r>
        <w:r w:rsidR="00724A4D">
          <w:rPr>
            <w:noProof/>
            <w:webHidden/>
          </w:rPr>
          <w:tab/>
        </w:r>
        <w:r w:rsidR="00724A4D">
          <w:rPr>
            <w:noProof/>
            <w:webHidden/>
          </w:rPr>
          <w:fldChar w:fldCharType="begin"/>
        </w:r>
        <w:r w:rsidR="00724A4D">
          <w:rPr>
            <w:noProof/>
            <w:webHidden/>
          </w:rPr>
          <w:instrText xml:space="preserve"> PAGEREF _Toc493271105 \h </w:instrText>
        </w:r>
        <w:r w:rsidR="00724A4D">
          <w:rPr>
            <w:noProof/>
            <w:webHidden/>
          </w:rPr>
        </w:r>
        <w:r w:rsidR="00724A4D">
          <w:rPr>
            <w:noProof/>
            <w:webHidden/>
          </w:rPr>
          <w:fldChar w:fldCharType="separate"/>
        </w:r>
        <w:r w:rsidR="00C92C96">
          <w:rPr>
            <w:noProof/>
            <w:webHidden/>
          </w:rPr>
          <w:t>26</w:t>
        </w:r>
        <w:r w:rsidR="00724A4D">
          <w:rPr>
            <w:noProof/>
            <w:webHidden/>
          </w:rPr>
          <w:fldChar w:fldCharType="end"/>
        </w:r>
      </w:hyperlink>
    </w:p>
    <w:p w14:paraId="61D18B0F" w14:textId="28C00B16"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106" w:history="1">
        <w:r w:rsidR="00724A4D" w:rsidRPr="00A9785C">
          <w:rPr>
            <w:rStyle w:val="Hyperlink"/>
            <w:rFonts w:ascii="Calibri" w:hAnsi="Calibri" w:cstheme="minorHAnsi"/>
            <w:noProof/>
          </w:rPr>
          <w:t>3.1</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Geology</w:t>
        </w:r>
        <w:r w:rsidR="00724A4D">
          <w:rPr>
            <w:noProof/>
            <w:webHidden/>
          </w:rPr>
          <w:tab/>
        </w:r>
        <w:r w:rsidR="00724A4D">
          <w:rPr>
            <w:noProof/>
            <w:webHidden/>
          </w:rPr>
          <w:fldChar w:fldCharType="begin"/>
        </w:r>
        <w:r w:rsidR="00724A4D">
          <w:rPr>
            <w:noProof/>
            <w:webHidden/>
          </w:rPr>
          <w:instrText xml:space="preserve"> PAGEREF _Toc493271106 \h </w:instrText>
        </w:r>
        <w:r w:rsidR="00724A4D">
          <w:rPr>
            <w:noProof/>
            <w:webHidden/>
          </w:rPr>
        </w:r>
        <w:r w:rsidR="00724A4D">
          <w:rPr>
            <w:noProof/>
            <w:webHidden/>
          </w:rPr>
          <w:fldChar w:fldCharType="separate"/>
        </w:r>
        <w:r w:rsidR="00C92C96">
          <w:rPr>
            <w:noProof/>
            <w:webHidden/>
          </w:rPr>
          <w:t>26</w:t>
        </w:r>
        <w:r w:rsidR="00724A4D">
          <w:rPr>
            <w:noProof/>
            <w:webHidden/>
          </w:rPr>
          <w:fldChar w:fldCharType="end"/>
        </w:r>
      </w:hyperlink>
    </w:p>
    <w:p w14:paraId="3ED0A314" w14:textId="4E481564"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107" w:history="1">
        <w:r w:rsidR="00724A4D" w:rsidRPr="00A9785C">
          <w:rPr>
            <w:rStyle w:val="Hyperlink"/>
            <w:rFonts w:ascii="Calibri" w:hAnsi="Calibri" w:cstheme="minorHAnsi"/>
            <w:noProof/>
          </w:rPr>
          <w:t>3.2</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Geomorphology and Soils</w:t>
        </w:r>
        <w:r w:rsidR="00724A4D">
          <w:rPr>
            <w:noProof/>
            <w:webHidden/>
          </w:rPr>
          <w:tab/>
        </w:r>
        <w:r w:rsidR="00724A4D">
          <w:rPr>
            <w:noProof/>
            <w:webHidden/>
          </w:rPr>
          <w:fldChar w:fldCharType="begin"/>
        </w:r>
        <w:r w:rsidR="00724A4D">
          <w:rPr>
            <w:noProof/>
            <w:webHidden/>
          </w:rPr>
          <w:instrText xml:space="preserve"> PAGEREF _Toc493271107 \h </w:instrText>
        </w:r>
        <w:r w:rsidR="00724A4D">
          <w:rPr>
            <w:noProof/>
            <w:webHidden/>
          </w:rPr>
        </w:r>
        <w:r w:rsidR="00724A4D">
          <w:rPr>
            <w:noProof/>
            <w:webHidden/>
          </w:rPr>
          <w:fldChar w:fldCharType="separate"/>
        </w:r>
        <w:r w:rsidR="00C92C96">
          <w:rPr>
            <w:noProof/>
            <w:webHidden/>
          </w:rPr>
          <w:t>26</w:t>
        </w:r>
        <w:r w:rsidR="00724A4D">
          <w:rPr>
            <w:noProof/>
            <w:webHidden/>
          </w:rPr>
          <w:fldChar w:fldCharType="end"/>
        </w:r>
      </w:hyperlink>
    </w:p>
    <w:p w14:paraId="650D0DEE" w14:textId="700D52C8"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108" w:history="1">
        <w:r w:rsidR="00724A4D" w:rsidRPr="00A9785C">
          <w:rPr>
            <w:rStyle w:val="Hyperlink"/>
            <w:rFonts w:ascii="Calibri" w:hAnsi="Calibri" w:cstheme="minorHAnsi"/>
            <w:noProof/>
          </w:rPr>
          <w:t>3.3</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Climate</w:t>
        </w:r>
        <w:r w:rsidR="00724A4D">
          <w:rPr>
            <w:noProof/>
            <w:webHidden/>
          </w:rPr>
          <w:tab/>
        </w:r>
        <w:r w:rsidR="00724A4D">
          <w:rPr>
            <w:noProof/>
            <w:webHidden/>
          </w:rPr>
          <w:fldChar w:fldCharType="begin"/>
        </w:r>
        <w:r w:rsidR="00724A4D">
          <w:rPr>
            <w:noProof/>
            <w:webHidden/>
          </w:rPr>
          <w:instrText xml:space="preserve"> PAGEREF _Toc493271108 \h </w:instrText>
        </w:r>
        <w:r w:rsidR="00724A4D">
          <w:rPr>
            <w:noProof/>
            <w:webHidden/>
          </w:rPr>
        </w:r>
        <w:r w:rsidR="00724A4D">
          <w:rPr>
            <w:noProof/>
            <w:webHidden/>
          </w:rPr>
          <w:fldChar w:fldCharType="separate"/>
        </w:r>
        <w:r w:rsidR="00C92C96">
          <w:rPr>
            <w:noProof/>
            <w:webHidden/>
          </w:rPr>
          <w:t>27</w:t>
        </w:r>
        <w:r w:rsidR="00724A4D">
          <w:rPr>
            <w:noProof/>
            <w:webHidden/>
          </w:rPr>
          <w:fldChar w:fldCharType="end"/>
        </w:r>
      </w:hyperlink>
    </w:p>
    <w:p w14:paraId="40DC513B" w14:textId="554F09A3"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109" w:history="1">
        <w:r w:rsidR="00724A4D" w:rsidRPr="00A9785C">
          <w:rPr>
            <w:rStyle w:val="Hyperlink"/>
            <w:rFonts w:ascii="Calibri" w:hAnsi="Calibri" w:cstheme="minorHAnsi"/>
            <w:noProof/>
          </w:rPr>
          <w:t>3.4</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Hydrology</w:t>
        </w:r>
        <w:r w:rsidR="00724A4D">
          <w:rPr>
            <w:noProof/>
            <w:webHidden/>
          </w:rPr>
          <w:tab/>
        </w:r>
        <w:r w:rsidR="00724A4D">
          <w:rPr>
            <w:noProof/>
            <w:webHidden/>
          </w:rPr>
          <w:fldChar w:fldCharType="begin"/>
        </w:r>
        <w:r w:rsidR="00724A4D">
          <w:rPr>
            <w:noProof/>
            <w:webHidden/>
          </w:rPr>
          <w:instrText xml:space="preserve"> PAGEREF _Toc493271109 \h </w:instrText>
        </w:r>
        <w:r w:rsidR="00724A4D">
          <w:rPr>
            <w:noProof/>
            <w:webHidden/>
          </w:rPr>
        </w:r>
        <w:r w:rsidR="00724A4D">
          <w:rPr>
            <w:noProof/>
            <w:webHidden/>
          </w:rPr>
          <w:fldChar w:fldCharType="separate"/>
        </w:r>
        <w:r w:rsidR="00C92C96">
          <w:rPr>
            <w:noProof/>
            <w:webHidden/>
          </w:rPr>
          <w:t>28</w:t>
        </w:r>
        <w:r w:rsidR="00724A4D">
          <w:rPr>
            <w:noProof/>
            <w:webHidden/>
          </w:rPr>
          <w:fldChar w:fldCharType="end"/>
        </w:r>
      </w:hyperlink>
    </w:p>
    <w:p w14:paraId="5F25223E" w14:textId="0AD6F245"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110" w:history="1">
        <w:r w:rsidR="00724A4D" w:rsidRPr="00A9785C">
          <w:rPr>
            <w:rStyle w:val="Hyperlink"/>
            <w:rFonts w:ascii="Calibri" w:hAnsi="Calibri" w:cstheme="minorHAnsi"/>
            <w:noProof/>
          </w:rPr>
          <w:t>3.5</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Changes in ecological character since listing</w:t>
        </w:r>
        <w:r w:rsidR="00724A4D">
          <w:rPr>
            <w:noProof/>
            <w:webHidden/>
          </w:rPr>
          <w:tab/>
        </w:r>
        <w:r w:rsidR="00724A4D">
          <w:rPr>
            <w:noProof/>
            <w:webHidden/>
          </w:rPr>
          <w:fldChar w:fldCharType="begin"/>
        </w:r>
        <w:r w:rsidR="00724A4D">
          <w:rPr>
            <w:noProof/>
            <w:webHidden/>
          </w:rPr>
          <w:instrText xml:space="preserve"> PAGEREF _Toc493271110 \h </w:instrText>
        </w:r>
        <w:r w:rsidR="00724A4D">
          <w:rPr>
            <w:noProof/>
            <w:webHidden/>
          </w:rPr>
        </w:r>
        <w:r w:rsidR="00724A4D">
          <w:rPr>
            <w:noProof/>
            <w:webHidden/>
          </w:rPr>
          <w:fldChar w:fldCharType="separate"/>
        </w:r>
        <w:r w:rsidR="00C92C96">
          <w:rPr>
            <w:noProof/>
            <w:webHidden/>
          </w:rPr>
          <w:t>29</w:t>
        </w:r>
        <w:r w:rsidR="00724A4D">
          <w:rPr>
            <w:noProof/>
            <w:webHidden/>
          </w:rPr>
          <w:fldChar w:fldCharType="end"/>
        </w:r>
      </w:hyperlink>
    </w:p>
    <w:p w14:paraId="2E9F8E40" w14:textId="229205D4" w:rsidR="00724A4D" w:rsidRDefault="00305813">
      <w:pPr>
        <w:pStyle w:val="TOC1"/>
        <w:rPr>
          <w:rFonts w:asciiTheme="minorHAnsi" w:eastAsiaTheme="minorEastAsia" w:hAnsiTheme="minorHAnsi" w:cstheme="minorBidi"/>
          <w:b w:val="0"/>
          <w:bCs w:val="0"/>
          <w:caps w:val="0"/>
          <w:noProof/>
          <w:sz w:val="22"/>
          <w:szCs w:val="22"/>
          <w:lang w:eastAsia="en-AU"/>
        </w:rPr>
      </w:pPr>
      <w:hyperlink w:anchor="_Toc493271111" w:history="1">
        <w:r w:rsidR="00724A4D" w:rsidRPr="00A9785C">
          <w:rPr>
            <w:rStyle w:val="Hyperlink"/>
            <w:rFonts w:cstheme="minorHAnsi"/>
            <w:noProof/>
          </w:rPr>
          <w:t>4</w:t>
        </w:r>
        <w:r w:rsidR="00724A4D">
          <w:rPr>
            <w:rFonts w:asciiTheme="minorHAnsi" w:eastAsiaTheme="minorEastAsia" w:hAnsiTheme="minorHAnsi" w:cstheme="minorBidi"/>
            <w:b w:val="0"/>
            <w:bCs w:val="0"/>
            <w:caps w:val="0"/>
            <w:noProof/>
            <w:sz w:val="22"/>
            <w:szCs w:val="22"/>
            <w:lang w:eastAsia="en-AU"/>
          </w:rPr>
          <w:tab/>
        </w:r>
        <w:r w:rsidR="00724A4D" w:rsidRPr="00A9785C">
          <w:rPr>
            <w:rStyle w:val="Hyperlink"/>
            <w:rFonts w:cstheme="minorHAnsi"/>
            <w:noProof/>
          </w:rPr>
          <w:t>BIOTA OF THE SITE</w:t>
        </w:r>
        <w:r w:rsidR="00724A4D">
          <w:rPr>
            <w:noProof/>
            <w:webHidden/>
          </w:rPr>
          <w:tab/>
        </w:r>
        <w:r w:rsidR="00724A4D">
          <w:rPr>
            <w:noProof/>
            <w:webHidden/>
          </w:rPr>
          <w:fldChar w:fldCharType="begin"/>
        </w:r>
        <w:r w:rsidR="00724A4D">
          <w:rPr>
            <w:noProof/>
            <w:webHidden/>
          </w:rPr>
          <w:instrText xml:space="preserve"> PAGEREF _Toc493271111 \h </w:instrText>
        </w:r>
        <w:r w:rsidR="00724A4D">
          <w:rPr>
            <w:noProof/>
            <w:webHidden/>
          </w:rPr>
        </w:r>
        <w:r w:rsidR="00724A4D">
          <w:rPr>
            <w:noProof/>
            <w:webHidden/>
          </w:rPr>
          <w:fldChar w:fldCharType="separate"/>
        </w:r>
        <w:r w:rsidR="00C92C96">
          <w:rPr>
            <w:noProof/>
            <w:webHidden/>
          </w:rPr>
          <w:t>30</w:t>
        </w:r>
        <w:r w:rsidR="00724A4D">
          <w:rPr>
            <w:noProof/>
            <w:webHidden/>
          </w:rPr>
          <w:fldChar w:fldCharType="end"/>
        </w:r>
      </w:hyperlink>
    </w:p>
    <w:p w14:paraId="3A20EC0A" w14:textId="460E832A"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112" w:history="1">
        <w:r w:rsidR="00724A4D" w:rsidRPr="00A9785C">
          <w:rPr>
            <w:rStyle w:val="Hyperlink"/>
            <w:rFonts w:ascii="Calibri" w:hAnsi="Calibri" w:cstheme="minorHAnsi"/>
            <w:noProof/>
          </w:rPr>
          <w:t>4.1</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Flora</w:t>
        </w:r>
        <w:r w:rsidR="00724A4D">
          <w:rPr>
            <w:noProof/>
            <w:webHidden/>
          </w:rPr>
          <w:tab/>
        </w:r>
        <w:r w:rsidR="00724A4D">
          <w:rPr>
            <w:noProof/>
            <w:webHidden/>
          </w:rPr>
          <w:fldChar w:fldCharType="begin"/>
        </w:r>
        <w:r w:rsidR="00724A4D">
          <w:rPr>
            <w:noProof/>
            <w:webHidden/>
          </w:rPr>
          <w:instrText xml:space="preserve"> PAGEREF _Toc493271112 \h </w:instrText>
        </w:r>
        <w:r w:rsidR="00724A4D">
          <w:rPr>
            <w:noProof/>
            <w:webHidden/>
          </w:rPr>
        </w:r>
        <w:r w:rsidR="00724A4D">
          <w:rPr>
            <w:noProof/>
            <w:webHidden/>
          </w:rPr>
          <w:fldChar w:fldCharType="separate"/>
        </w:r>
        <w:r w:rsidR="00C92C96">
          <w:rPr>
            <w:noProof/>
            <w:webHidden/>
          </w:rPr>
          <w:t>30</w:t>
        </w:r>
        <w:r w:rsidR="00724A4D">
          <w:rPr>
            <w:noProof/>
            <w:webHidden/>
          </w:rPr>
          <w:fldChar w:fldCharType="end"/>
        </w:r>
      </w:hyperlink>
    </w:p>
    <w:p w14:paraId="1C0C1DB7" w14:textId="3C122E9A"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113" w:history="1">
        <w:r w:rsidR="00724A4D" w:rsidRPr="00A9785C">
          <w:rPr>
            <w:rStyle w:val="Hyperlink"/>
            <w:rFonts w:ascii="Calibri" w:hAnsi="Calibri" w:cstheme="minorHAnsi"/>
            <w:noProof/>
          </w:rPr>
          <w:t>4.2</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Fauna</w:t>
        </w:r>
        <w:r w:rsidR="00724A4D">
          <w:rPr>
            <w:noProof/>
            <w:webHidden/>
          </w:rPr>
          <w:tab/>
        </w:r>
        <w:r w:rsidR="00724A4D">
          <w:rPr>
            <w:noProof/>
            <w:webHidden/>
          </w:rPr>
          <w:fldChar w:fldCharType="begin"/>
        </w:r>
        <w:r w:rsidR="00724A4D">
          <w:rPr>
            <w:noProof/>
            <w:webHidden/>
          </w:rPr>
          <w:instrText xml:space="preserve"> PAGEREF _Toc493271113 \h </w:instrText>
        </w:r>
        <w:r w:rsidR="00724A4D">
          <w:rPr>
            <w:noProof/>
            <w:webHidden/>
          </w:rPr>
        </w:r>
        <w:r w:rsidR="00724A4D">
          <w:rPr>
            <w:noProof/>
            <w:webHidden/>
          </w:rPr>
          <w:fldChar w:fldCharType="separate"/>
        </w:r>
        <w:r w:rsidR="00C92C96">
          <w:rPr>
            <w:noProof/>
            <w:webHidden/>
          </w:rPr>
          <w:t>32</w:t>
        </w:r>
        <w:r w:rsidR="00724A4D">
          <w:rPr>
            <w:noProof/>
            <w:webHidden/>
          </w:rPr>
          <w:fldChar w:fldCharType="end"/>
        </w:r>
      </w:hyperlink>
    </w:p>
    <w:p w14:paraId="17DCC668" w14:textId="338E341C" w:rsidR="00724A4D" w:rsidRDefault="00305813">
      <w:pPr>
        <w:pStyle w:val="TOC3"/>
        <w:tabs>
          <w:tab w:val="left" w:pos="1100"/>
          <w:tab w:val="right" w:pos="9403"/>
        </w:tabs>
        <w:rPr>
          <w:rFonts w:asciiTheme="minorHAnsi" w:eastAsiaTheme="minorEastAsia" w:hAnsiTheme="minorHAnsi" w:cstheme="minorBidi"/>
          <w:i w:val="0"/>
          <w:iCs w:val="0"/>
          <w:noProof/>
          <w:sz w:val="22"/>
          <w:szCs w:val="22"/>
          <w:lang w:eastAsia="en-AU"/>
        </w:rPr>
      </w:pPr>
      <w:hyperlink w:anchor="_Toc493271114" w:history="1">
        <w:r w:rsidR="00724A4D" w:rsidRPr="00A9785C">
          <w:rPr>
            <w:rStyle w:val="Hyperlink"/>
            <w:rFonts w:cstheme="minorHAnsi"/>
            <w:noProof/>
          </w:rPr>
          <w:t>4.2.1</w:t>
        </w:r>
        <w:r w:rsidR="00724A4D">
          <w:rPr>
            <w:rFonts w:asciiTheme="minorHAnsi" w:eastAsiaTheme="minorEastAsia" w:hAnsiTheme="minorHAnsi" w:cstheme="minorBidi"/>
            <w:i w:val="0"/>
            <w:iCs w:val="0"/>
            <w:noProof/>
            <w:sz w:val="22"/>
            <w:szCs w:val="22"/>
            <w:lang w:eastAsia="en-AU"/>
          </w:rPr>
          <w:tab/>
        </w:r>
        <w:r w:rsidR="00724A4D" w:rsidRPr="00A9785C">
          <w:rPr>
            <w:rStyle w:val="Hyperlink"/>
            <w:rFonts w:cstheme="minorHAnsi"/>
            <w:noProof/>
          </w:rPr>
          <w:t>Avian Fauna</w:t>
        </w:r>
        <w:r w:rsidR="00724A4D">
          <w:rPr>
            <w:noProof/>
            <w:webHidden/>
          </w:rPr>
          <w:tab/>
        </w:r>
        <w:r w:rsidR="00724A4D">
          <w:rPr>
            <w:noProof/>
            <w:webHidden/>
          </w:rPr>
          <w:fldChar w:fldCharType="begin"/>
        </w:r>
        <w:r w:rsidR="00724A4D">
          <w:rPr>
            <w:noProof/>
            <w:webHidden/>
          </w:rPr>
          <w:instrText xml:space="preserve"> PAGEREF _Toc493271114 \h </w:instrText>
        </w:r>
        <w:r w:rsidR="00724A4D">
          <w:rPr>
            <w:noProof/>
            <w:webHidden/>
          </w:rPr>
        </w:r>
        <w:r w:rsidR="00724A4D">
          <w:rPr>
            <w:noProof/>
            <w:webHidden/>
          </w:rPr>
          <w:fldChar w:fldCharType="separate"/>
        </w:r>
        <w:r w:rsidR="00C92C96">
          <w:rPr>
            <w:noProof/>
            <w:webHidden/>
          </w:rPr>
          <w:t>32</w:t>
        </w:r>
        <w:r w:rsidR="00724A4D">
          <w:rPr>
            <w:noProof/>
            <w:webHidden/>
          </w:rPr>
          <w:fldChar w:fldCharType="end"/>
        </w:r>
      </w:hyperlink>
    </w:p>
    <w:p w14:paraId="0BB43DDB" w14:textId="370C6310" w:rsidR="00724A4D" w:rsidRDefault="00305813">
      <w:pPr>
        <w:pStyle w:val="TOC3"/>
        <w:tabs>
          <w:tab w:val="left" w:pos="1100"/>
          <w:tab w:val="right" w:pos="9403"/>
        </w:tabs>
        <w:rPr>
          <w:rFonts w:asciiTheme="minorHAnsi" w:eastAsiaTheme="minorEastAsia" w:hAnsiTheme="minorHAnsi" w:cstheme="minorBidi"/>
          <w:i w:val="0"/>
          <w:iCs w:val="0"/>
          <w:noProof/>
          <w:sz w:val="22"/>
          <w:szCs w:val="22"/>
          <w:lang w:eastAsia="en-AU"/>
        </w:rPr>
      </w:pPr>
      <w:hyperlink w:anchor="_Toc493271115" w:history="1">
        <w:r w:rsidR="00724A4D" w:rsidRPr="00A9785C">
          <w:rPr>
            <w:rStyle w:val="Hyperlink"/>
            <w:rFonts w:cstheme="minorHAnsi"/>
            <w:noProof/>
          </w:rPr>
          <w:t>4.2.1</w:t>
        </w:r>
        <w:r w:rsidR="00724A4D">
          <w:rPr>
            <w:rFonts w:asciiTheme="minorHAnsi" w:eastAsiaTheme="minorEastAsia" w:hAnsiTheme="minorHAnsi" w:cstheme="minorBidi"/>
            <w:i w:val="0"/>
            <w:iCs w:val="0"/>
            <w:noProof/>
            <w:sz w:val="22"/>
            <w:szCs w:val="22"/>
            <w:lang w:eastAsia="en-AU"/>
          </w:rPr>
          <w:tab/>
        </w:r>
        <w:r w:rsidR="00724A4D" w:rsidRPr="00A9785C">
          <w:rPr>
            <w:rStyle w:val="Hyperlink"/>
            <w:rFonts w:cstheme="minorHAnsi"/>
            <w:noProof/>
          </w:rPr>
          <w:t>Microfauna and Estuarine invertebrates</w:t>
        </w:r>
        <w:r w:rsidR="00724A4D">
          <w:rPr>
            <w:noProof/>
            <w:webHidden/>
          </w:rPr>
          <w:tab/>
        </w:r>
        <w:r w:rsidR="00724A4D">
          <w:rPr>
            <w:noProof/>
            <w:webHidden/>
          </w:rPr>
          <w:fldChar w:fldCharType="begin"/>
        </w:r>
        <w:r w:rsidR="00724A4D">
          <w:rPr>
            <w:noProof/>
            <w:webHidden/>
          </w:rPr>
          <w:instrText xml:space="preserve"> PAGEREF _Toc493271115 \h </w:instrText>
        </w:r>
        <w:r w:rsidR="00724A4D">
          <w:rPr>
            <w:noProof/>
            <w:webHidden/>
          </w:rPr>
        </w:r>
        <w:r w:rsidR="00724A4D">
          <w:rPr>
            <w:noProof/>
            <w:webHidden/>
          </w:rPr>
          <w:fldChar w:fldCharType="separate"/>
        </w:r>
        <w:r w:rsidR="00C92C96">
          <w:rPr>
            <w:noProof/>
            <w:webHidden/>
          </w:rPr>
          <w:t>32</w:t>
        </w:r>
        <w:r w:rsidR="00724A4D">
          <w:rPr>
            <w:noProof/>
            <w:webHidden/>
          </w:rPr>
          <w:fldChar w:fldCharType="end"/>
        </w:r>
      </w:hyperlink>
    </w:p>
    <w:p w14:paraId="1CB5A545" w14:textId="6AAA1B11" w:rsidR="00724A4D" w:rsidRDefault="00305813">
      <w:pPr>
        <w:pStyle w:val="TOC1"/>
        <w:rPr>
          <w:rFonts w:asciiTheme="minorHAnsi" w:eastAsiaTheme="minorEastAsia" w:hAnsiTheme="minorHAnsi" w:cstheme="minorBidi"/>
          <w:b w:val="0"/>
          <w:bCs w:val="0"/>
          <w:caps w:val="0"/>
          <w:noProof/>
          <w:sz w:val="22"/>
          <w:szCs w:val="22"/>
          <w:lang w:eastAsia="en-AU"/>
        </w:rPr>
      </w:pPr>
      <w:hyperlink w:anchor="_Toc493271116" w:history="1">
        <w:r w:rsidR="00724A4D" w:rsidRPr="00A9785C">
          <w:rPr>
            <w:rStyle w:val="Hyperlink"/>
            <w:rFonts w:cstheme="minorHAnsi"/>
            <w:noProof/>
          </w:rPr>
          <w:t>5</w:t>
        </w:r>
        <w:r w:rsidR="00724A4D">
          <w:rPr>
            <w:rFonts w:asciiTheme="minorHAnsi" w:eastAsiaTheme="minorEastAsia" w:hAnsiTheme="minorHAnsi" w:cstheme="minorBidi"/>
            <w:b w:val="0"/>
            <w:bCs w:val="0"/>
            <w:caps w:val="0"/>
            <w:noProof/>
            <w:sz w:val="22"/>
            <w:szCs w:val="22"/>
            <w:lang w:eastAsia="en-AU"/>
          </w:rPr>
          <w:tab/>
        </w:r>
        <w:r w:rsidR="00724A4D" w:rsidRPr="00A9785C">
          <w:rPr>
            <w:rStyle w:val="Hyperlink"/>
            <w:rFonts w:cstheme="minorHAnsi"/>
            <w:noProof/>
          </w:rPr>
          <w:t>CULTURAL VALUES</w:t>
        </w:r>
        <w:r w:rsidR="00724A4D">
          <w:rPr>
            <w:noProof/>
            <w:webHidden/>
          </w:rPr>
          <w:tab/>
        </w:r>
        <w:r w:rsidR="00724A4D">
          <w:rPr>
            <w:noProof/>
            <w:webHidden/>
          </w:rPr>
          <w:fldChar w:fldCharType="begin"/>
        </w:r>
        <w:r w:rsidR="00724A4D">
          <w:rPr>
            <w:noProof/>
            <w:webHidden/>
          </w:rPr>
          <w:instrText xml:space="preserve"> PAGEREF _Toc493271116 \h </w:instrText>
        </w:r>
        <w:r w:rsidR="00724A4D">
          <w:rPr>
            <w:noProof/>
            <w:webHidden/>
          </w:rPr>
        </w:r>
        <w:r w:rsidR="00724A4D">
          <w:rPr>
            <w:noProof/>
            <w:webHidden/>
          </w:rPr>
          <w:fldChar w:fldCharType="separate"/>
        </w:r>
        <w:r w:rsidR="00C92C96">
          <w:rPr>
            <w:noProof/>
            <w:webHidden/>
          </w:rPr>
          <w:t>34</w:t>
        </w:r>
        <w:r w:rsidR="00724A4D">
          <w:rPr>
            <w:noProof/>
            <w:webHidden/>
          </w:rPr>
          <w:fldChar w:fldCharType="end"/>
        </w:r>
      </w:hyperlink>
    </w:p>
    <w:p w14:paraId="7F921012" w14:textId="36278B05"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117" w:history="1">
        <w:r w:rsidR="00724A4D" w:rsidRPr="00A9785C">
          <w:rPr>
            <w:rStyle w:val="Hyperlink"/>
            <w:rFonts w:ascii="Calibri" w:hAnsi="Calibri" w:cstheme="minorHAnsi"/>
            <w:noProof/>
          </w:rPr>
          <w:t>5.1</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Aboriginal Cultural Heritage</w:t>
        </w:r>
        <w:r w:rsidR="00724A4D">
          <w:rPr>
            <w:noProof/>
            <w:webHidden/>
          </w:rPr>
          <w:tab/>
        </w:r>
        <w:r w:rsidR="00724A4D">
          <w:rPr>
            <w:noProof/>
            <w:webHidden/>
          </w:rPr>
          <w:fldChar w:fldCharType="begin"/>
        </w:r>
        <w:r w:rsidR="00724A4D">
          <w:rPr>
            <w:noProof/>
            <w:webHidden/>
          </w:rPr>
          <w:instrText xml:space="preserve"> PAGEREF _Toc493271117 \h </w:instrText>
        </w:r>
        <w:r w:rsidR="00724A4D">
          <w:rPr>
            <w:noProof/>
            <w:webHidden/>
          </w:rPr>
        </w:r>
        <w:r w:rsidR="00724A4D">
          <w:rPr>
            <w:noProof/>
            <w:webHidden/>
          </w:rPr>
          <w:fldChar w:fldCharType="separate"/>
        </w:r>
        <w:r w:rsidR="00C92C96">
          <w:rPr>
            <w:noProof/>
            <w:webHidden/>
          </w:rPr>
          <w:t>34</w:t>
        </w:r>
        <w:r w:rsidR="00724A4D">
          <w:rPr>
            <w:noProof/>
            <w:webHidden/>
          </w:rPr>
          <w:fldChar w:fldCharType="end"/>
        </w:r>
      </w:hyperlink>
    </w:p>
    <w:p w14:paraId="217F71BC" w14:textId="5C869896"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118" w:history="1">
        <w:r w:rsidR="00724A4D" w:rsidRPr="00A9785C">
          <w:rPr>
            <w:rStyle w:val="Hyperlink"/>
            <w:rFonts w:ascii="Calibri" w:hAnsi="Calibri" w:cstheme="minorHAnsi"/>
            <w:noProof/>
          </w:rPr>
          <w:t>5.2</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European Cultural Heritage</w:t>
        </w:r>
        <w:r w:rsidR="00724A4D">
          <w:rPr>
            <w:noProof/>
            <w:webHidden/>
          </w:rPr>
          <w:tab/>
        </w:r>
        <w:r w:rsidR="00724A4D">
          <w:rPr>
            <w:noProof/>
            <w:webHidden/>
          </w:rPr>
          <w:fldChar w:fldCharType="begin"/>
        </w:r>
        <w:r w:rsidR="00724A4D">
          <w:rPr>
            <w:noProof/>
            <w:webHidden/>
          </w:rPr>
          <w:instrText xml:space="preserve"> PAGEREF _Toc493271118 \h </w:instrText>
        </w:r>
        <w:r w:rsidR="00724A4D">
          <w:rPr>
            <w:noProof/>
            <w:webHidden/>
          </w:rPr>
        </w:r>
        <w:r w:rsidR="00724A4D">
          <w:rPr>
            <w:noProof/>
            <w:webHidden/>
          </w:rPr>
          <w:fldChar w:fldCharType="separate"/>
        </w:r>
        <w:r w:rsidR="00C92C96">
          <w:rPr>
            <w:noProof/>
            <w:webHidden/>
          </w:rPr>
          <w:t>34</w:t>
        </w:r>
        <w:r w:rsidR="00724A4D">
          <w:rPr>
            <w:noProof/>
            <w:webHidden/>
          </w:rPr>
          <w:fldChar w:fldCharType="end"/>
        </w:r>
      </w:hyperlink>
    </w:p>
    <w:p w14:paraId="313B020E" w14:textId="220FE1C2" w:rsidR="00724A4D" w:rsidRDefault="00305813">
      <w:pPr>
        <w:pStyle w:val="TOC1"/>
        <w:rPr>
          <w:rFonts w:asciiTheme="minorHAnsi" w:eastAsiaTheme="minorEastAsia" w:hAnsiTheme="minorHAnsi" w:cstheme="minorBidi"/>
          <w:b w:val="0"/>
          <w:bCs w:val="0"/>
          <w:caps w:val="0"/>
          <w:noProof/>
          <w:sz w:val="22"/>
          <w:szCs w:val="22"/>
          <w:lang w:eastAsia="en-AU"/>
        </w:rPr>
      </w:pPr>
      <w:hyperlink w:anchor="_Toc493271119" w:history="1">
        <w:r w:rsidR="00724A4D" w:rsidRPr="00A9785C">
          <w:rPr>
            <w:rStyle w:val="Hyperlink"/>
            <w:rFonts w:cstheme="minorHAnsi"/>
            <w:noProof/>
          </w:rPr>
          <w:t>6</w:t>
        </w:r>
        <w:r w:rsidR="00724A4D">
          <w:rPr>
            <w:rFonts w:asciiTheme="minorHAnsi" w:eastAsiaTheme="minorEastAsia" w:hAnsiTheme="minorHAnsi" w:cstheme="minorBidi"/>
            <w:b w:val="0"/>
            <w:bCs w:val="0"/>
            <w:caps w:val="0"/>
            <w:noProof/>
            <w:sz w:val="22"/>
            <w:szCs w:val="22"/>
            <w:lang w:eastAsia="en-AU"/>
          </w:rPr>
          <w:tab/>
        </w:r>
        <w:r w:rsidR="00724A4D" w:rsidRPr="00A9785C">
          <w:rPr>
            <w:rStyle w:val="Hyperlink"/>
            <w:rFonts w:cstheme="minorHAnsi"/>
            <w:noProof/>
          </w:rPr>
          <w:t>WISE USE</w:t>
        </w:r>
        <w:r w:rsidR="00724A4D">
          <w:rPr>
            <w:noProof/>
            <w:webHidden/>
          </w:rPr>
          <w:tab/>
        </w:r>
        <w:r w:rsidR="00724A4D">
          <w:rPr>
            <w:noProof/>
            <w:webHidden/>
          </w:rPr>
          <w:fldChar w:fldCharType="begin"/>
        </w:r>
        <w:r w:rsidR="00724A4D">
          <w:rPr>
            <w:noProof/>
            <w:webHidden/>
          </w:rPr>
          <w:instrText xml:space="preserve"> PAGEREF _Toc493271119 \h </w:instrText>
        </w:r>
        <w:r w:rsidR="00724A4D">
          <w:rPr>
            <w:noProof/>
            <w:webHidden/>
          </w:rPr>
        </w:r>
        <w:r w:rsidR="00724A4D">
          <w:rPr>
            <w:noProof/>
            <w:webHidden/>
          </w:rPr>
          <w:fldChar w:fldCharType="separate"/>
        </w:r>
        <w:r w:rsidR="00C92C96">
          <w:rPr>
            <w:noProof/>
            <w:webHidden/>
          </w:rPr>
          <w:t>35</w:t>
        </w:r>
        <w:r w:rsidR="00724A4D">
          <w:rPr>
            <w:noProof/>
            <w:webHidden/>
          </w:rPr>
          <w:fldChar w:fldCharType="end"/>
        </w:r>
      </w:hyperlink>
    </w:p>
    <w:p w14:paraId="3FCA94E0" w14:textId="071EAF0D"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120" w:history="1">
        <w:r w:rsidR="00724A4D" w:rsidRPr="00A9785C">
          <w:rPr>
            <w:rStyle w:val="Hyperlink"/>
            <w:rFonts w:ascii="Calibri" w:hAnsi="Calibri" w:cstheme="minorHAnsi"/>
            <w:noProof/>
          </w:rPr>
          <w:t>6.1</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Economic</w:t>
        </w:r>
        <w:r w:rsidR="00724A4D">
          <w:rPr>
            <w:noProof/>
            <w:webHidden/>
          </w:rPr>
          <w:tab/>
        </w:r>
        <w:r w:rsidR="00724A4D">
          <w:rPr>
            <w:noProof/>
            <w:webHidden/>
          </w:rPr>
          <w:fldChar w:fldCharType="begin"/>
        </w:r>
        <w:r w:rsidR="00724A4D">
          <w:rPr>
            <w:noProof/>
            <w:webHidden/>
          </w:rPr>
          <w:instrText xml:space="preserve"> PAGEREF _Toc493271120 \h </w:instrText>
        </w:r>
        <w:r w:rsidR="00724A4D">
          <w:rPr>
            <w:noProof/>
            <w:webHidden/>
          </w:rPr>
        </w:r>
        <w:r w:rsidR="00724A4D">
          <w:rPr>
            <w:noProof/>
            <w:webHidden/>
          </w:rPr>
          <w:fldChar w:fldCharType="separate"/>
        </w:r>
        <w:r w:rsidR="00C92C96">
          <w:rPr>
            <w:noProof/>
            <w:webHidden/>
          </w:rPr>
          <w:t>35</w:t>
        </w:r>
        <w:r w:rsidR="00724A4D">
          <w:rPr>
            <w:noProof/>
            <w:webHidden/>
          </w:rPr>
          <w:fldChar w:fldCharType="end"/>
        </w:r>
      </w:hyperlink>
    </w:p>
    <w:p w14:paraId="59BE1B48" w14:textId="6D941155" w:rsidR="00724A4D" w:rsidRDefault="00305813">
      <w:pPr>
        <w:pStyle w:val="TOC3"/>
        <w:tabs>
          <w:tab w:val="left" w:pos="1100"/>
          <w:tab w:val="right" w:pos="9403"/>
        </w:tabs>
        <w:rPr>
          <w:rFonts w:asciiTheme="minorHAnsi" w:eastAsiaTheme="minorEastAsia" w:hAnsiTheme="minorHAnsi" w:cstheme="minorBidi"/>
          <w:i w:val="0"/>
          <w:iCs w:val="0"/>
          <w:noProof/>
          <w:sz w:val="22"/>
          <w:szCs w:val="22"/>
          <w:lang w:eastAsia="en-AU"/>
        </w:rPr>
      </w:pPr>
      <w:hyperlink w:anchor="_Toc493271121" w:history="1">
        <w:r w:rsidR="00724A4D" w:rsidRPr="00A9785C">
          <w:rPr>
            <w:rStyle w:val="Hyperlink"/>
            <w:rFonts w:cstheme="minorHAnsi"/>
            <w:noProof/>
          </w:rPr>
          <w:t>6.1.1</w:t>
        </w:r>
        <w:r w:rsidR="00724A4D">
          <w:rPr>
            <w:rFonts w:asciiTheme="minorHAnsi" w:eastAsiaTheme="minorEastAsia" w:hAnsiTheme="minorHAnsi" w:cstheme="minorBidi"/>
            <w:i w:val="0"/>
            <w:iCs w:val="0"/>
            <w:noProof/>
            <w:sz w:val="22"/>
            <w:szCs w:val="22"/>
            <w:lang w:eastAsia="en-AU"/>
          </w:rPr>
          <w:tab/>
        </w:r>
        <w:r w:rsidR="00724A4D" w:rsidRPr="00A9785C">
          <w:rPr>
            <w:rStyle w:val="Hyperlink"/>
            <w:rFonts w:cstheme="minorHAnsi"/>
            <w:noProof/>
          </w:rPr>
          <w:t>Tourism</w:t>
        </w:r>
        <w:r w:rsidR="00724A4D">
          <w:rPr>
            <w:noProof/>
            <w:webHidden/>
          </w:rPr>
          <w:tab/>
        </w:r>
        <w:r w:rsidR="00724A4D">
          <w:rPr>
            <w:noProof/>
            <w:webHidden/>
          </w:rPr>
          <w:fldChar w:fldCharType="begin"/>
        </w:r>
        <w:r w:rsidR="00724A4D">
          <w:rPr>
            <w:noProof/>
            <w:webHidden/>
          </w:rPr>
          <w:instrText xml:space="preserve"> PAGEREF _Toc493271121 \h </w:instrText>
        </w:r>
        <w:r w:rsidR="00724A4D">
          <w:rPr>
            <w:noProof/>
            <w:webHidden/>
          </w:rPr>
        </w:r>
        <w:r w:rsidR="00724A4D">
          <w:rPr>
            <w:noProof/>
            <w:webHidden/>
          </w:rPr>
          <w:fldChar w:fldCharType="separate"/>
        </w:r>
        <w:r w:rsidR="00C92C96">
          <w:rPr>
            <w:noProof/>
            <w:webHidden/>
          </w:rPr>
          <w:t>35</w:t>
        </w:r>
        <w:r w:rsidR="00724A4D">
          <w:rPr>
            <w:noProof/>
            <w:webHidden/>
          </w:rPr>
          <w:fldChar w:fldCharType="end"/>
        </w:r>
      </w:hyperlink>
    </w:p>
    <w:p w14:paraId="6D29850D" w14:textId="4B6BDA39" w:rsidR="00724A4D" w:rsidRDefault="00305813">
      <w:pPr>
        <w:pStyle w:val="TOC3"/>
        <w:tabs>
          <w:tab w:val="left" w:pos="1100"/>
          <w:tab w:val="right" w:pos="9403"/>
        </w:tabs>
        <w:rPr>
          <w:rFonts w:asciiTheme="minorHAnsi" w:eastAsiaTheme="minorEastAsia" w:hAnsiTheme="minorHAnsi" w:cstheme="minorBidi"/>
          <w:i w:val="0"/>
          <w:iCs w:val="0"/>
          <w:noProof/>
          <w:sz w:val="22"/>
          <w:szCs w:val="22"/>
          <w:lang w:eastAsia="en-AU"/>
        </w:rPr>
      </w:pPr>
      <w:hyperlink w:anchor="_Toc493271122" w:history="1">
        <w:r w:rsidR="00724A4D" w:rsidRPr="00A9785C">
          <w:rPr>
            <w:rStyle w:val="Hyperlink"/>
            <w:rFonts w:cstheme="minorHAnsi"/>
            <w:noProof/>
          </w:rPr>
          <w:t>6.1.2</w:t>
        </w:r>
        <w:r w:rsidR="00724A4D">
          <w:rPr>
            <w:rFonts w:asciiTheme="minorHAnsi" w:eastAsiaTheme="minorEastAsia" w:hAnsiTheme="minorHAnsi" w:cstheme="minorBidi"/>
            <w:i w:val="0"/>
            <w:iCs w:val="0"/>
            <w:noProof/>
            <w:sz w:val="22"/>
            <w:szCs w:val="22"/>
            <w:lang w:eastAsia="en-AU"/>
          </w:rPr>
          <w:tab/>
        </w:r>
        <w:r w:rsidR="00724A4D" w:rsidRPr="00A9785C">
          <w:rPr>
            <w:rStyle w:val="Hyperlink"/>
            <w:rFonts w:cstheme="minorHAnsi"/>
            <w:noProof/>
          </w:rPr>
          <w:t>Farming</w:t>
        </w:r>
        <w:r w:rsidR="00724A4D">
          <w:rPr>
            <w:noProof/>
            <w:webHidden/>
          </w:rPr>
          <w:tab/>
        </w:r>
        <w:r w:rsidR="00724A4D">
          <w:rPr>
            <w:noProof/>
            <w:webHidden/>
          </w:rPr>
          <w:fldChar w:fldCharType="begin"/>
        </w:r>
        <w:r w:rsidR="00724A4D">
          <w:rPr>
            <w:noProof/>
            <w:webHidden/>
          </w:rPr>
          <w:instrText xml:space="preserve"> PAGEREF _Toc493271122 \h </w:instrText>
        </w:r>
        <w:r w:rsidR="00724A4D">
          <w:rPr>
            <w:noProof/>
            <w:webHidden/>
          </w:rPr>
        </w:r>
        <w:r w:rsidR="00724A4D">
          <w:rPr>
            <w:noProof/>
            <w:webHidden/>
          </w:rPr>
          <w:fldChar w:fldCharType="separate"/>
        </w:r>
        <w:r w:rsidR="00C92C96">
          <w:rPr>
            <w:noProof/>
            <w:webHidden/>
          </w:rPr>
          <w:t>35</w:t>
        </w:r>
        <w:r w:rsidR="00724A4D">
          <w:rPr>
            <w:noProof/>
            <w:webHidden/>
          </w:rPr>
          <w:fldChar w:fldCharType="end"/>
        </w:r>
      </w:hyperlink>
    </w:p>
    <w:p w14:paraId="6CE23323" w14:textId="1EFD0C67"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123" w:history="1">
        <w:r w:rsidR="00724A4D" w:rsidRPr="00A9785C">
          <w:rPr>
            <w:rStyle w:val="Hyperlink"/>
            <w:rFonts w:ascii="Calibri" w:hAnsi="Calibri" w:cstheme="minorHAnsi"/>
            <w:noProof/>
          </w:rPr>
          <w:t>6.2</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Recreation</w:t>
        </w:r>
        <w:r w:rsidR="00724A4D">
          <w:rPr>
            <w:noProof/>
            <w:webHidden/>
          </w:rPr>
          <w:tab/>
        </w:r>
        <w:r w:rsidR="00724A4D">
          <w:rPr>
            <w:noProof/>
            <w:webHidden/>
          </w:rPr>
          <w:fldChar w:fldCharType="begin"/>
        </w:r>
        <w:r w:rsidR="00724A4D">
          <w:rPr>
            <w:noProof/>
            <w:webHidden/>
          </w:rPr>
          <w:instrText xml:space="preserve"> PAGEREF _Toc493271123 \h </w:instrText>
        </w:r>
        <w:r w:rsidR="00724A4D">
          <w:rPr>
            <w:noProof/>
            <w:webHidden/>
          </w:rPr>
        </w:r>
        <w:r w:rsidR="00724A4D">
          <w:rPr>
            <w:noProof/>
            <w:webHidden/>
          </w:rPr>
          <w:fldChar w:fldCharType="separate"/>
        </w:r>
        <w:r w:rsidR="00C92C96">
          <w:rPr>
            <w:noProof/>
            <w:webHidden/>
          </w:rPr>
          <w:t>36</w:t>
        </w:r>
        <w:r w:rsidR="00724A4D">
          <w:rPr>
            <w:noProof/>
            <w:webHidden/>
          </w:rPr>
          <w:fldChar w:fldCharType="end"/>
        </w:r>
      </w:hyperlink>
    </w:p>
    <w:p w14:paraId="3CD0C9D0" w14:textId="3BC18B94" w:rsidR="00724A4D" w:rsidRDefault="00305813">
      <w:pPr>
        <w:pStyle w:val="TOC3"/>
        <w:tabs>
          <w:tab w:val="left" w:pos="1100"/>
          <w:tab w:val="right" w:pos="9403"/>
        </w:tabs>
        <w:rPr>
          <w:rFonts w:asciiTheme="minorHAnsi" w:eastAsiaTheme="minorEastAsia" w:hAnsiTheme="minorHAnsi" w:cstheme="minorBidi"/>
          <w:i w:val="0"/>
          <w:iCs w:val="0"/>
          <w:noProof/>
          <w:sz w:val="22"/>
          <w:szCs w:val="22"/>
          <w:lang w:eastAsia="en-AU"/>
        </w:rPr>
      </w:pPr>
      <w:hyperlink w:anchor="_Toc493271124" w:history="1">
        <w:r w:rsidR="00724A4D" w:rsidRPr="00A9785C">
          <w:rPr>
            <w:rStyle w:val="Hyperlink"/>
            <w:rFonts w:cstheme="minorHAnsi"/>
            <w:noProof/>
          </w:rPr>
          <w:t>6.2.1</w:t>
        </w:r>
        <w:r w:rsidR="00724A4D">
          <w:rPr>
            <w:rFonts w:asciiTheme="minorHAnsi" w:eastAsiaTheme="minorEastAsia" w:hAnsiTheme="minorHAnsi" w:cstheme="minorBidi"/>
            <w:i w:val="0"/>
            <w:iCs w:val="0"/>
            <w:noProof/>
            <w:sz w:val="22"/>
            <w:szCs w:val="22"/>
            <w:lang w:eastAsia="en-AU"/>
          </w:rPr>
          <w:tab/>
        </w:r>
        <w:r w:rsidR="00724A4D" w:rsidRPr="00A9785C">
          <w:rPr>
            <w:rStyle w:val="Hyperlink"/>
            <w:rFonts w:cstheme="minorHAnsi"/>
            <w:noProof/>
          </w:rPr>
          <w:t>Current - passive</w:t>
        </w:r>
        <w:r w:rsidR="00724A4D">
          <w:rPr>
            <w:noProof/>
            <w:webHidden/>
          </w:rPr>
          <w:tab/>
        </w:r>
        <w:r w:rsidR="00724A4D">
          <w:rPr>
            <w:noProof/>
            <w:webHidden/>
          </w:rPr>
          <w:fldChar w:fldCharType="begin"/>
        </w:r>
        <w:r w:rsidR="00724A4D">
          <w:rPr>
            <w:noProof/>
            <w:webHidden/>
          </w:rPr>
          <w:instrText xml:space="preserve"> PAGEREF _Toc493271124 \h </w:instrText>
        </w:r>
        <w:r w:rsidR="00724A4D">
          <w:rPr>
            <w:noProof/>
            <w:webHidden/>
          </w:rPr>
        </w:r>
        <w:r w:rsidR="00724A4D">
          <w:rPr>
            <w:noProof/>
            <w:webHidden/>
          </w:rPr>
          <w:fldChar w:fldCharType="separate"/>
        </w:r>
        <w:r w:rsidR="00C92C96">
          <w:rPr>
            <w:noProof/>
            <w:webHidden/>
          </w:rPr>
          <w:t>36</w:t>
        </w:r>
        <w:r w:rsidR="00724A4D">
          <w:rPr>
            <w:noProof/>
            <w:webHidden/>
          </w:rPr>
          <w:fldChar w:fldCharType="end"/>
        </w:r>
      </w:hyperlink>
    </w:p>
    <w:p w14:paraId="30DB1365" w14:textId="2EE6E9B0" w:rsidR="00724A4D" w:rsidRDefault="00305813">
      <w:pPr>
        <w:pStyle w:val="TOC3"/>
        <w:tabs>
          <w:tab w:val="left" w:pos="1100"/>
          <w:tab w:val="right" w:pos="9403"/>
        </w:tabs>
        <w:rPr>
          <w:rFonts w:asciiTheme="minorHAnsi" w:eastAsiaTheme="minorEastAsia" w:hAnsiTheme="minorHAnsi" w:cstheme="minorBidi"/>
          <w:i w:val="0"/>
          <w:iCs w:val="0"/>
          <w:noProof/>
          <w:sz w:val="22"/>
          <w:szCs w:val="22"/>
          <w:lang w:eastAsia="en-AU"/>
        </w:rPr>
      </w:pPr>
      <w:hyperlink w:anchor="_Toc493271125" w:history="1">
        <w:r w:rsidR="00724A4D" w:rsidRPr="00A9785C">
          <w:rPr>
            <w:rStyle w:val="Hyperlink"/>
            <w:rFonts w:cstheme="minorHAnsi"/>
            <w:noProof/>
          </w:rPr>
          <w:t>6.2.2</w:t>
        </w:r>
        <w:r w:rsidR="00724A4D">
          <w:rPr>
            <w:rFonts w:asciiTheme="minorHAnsi" w:eastAsiaTheme="minorEastAsia" w:hAnsiTheme="minorHAnsi" w:cstheme="minorBidi"/>
            <w:i w:val="0"/>
            <w:iCs w:val="0"/>
            <w:noProof/>
            <w:sz w:val="22"/>
            <w:szCs w:val="22"/>
            <w:lang w:eastAsia="en-AU"/>
          </w:rPr>
          <w:tab/>
        </w:r>
        <w:r w:rsidR="00724A4D" w:rsidRPr="00A9785C">
          <w:rPr>
            <w:rStyle w:val="Hyperlink"/>
            <w:rFonts w:cstheme="minorHAnsi"/>
            <w:noProof/>
          </w:rPr>
          <w:t>Potential/Future</w:t>
        </w:r>
        <w:r w:rsidR="00724A4D">
          <w:rPr>
            <w:noProof/>
            <w:webHidden/>
          </w:rPr>
          <w:tab/>
        </w:r>
        <w:r w:rsidR="00724A4D">
          <w:rPr>
            <w:noProof/>
            <w:webHidden/>
          </w:rPr>
          <w:fldChar w:fldCharType="begin"/>
        </w:r>
        <w:r w:rsidR="00724A4D">
          <w:rPr>
            <w:noProof/>
            <w:webHidden/>
          </w:rPr>
          <w:instrText xml:space="preserve"> PAGEREF _Toc493271125 \h </w:instrText>
        </w:r>
        <w:r w:rsidR="00724A4D">
          <w:rPr>
            <w:noProof/>
            <w:webHidden/>
          </w:rPr>
        </w:r>
        <w:r w:rsidR="00724A4D">
          <w:rPr>
            <w:noProof/>
            <w:webHidden/>
          </w:rPr>
          <w:fldChar w:fldCharType="separate"/>
        </w:r>
        <w:r w:rsidR="00C92C96">
          <w:rPr>
            <w:noProof/>
            <w:webHidden/>
          </w:rPr>
          <w:t>36</w:t>
        </w:r>
        <w:r w:rsidR="00724A4D">
          <w:rPr>
            <w:noProof/>
            <w:webHidden/>
          </w:rPr>
          <w:fldChar w:fldCharType="end"/>
        </w:r>
      </w:hyperlink>
    </w:p>
    <w:p w14:paraId="5F83D392" w14:textId="6C0D6E2C"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126" w:history="1">
        <w:r w:rsidR="00724A4D" w:rsidRPr="00A9785C">
          <w:rPr>
            <w:rStyle w:val="Hyperlink"/>
            <w:rFonts w:ascii="Calibri" w:hAnsi="Calibri" w:cstheme="minorHAnsi"/>
            <w:noProof/>
          </w:rPr>
          <w:t>6.3</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Environmental and Cultural Education</w:t>
        </w:r>
        <w:r w:rsidR="00724A4D">
          <w:rPr>
            <w:noProof/>
            <w:webHidden/>
          </w:rPr>
          <w:tab/>
        </w:r>
        <w:r w:rsidR="00724A4D">
          <w:rPr>
            <w:noProof/>
            <w:webHidden/>
          </w:rPr>
          <w:fldChar w:fldCharType="begin"/>
        </w:r>
        <w:r w:rsidR="00724A4D">
          <w:rPr>
            <w:noProof/>
            <w:webHidden/>
          </w:rPr>
          <w:instrText xml:space="preserve"> PAGEREF _Toc493271126 \h </w:instrText>
        </w:r>
        <w:r w:rsidR="00724A4D">
          <w:rPr>
            <w:noProof/>
            <w:webHidden/>
          </w:rPr>
        </w:r>
        <w:r w:rsidR="00724A4D">
          <w:rPr>
            <w:noProof/>
            <w:webHidden/>
          </w:rPr>
          <w:fldChar w:fldCharType="separate"/>
        </w:r>
        <w:r w:rsidR="00C92C96">
          <w:rPr>
            <w:noProof/>
            <w:webHidden/>
          </w:rPr>
          <w:t>36</w:t>
        </w:r>
        <w:r w:rsidR="00724A4D">
          <w:rPr>
            <w:noProof/>
            <w:webHidden/>
          </w:rPr>
          <w:fldChar w:fldCharType="end"/>
        </w:r>
      </w:hyperlink>
    </w:p>
    <w:p w14:paraId="5F58659F" w14:textId="2CEB1488"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127" w:history="1">
        <w:r w:rsidR="00724A4D" w:rsidRPr="00A9785C">
          <w:rPr>
            <w:rStyle w:val="Hyperlink"/>
            <w:rFonts w:ascii="Calibri" w:hAnsi="Calibri" w:cstheme="minorHAnsi"/>
            <w:noProof/>
          </w:rPr>
          <w:t>6.4</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Scientific Research</w:t>
        </w:r>
        <w:r w:rsidR="00724A4D">
          <w:rPr>
            <w:noProof/>
            <w:webHidden/>
          </w:rPr>
          <w:tab/>
        </w:r>
        <w:r w:rsidR="00724A4D">
          <w:rPr>
            <w:noProof/>
            <w:webHidden/>
          </w:rPr>
          <w:fldChar w:fldCharType="begin"/>
        </w:r>
        <w:r w:rsidR="00724A4D">
          <w:rPr>
            <w:noProof/>
            <w:webHidden/>
          </w:rPr>
          <w:instrText xml:space="preserve"> PAGEREF _Toc493271127 \h </w:instrText>
        </w:r>
        <w:r w:rsidR="00724A4D">
          <w:rPr>
            <w:noProof/>
            <w:webHidden/>
          </w:rPr>
        </w:r>
        <w:r w:rsidR="00724A4D">
          <w:rPr>
            <w:noProof/>
            <w:webHidden/>
          </w:rPr>
          <w:fldChar w:fldCharType="separate"/>
        </w:r>
        <w:r w:rsidR="00C92C96">
          <w:rPr>
            <w:noProof/>
            <w:webHidden/>
          </w:rPr>
          <w:t>36</w:t>
        </w:r>
        <w:r w:rsidR="00724A4D">
          <w:rPr>
            <w:noProof/>
            <w:webHidden/>
          </w:rPr>
          <w:fldChar w:fldCharType="end"/>
        </w:r>
      </w:hyperlink>
    </w:p>
    <w:p w14:paraId="5D3F7FF1" w14:textId="1F3F33BB" w:rsidR="00724A4D" w:rsidRDefault="00305813">
      <w:pPr>
        <w:pStyle w:val="TOC1"/>
        <w:rPr>
          <w:rFonts w:asciiTheme="minorHAnsi" w:eastAsiaTheme="minorEastAsia" w:hAnsiTheme="minorHAnsi" w:cstheme="minorBidi"/>
          <w:b w:val="0"/>
          <w:bCs w:val="0"/>
          <w:caps w:val="0"/>
          <w:noProof/>
          <w:sz w:val="22"/>
          <w:szCs w:val="22"/>
          <w:lang w:eastAsia="en-AU"/>
        </w:rPr>
      </w:pPr>
      <w:hyperlink w:anchor="_Toc493271128" w:history="1">
        <w:r w:rsidR="00724A4D" w:rsidRPr="00A9785C">
          <w:rPr>
            <w:rStyle w:val="Hyperlink"/>
            <w:rFonts w:cstheme="minorHAnsi"/>
            <w:noProof/>
          </w:rPr>
          <w:t>7</w:t>
        </w:r>
        <w:r w:rsidR="00724A4D">
          <w:rPr>
            <w:rFonts w:asciiTheme="minorHAnsi" w:eastAsiaTheme="minorEastAsia" w:hAnsiTheme="minorHAnsi" w:cstheme="minorBidi"/>
            <w:b w:val="0"/>
            <w:bCs w:val="0"/>
            <w:caps w:val="0"/>
            <w:noProof/>
            <w:sz w:val="22"/>
            <w:szCs w:val="22"/>
            <w:lang w:eastAsia="en-AU"/>
          </w:rPr>
          <w:tab/>
        </w:r>
        <w:r w:rsidR="00724A4D" w:rsidRPr="00A9785C">
          <w:rPr>
            <w:rStyle w:val="Hyperlink"/>
            <w:rFonts w:cstheme="minorHAnsi"/>
            <w:noProof/>
          </w:rPr>
          <w:t>THREATS and knowledge gaps</w:t>
        </w:r>
        <w:r w:rsidR="00724A4D">
          <w:rPr>
            <w:noProof/>
            <w:webHidden/>
          </w:rPr>
          <w:tab/>
        </w:r>
        <w:r w:rsidR="00724A4D">
          <w:rPr>
            <w:noProof/>
            <w:webHidden/>
          </w:rPr>
          <w:fldChar w:fldCharType="begin"/>
        </w:r>
        <w:r w:rsidR="00724A4D">
          <w:rPr>
            <w:noProof/>
            <w:webHidden/>
          </w:rPr>
          <w:instrText xml:space="preserve"> PAGEREF _Toc493271128 \h </w:instrText>
        </w:r>
        <w:r w:rsidR="00724A4D">
          <w:rPr>
            <w:noProof/>
            <w:webHidden/>
          </w:rPr>
        </w:r>
        <w:r w:rsidR="00724A4D">
          <w:rPr>
            <w:noProof/>
            <w:webHidden/>
          </w:rPr>
          <w:fldChar w:fldCharType="separate"/>
        </w:r>
        <w:r w:rsidR="00C92C96">
          <w:rPr>
            <w:noProof/>
            <w:webHidden/>
          </w:rPr>
          <w:t>37</w:t>
        </w:r>
        <w:r w:rsidR="00724A4D">
          <w:rPr>
            <w:noProof/>
            <w:webHidden/>
          </w:rPr>
          <w:fldChar w:fldCharType="end"/>
        </w:r>
      </w:hyperlink>
    </w:p>
    <w:p w14:paraId="681C3211" w14:textId="44951771"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129" w:history="1">
        <w:r w:rsidR="00724A4D" w:rsidRPr="00A9785C">
          <w:rPr>
            <w:rStyle w:val="Hyperlink"/>
            <w:rFonts w:ascii="Calibri" w:hAnsi="Calibri" w:cstheme="minorHAnsi"/>
            <w:noProof/>
          </w:rPr>
          <w:t>7.1</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Fire</w:t>
        </w:r>
        <w:r w:rsidR="00724A4D">
          <w:rPr>
            <w:noProof/>
            <w:webHidden/>
          </w:rPr>
          <w:tab/>
        </w:r>
        <w:r w:rsidR="00724A4D">
          <w:rPr>
            <w:noProof/>
            <w:webHidden/>
          </w:rPr>
          <w:fldChar w:fldCharType="begin"/>
        </w:r>
        <w:r w:rsidR="00724A4D">
          <w:rPr>
            <w:noProof/>
            <w:webHidden/>
          </w:rPr>
          <w:instrText xml:space="preserve"> PAGEREF _Toc493271129 \h </w:instrText>
        </w:r>
        <w:r w:rsidR="00724A4D">
          <w:rPr>
            <w:noProof/>
            <w:webHidden/>
          </w:rPr>
        </w:r>
        <w:r w:rsidR="00724A4D">
          <w:rPr>
            <w:noProof/>
            <w:webHidden/>
          </w:rPr>
          <w:fldChar w:fldCharType="separate"/>
        </w:r>
        <w:r w:rsidR="00C92C96">
          <w:rPr>
            <w:noProof/>
            <w:webHidden/>
          </w:rPr>
          <w:t>37</w:t>
        </w:r>
        <w:r w:rsidR="00724A4D">
          <w:rPr>
            <w:noProof/>
            <w:webHidden/>
          </w:rPr>
          <w:fldChar w:fldCharType="end"/>
        </w:r>
      </w:hyperlink>
    </w:p>
    <w:p w14:paraId="1CB99723" w14:textId="770DB8BA"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130" w:history="1">
        <w:r w:rsidR="00724A4D" w:rsidRPr="00A9785C">
          <w:rPr>
            <w:rStyle w:val="Hyperlink"/>
            <w:rFonts w:ascii="Calibri" w:hAnsi="Calibri" w:cstheme="minorHAnsi"/>
            <w:noProof/>
          </w:rPr>
          <w:t>7.2</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Introduced fauna and flora</w:t>
        </w:r>
        <w:r w:rsidR="00724A4D">
          <w:rPr>
            <w:noProof/>
            <w:webHidden/>
          </w:rPr>
          <w:tab/>
        </w:r>
        <w:r w:rsidR="00724A4D">
          <w:rPr>
            <w:noProof/>
            <w:webHidden/>
          </w:rPr>
          <w:fldChar w:fldCharType="begin"/>
        </w:r>
        <w:r w:rsidR="00724A4D">
          <w:rPr>
            <w:noProof/>
            <w:webHidden/>
          </w:rPr>
          <w:instrText xml:space="preserve"> PAGEREF _Toc493271130 \h </w:instrText>
        </w:r>
        <w:r w:rsidR="00724A4D">
          <w:rPr>
            <w:noProof/>
            <w:webHidden/>
          </w:rPr>
        </w:r>
        <w:r w:rsidR="00724A4D">
          <w:rPr>
            <w:noProof/>
            <w:webHidden/>
          </w:rPr>
          <w:fldChar w:fldCharType="separate"/>
        </w:r>
        <w:r w:rsidR="00C92C96">
          <w:rPr>
            <w:noProof/>
            <w:webHidden/>
          </w:rPr>
          <w:t>37</w:t>
        </w:r>
        <w:r w:rsidR="00724A4D">
          <w:rPr>
            <w:noProof/>
            <w:webHidden/>
          </w:rPr>
          <w:fldChar w:fldCharType="end"/>
        </w:r>
      </w:hyperlink>
    </w:p>
    <w:p w14:paraId="16E7CED8" w14:textId="6B4DE906" w:rsidR="00724A4D" w:rsidRDefault="00305813">
      <w:pPr>
        <w:pStyle w:val="TOC3"/>
        <w:tabs>
          <w:tab w:val="left" w:pos="1100"/>
          <w:tab w:val="right" w:pos="9403"/>
        </w:tabs>
        <w:rPr>
          <w:rFonts w:asciiTheme="minorHAnsi" w:eastAsiaTheme="minorEastAsia" w:hAnsiTheme="minorHAnsi" w:cstheme="minorBidi"/>
          <w:i w:val="0"/>
          <w:iCs w:val="0"/>
          <w:noProof/>
          <w:sz w:val="22"/>
          <w:szCs w:val="22"/>
          <w:lang w:eastAsia="en-AU"/>
        </w:rPr>
      </w:pPr>
      <w:hyperlink w:anchor="_Toc493271131" w:history="1">
        <w:r w:rsidR="00724A4D" w:rsidRPr="00A9785C">
          <w:rPr>
            <w:rStyle w:val="Hyperlink"/>
            <w:rFonts w:cstheme="minorHAnsi"/>
            <w:noProof/>
          </w:rPr>
          <w:t>7.2.1</w:t>
        </w:r>
        <w:r w:rsidR="00724A4D">
          <w:rPr>
            <w:rFonts w:asciiTheme="minorHAnsi" w:eastAsiaTheme="minorEastAsia" w:hAnsiTheme="minorHAnsi" w:cstheme="minorBidi"/>
            <w:i w:val="0"/>
            <w:iCs w:val="0"/>
            <w:noProof/>
            <w:sz w:val="22"/>
            <w:szCs w:val="22"/>
            <w:lang w:eastAsia="en-AU"/>
          </w:rPr>
          <w:tab/>
        </w:r>
        <w:r w:rsidR="00724A4D" w:rsidRPr="00A9785C">
          <w:rPr>
            <w:rStyle w:val="Hyperlink"/>
            <w:rFonts w:cstheme="minorHAnsi"/>
            <w:noProof/>
          </w:rPr>
          <w:t>Fauna</w:t>
        </w:r>
        <w:r w:rsidR="00724A4D">
          <w:rPr>
            <w:noProof/>
            <w:webHidden/>
          </w:rPr>
          <w:tab/>
        </w:r>
        <w:r w:rsidR="00724A4D">
          <w:rPr>
            <w:noProof/>
            <w:webHidden/>
          </w:rPr>
          <w:fldChar w:fldCharType="begin"/>
        </w:r>
        <w:r w:rsidR="00724A4D">
          <w:rPr>
            <w:noProof/>
            <w:webHidden/>
          </w:rPr>
          <w:instrText xml:space="preserve"> PAGEREF _Toc493271131 \h </w:instrText>
        </w:r>
        <w:r w:rsidR="00724A4D">
          <w:rPr>
            <w:noProof/>
            <w:webHidden/>
          </w:rPr>
        </w:r>
        <w:r w:rsidR="00724A4D">
          <w:rPr>
            <w:noProof/>
            <w:webHidden/>
          </w:rPr>
          <w:fldChar w:fldCharType="separate"/>
        </w:r>
        <w:r w:rsidR="00C92C96">
          <w:rPr>
            <w:noProof/>
            <w:webHidden/>
          </w:rPr>
          <w:t>37</w:t>
        </w:r>
        <w:r w:rsidR="00724A4D">
          <w:rPr>
            <w:noProof/>
            <w:webHidden/>
          </w:rPr>
          <w:fldChar w:fldCharType="end"/>
        </w:r>
      </w:hyperlink>
    </w:p>
    <w:p w14:paraId="55F6DFA0" w14:textId="195DB8DE" w:rsidR="00724A4D" w:rsidRDefault="00305813">
      <w:pPr>
        <w:pStyle w:val="TOC3"/>
        <w:tabs>
          <w:tab w:val="left" w:pos="1100"/>
          <w:tab w:val="right" w:pos="9403"/>
        </w:tabs>
        <w:rPr>
          <w:rFonts w:asciiTheme="minorHAnsi" w:eastAsiaTheme="minorEastAsia" w:hAnsiTheme="minorHAnsi" w:cstheme="minorBidi"/>
          <w:i w:val="0"/>
          <w:iCs w:val="0"/>
          <w:noProof/>
          <w:sz w:val="22"/>
          <w:szCs w:val="22"/>
          <w:lang w:eastAsia="en-AU"/>
        </w:rPr>
      </w:pPr>
      <w:hyperlink w:anchor="_Toc493271132" w:history="1">
        <w:r w:rsidR="00724A4D" w:rsidRPr="00A9785C">
          <w:rPr>
            <w:rStyle w:val="Hyperlink"/>
            <w:rFonts w:cstheme="minorHAnsi"/>
            <w:noProof/>
          </w:rPr>
          <w:t>7.2.2</w:t>
        </w:r>
        <w:r w:rsidR="00724A4D">
          <w:rPr>
            <w:rFonts w:asciiTheme="minorHAnsi" w:eastAsiaTheme="minorEastAsia" w:hAnsiTheme="minorHAnsi" w:cstheme="minorBidi"/>
            <w:i w:val="0"/>
            <w:iCs w:val="0"/>
            <w:noProof/>
            <w:sz w:val="22"/>
            <w:szCs w:val="22"/>
            <w:lang w:eastAsia="en-AU"/>
          </w:rPr>
          <w:tab/>
        </w:r>
        <w:r w:rsidR="00724A4D" w:rsidRPr="00A9785C">
          <w:rPr>
            <w:rStyle w:val="Hyperlink"/>
            <w:rFonts w:cstheme="minorHAnsi"/>
            <w:noProof/>
          </w:rPr>
          <w:t>Flora</w:t>
        </w:r>
        <w:r w:rsidR="00724A4D">
          <w:rPr>
            <w:noProof/>
            <w:webHidden/>
          </w:rPr>
          <w:tab/>
        </w:r>
        <w:r w:rsidR="00724A4D">
          <w:rPr>
            <w:noProof/>
            <w:webHidden/>
          </w:rPr>
          <w:fldChar w:fldCharType="begin"/>
        </w:r>
        <w:r w:rsidR="00724A4D">
          <w:rPr>
            <w:noProof/>
            <w:webHidden/>
          </w:rPr>
          <w:instrText xml:space="preserve"> PAGEREF _Toc493271132 \h </w:instrText>
        </w:r>
        <w:r w:rsidR="00724A4D">
          <w:rPr>
            <w:noProof/>
            <w:webHidden/>
          </w:rPr>
        </w:r>
        <w:r w:rsidR="00724A4D">
          <w:rPr>
            <w:noProof/>
            <w:webHidden/>
          </w:rPr>
          <w:fldChar w:fldCharType="separate"/>
        </w:r>
        <w:r w:rsidR="00C92C96">
          <w:rPr>
            <w:noProof/>
            <w:webHidden/>
          </w:rPr>
          <w:t>38</w:t>
        </w:r>
        <w:r w:rsidR="00724A4D">
          <w:rPr>
            <w:noProof/>
            <w:webHidden/>
          </w:rPr>
          <w:fldChar w:fldCharType="end"/>
        </w:r>
      </w:hyperlink>
    </w:p>
    <w:p w14:paraId="7AEDEEF0" w14:textId="34C521F9"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133" w:history="1">
        <w:r w:rsidR="00724A4D" w:rsidRPr="00A9785C">
          <w:rPr>
            <w:rStyle w:val="Hyperlink"/>
            <w:rFonts w:ascii="Calibri" w:hAnsi="Calibri" w:cstheme="minorHAnsi"/>
            <w:noProof/>
          </w:rPr>
          <w:t>7.3</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Pathogens</w:t>
        </w:r>
        <w:r w:rsidR="00724A4D">
          <w:rPr>
            <w:noProof/>
            <w:webHidden/>
          </w:rPr>
          <w:tab/>
        </w:r>
        <w:r w:rsidR="00724A4D">
          <w:rPr>
            <w:noProof/>
            <w:webHidden/>
          </w:rPr>
          <w:fldChar w:fldCharType="begin"/>
        </w:r>
        <w:r w:rsidR="00724A4D">
          <w:rPr>
            <w:noProof/>
            <w:webHidden/>
          </w:rPr>
          <w:instrText xml:space="preserve"> PAGEREF _Toc493271133 \h </w:instrText>
        </w:r>
        <w:r w:rsidR="00724A4D">
          <w:rPr>
            <w:noProof/>
            <w:webHidden/>
          </w:rPr>
        </w:r>
        <w:r w:rsidR="00724A4D">
          <w:rPr>
            <w:noProof/>
            <w:webHidden/>
          </w:rPr>
          <w:fldChar w:fldCharType="separate"/>
        </w:r>
        <w:r w:rsidR="00C92C96">
          <w:rPr>
            <w:noProof/>
            <w:webHidden/>
          </w:rPr>
          <w:t>39</w:t>
        </w:r>
        <w:r w:rsidR="00724A4D">
          <w:rPr>
            <w:noProof/>
            <w:webHidden/>
          </w:rPr>
          <w:fldChar w:fldCharType="end"/>
        </w:r>
      </w:hyperlink>
    </w:p>
    <w:p w14:paraId="14F46A05" w14:textId="05B44028"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134" w:history="1">
        <w:r w:rsidR="00724A4D" w:rsidRPr="00A9785C">
          <w:rPr>
            <w:rStyle w:val="Hyperlink"/>
            <w:rFonts w:ascii="Calibri" w:hAnsi="Calibri" w:cstheme="minorHAnsi"/>
            <w:noProof/>
          </w:rPr>
          <w:t>7.4</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Climate change / prolonged drought and increased rates of evaporation</w:t>
        </w:r>
        <w:r w:rsidR="00724A4D">
          <w:rPr>
            <w:noProof/>
            <w:webHidden/>
          </w:rPr>
          <w:tab/>
        </w:r>
        <w:r w:rsidR="00724A4D">
          <w:rPr>
            <w:noProof/>
            <w:webHidden/>
          </w:rPr>
          <w:fldChar w:fldCharType="begin"/>
        </w:r>
        <w:r w:rsidR="00724A4D">
          <w:rPr>
            <w:noProof/>
            <w:webHidden/>
          </w:rPr>
          <w:instrText xml:space="preserve"> PAGEREF _Toc493271134 \h </w:instrText>
        </w:r>
        <w:r w:rsidR="00724A4D">
          <w:rPr>
            <w:noProof/>
            <w:webHidden/>
          </w:rPr>
        </w:r>
        <w:r w:rsidR="00724A4D">
          <w:rPr>
            <w:noProof/>
            <w:webHidden/>
          </w:rPr>
          <w:fldChar w:fldCharType="separate"/>
        </w:r>
        <w:r w:rsidR="00C92C96">
          <w:rPr>
            <w:noProof/>
            <w:webHidden/>
          </w:rPr>
          <w:t>39</w:t>
        </w:r>
        <w:r w:rsidR="00724A4D">
          <w:rPr>
            <w:noProof/>
            <w:webHidden/>
          </w:rPr>
          <w:fldChar w:fldCharType="end"/>
        </w:r>
      </w:hyperlink>
    </w:p>
    <w:p w14:paraId="7F940CF7" w14:textId="045AB04B"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135" w:history="1">
        <w:r w:rsidR="00724A4D" w:rsidRPr="00A9785C">
          <w:rPr>
            <w:rStyle w:val="Hyperlink"/>
            <w:rFonts w:ascii="Calibri" w:hAnsi="Calibri" w:cstheme="minorHAnsi"/>
            <w:noProof/>
          </w:rPr>
          <w:t>7.5</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Vehicle use/misuse and general visitor use</w:t>
        </w:r>
        <w:r w:rsidR="00724A4D">
          <w:rPr>
            <w:noProof/>
            <w:webHidden/>
          </w:rPr>
          <w:tab/>
        </w:r>
        <w:r w:rsidR="00724A4D">
          <w:rPr>
            <w:noProof/>
            <w:webHidden/>
          </w:rPr>
          <w:fldChar w:fldCharType="begin"/>
        </w:r>
        <w:r w:rsidR="00724A4D">
          <w:rPr>
            <w:noProof/>
            <w:webHidden/>
          </w:rPr>
          <w:instrText xml:space="preserve"> PAGEREF _Toc493271135 \h </w:instrText>
        </w:r>
        <w:r w:rsidR="00724A4D">
          <w:rPr>
            <w:noProof/>
            <w:webHidden/>
          </w:rPr>
        </w:r>
        <w:r w:rsidR="00724A4D">
          <w:rPr>
            <w:noProof/>
            <w:webHidden/>
          </w:rPr>
          <w:fldChar w:fldCharType="separate"/>
        </w:r>
        <w:r w:rsidR="00C92C96">
          <w:rPr>
            <w:noProof/>
            <w:webHidden/>
          </w:rPr>
          <w:t>39</w:t>
        </w:r>
        <w:r w:rsidR="00724A4D">
          <w:rPr>
            <w:noProof/>
            <w:webHidden/>
          </w:rPr>
          <w:fldChar w:fldCharType="end"/>
        </w:r>
      </w:hyperlink>
    </w:p>
    <w:p w14:paraId="6DC2670C" w14:textId="2CFE4925"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136" w:history="1">
        <w:r w:rsidR="00724A4D" w:rsidRPr="00A9785C">
          <w:rPr>
            <w:rStyle w:val="Hyperlink"/>
            <w:rFonts w:ascii="Calibri" w:hAnsi="Calibri" w:cstheme="minorHAnsi"/>
            <w:noProof/>
          </w:rPr>
          <w:t>7.6</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Grazing pressures</w:t>
        </w:r>
        <w:r w:rsidR="00724A4D">
          <w:rPr>
            <w:noProof/>
            <w:webHidden/>
          </w:rPr>
          <w:tab/>
        </w:r>
        <w:r w:rsidR="00724A4D">
          <w:rPr>
            <w:noProof/>
            <w:webHidden/>
          </w:rPr>
          <w:fldChar w:fldCharType="begin"/>
        </w:r>
        <w:r w:rsidR="00724A4D">
          <w:rPr>
            <w:noProof/>
            <w:webHidden/>
          </w:rPr>
          <w:instrText xml:space="preserve"> PAGEREF _Toc493271136 \h </w:instrText>
        </w:r>
        <w:r w:rsidR="00724A4D">
          <w:rPr>
            <w:noProof/>
            <w:webHidden/>
          </w:rPr>
        </w:r>
        <w:r w:rsidR="00724A4D">
          <w:rPr>
            <w:noProof/>
            <w:webHidden/>
          </w:rPr>
          <w:fldChar w:fldCharType="separate"/>
        </w:r>
        <w:r w:rsidR="00C92C96">
          <w:rPr>
            <w:noProof/>
            <w:webHidden/>
          </w:rPr>
          <w:t>40</w:t>
        </w:r>
        <w:r w:rsidR="00724A4D">
          <w:rPr>
            <w:noProof/>
            <w:webHidden/>
          </w:rPr>
          <w:fldChar w:fldCharType="end"/>
        </w:r>
      </w:hyperlink>
    </w:p>
    <w:p w14:paraId="55F8395C" w14:textId="2D48D7C4"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137" w:history="1">
        <w:r w:rsidR="00724A4D" w:rsidRPr="00A9785C">
          <w:rPr>
            <w:rStyle w:val="Hyperlink"/>
            <w:rFonts w:ascii="Calibri" w:hAnsi="Calibri" w:cstheme="minorHAnsi"/>
            <w:noProof/>
          </w:rPr>
          <w:t>7.7</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Insufficient knowledge of Aboriginal cultural heritage sites</w:t>
        </w:r>
        <w:r w:rsidR="00724A4D">
          <w:rPr>
            <w:noProof/>
            <w:webHidden/>
          </w:rPr>
          <w:tab/>
        </w:r>
        <w:r w:rsidR="00724A4D">
          <w:rPr>
            <w:noProof/>
            <w:webHidden/>
          </w:rPr>
          <w:fldChar w:fldCharType="begin"/>
        </w:r>
        <w:r w:rsidR="00724A4D">
          <w:rPr>
            <w:noProof/>
            <w:webHidden/>
          </w:rPr>
          <w:instrText xml:space="preserve"> PAGEREF _Toc493271137 \h </w:instrText>
        </w:r>
        <w:r w:rsidR="00724A4D">
          <w:rPr>
            <w:noProof/>
            <w:webHidden/>
          </w:rPr>
        </w:r>
        <w:r w:rsidR="00724A4D">
          <w:rPr>
            <w:noProof/>
            <w:webHidden/>
          </w:rPr>
          <w:fldChar w:fldCharType="separate"/>
        </w:r>
        <w:r w:rsidR="00C92C96">
          <w:rPr>
            <w:noProof/>
            <w:webHidden/>
          </w:rPr>
          <w:t>40</w:t>
        </w:r>
        <w:r w:rsidR="00724A4D">
          <w:rPr>
            <w:noProof/>
            <w:webHidden/>
          </w:rPr>
          <w:fldChar w:fldCharType="end"/>
        </w:r>
      </w:hyperlink>
    </w:p>
    <w:p w14:paraId="2EBD5DF5" w14:textId="7C6DB42A" w:rsidR="00724A4D" w:rsidRDefault="00305813">
      <w:pPr>
        <w:pStyle w:val="TOC1"/>
        <w:rPr>
          <w:rFonts w:asciiTheme="minorHAnsi" w:eastAsiaTheme="minorEastAsia" w:hAnsiTheme="minorHAnsi" w:cstheme="minorBidi"/>
          <w:b w:val="0"/>
          <w:bCs w:val="0"/>
          <w:caps w:val="0"/>
          <w:noProof/>
          <w:sz w:val="22"/>
          <w:szCs w:val="22"/>
          <w:lang w:eastAsia="en-AU"/>
        </w:rPr>
      </w:pPr>
      <w:hyperlink w:anchor="_Toc493271138" w:history="1">
        <w:r w:rsidR="00724A4D" w:rsidRPr="00A9785C">
          <w:rPr>
            <w:rStyle w:val="Hyperlink"/>
            <w:rFonts w:cstheme="minorHAnsi"/>
            <w:noProof/>
          </w:rPr>
          <w:t>8</w:t>
        </w:r>
        <w:r w:rsidR="00724A4D">
          <w:rPr>
            <w:rFonts w:asciiTheme="minorHAnsi" w:eastAsiaTheme="minorEastAsia" w:hAnsiTheme="minorHAnsi" w:cstheme="minorBidi"/>
            <w:b w:val="0"/>
            <w:bCs w:val="0"/>
            <w:caps w:val="0"/>
            <w:noProof/>
            <w:sz w:val="22"/>
            <w:szCs w:val="22"/>
            <w:lang w:eastAsia="en-AU"/>
          </w:rPr>
          <w:tab/>
        </w:r>
        <w:r w:rsidR="00724A4D" w:rsidRPr="00A9785C">
          <w:rPr>
            <w:rStyle w:val="Hyperlink"/>
            <w:rFonts w:cstheme="minorHAnsi"/>
            <w:noProof/>
          </w:rPr>
          <w:t>MANAGEMENT</w:t>
        </w:r>
        <w:r w:rsidR="00724A4D">
          <w:rPr>
            <w:noProof/>
            <w:webHidden/>
          </w:rPr>
          <w:tab/>
        </w:r>
        <w:r w:rsidR="00724A4D">
          <w:rPr>
            <w:noProof/>
            <w:webHidden/>
          </w:rPr>
          <w:fldChar w:fldCharType="begin"/>
        </w:r>
        <w:r w:rsidR="00724A4D">
          <w:rPr>
            <w:noProof/>
            <w:webHidden/>
          </w:rPr>
          <w:instrText xml:space="preserve"> PAGEREF _Toc493271138 \h </w:instrText>
        </w:r>
        <w:r w:rsidR="00724A4D">
          <w:rPr>
            <w:noProof/>
            <w:webHidden/>
          </w:rPr>
        </w:r>
        <w:r w:rsidR="00724A4D">
          <w:rPr>
            <w:noProof/>
            <w:webHidden/>
          </w:rPr>
          <w:fldChar w:fldCharType="separate"/>
        </w:r>
        <w:r w:rsidR="00C92C96">
          <w:rPr>
            <w:noProof/>
            <w:webHidden/>
          </w:rPr>
          <w:t>41</w:t>
        </w:r>
        <w:r w:rsidR="00724A4D">
          <w:rPr>
            <w:noProof/>
            <w:webHidden/>
          </w:rPr>
          <w:fldChar w:fldCharType="end"/>
        </w:r>
      </w:hyperlink>
    </w:p>
    <w:p w14:paraId="31CA4A2F" w14:textId="48E4A3A6"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139" w:history="1">
        <w:r w:rsidR="00724A4D" w:rsidRPr="00A9785C">
          <w:rPr>
            <w:rStyle w:val="Hyperlink"/>
            <w:rFonts w:ascii="Calibri" w:hAnsi="Calibri" w:cstheme="minorHAnsi"/>
            <w:noProof/>
          </w:rPr>
          <w:t>8.1</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Management principles and objectives</w:t>
        </w:r>
        <w:r w:rsidR="00724A4D">
          <w:rPr>
            <w:noProof/>
            <w:webHidden/>
          </w:rPr>
          <w:tab/>
        </w:r>
        <w:r w:rsidR="00724A4D">
          <w:rPr>
            <w:noProof/>
            <w:webHidden/>
          </w:rPr>
          <w:fldChar w:fldCharType="begin"/>
        </w:r>
        <w:r w:rsidR="00724A4D">
          <w:rPr>
            <w:noProof/>
            <w:webHidden/>
          </w:rPr>
          <w:instrText xml:space="preserve"> PAGEREF _Toc493271139 \h </w:instrText>
        </w:r>
        <w:r w:rsidR="00724A4D">
          <w:rPr>
            <w:noProof/>
            <w:webHidden/>
          </w:rPr>
        </w:r>
        <w:r w:rsidR="00724A4D">
          <w:rPr>
            <w:noProof/>
            <w:webHidden/>
          </w:rPr>
          <w:fldChar w:fldCharType="separate"/>
        </w:r>
        <w:r w:rsidR="00C92C96">
          <w:rPr>
            <w:noProof/>
            <w:webHidden/>
          </w:rPr>
          <w:t>41</w:t>
        </w:r>
        <w:r w:rsidR="00724A4D">
          <w:rPr>
            <w:noProof/>
            <w:webHidden/>
          </w:rPr>
          <w:fldChar w:fldCharType="end"/>
        </w:r>
      </w:hyperlink>
    </w:p>
    <w:p w14:paraId="388CC02C" w14:textId="390F69A7"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140" w:history="1">
        <w:r w:rsidR="00724A4D" w:rsidRPr="00A9785C">
          <w:rPr>
            <w:rStyle w:val="Hyperlink"/>
            <w:rFonts w:ascii="Calibri" w:hAnsi="Calibri" w:cstheme="minorHAnsi"/>
            <w:noProof/>
          </w:rPr>
          <w:t>8.2</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Monitoring site health</w:t>
        </w:r>
        <w:r w:rsidR="00724A4D">
          <w:rPr>
            <w:noProof/>
            <w:webHidden/>
          </w:rPr>
          <w:tab/>
        </w:r>
        <w:r w:rsidR="00724A4D">
          <w:rPr>
            <w:noProof/>
            <w:webHidden/>
          </w:rPr>
          <w:fldChar w:fldCharType="begin"/>
        </w:r>
        <w:r w:rsidR="00724A4D">
          <w:rPr>
            <w:noProof/>
            <w:webHidden/>
          </w:rPr>
          <w:instrText xml:space="preserve"> PAGEREF _Toc493271140 \h </w:instrText>
        </w:r>
        <w:r w:rsidR="00724A4D">
          <w:rPr>
            <w:noProof/>
            <w:webHidden/>
          </w:rPr>
        </w:r>
        <w:r w:rsidR="00724A4D">
          <w:rPr>
            <w:noProof/>
            <w:webHidden/>
          </w:rPr>
          <w:fldChar w:fldCharType="separate"/>
        </w:r>
        <w:r w:rsidR="00C92C96">
          <w:rPr>
            <w:noProof/>
            <w:webHidden/>
          </w:rPr>
          <w:t>43</w:t>
        </w:r>
        <w:r w:rsidR="00724A4D">
          <w:rPr>
            <w:noProof/>
            <w:webHidden/>
          </w:rPr>
          <w:fldChar w:fldCharType="end"/>
        </w:r>
      </w:hyperlink>
    </w:p>
    <w:p w14:paraId="0AB51C53" w14:textId="1BE67C38"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141" w:history="1">
        <w:r w:rsidR="00724A4D" w:rsidRPr="00A9785C">
          <w:rPr>
            <w:rStyle w:val="Hyperlink"/>
            <w:rFonts w:ascii="Calibri" w:hAnsi="Calibri" w:cstheme="minorHAnsi"/>
            <w:noProof/>
          </w:rPr>
          <w:t>8.3</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Managing for limits of acceptable change</w:t>
        </w:r>
        <w:r w:rsidR="00724A4D">
          <w:rPr>
            <w:noProof/>
            <w:webHidden/>
          </w:rPr>
          <w:tab/>
        </w:r>
        <w:r w:rsidR="00724A4D">
          <w:rPr>
            <w:noProof/>
            <w:webHidden/>
          </w:rPr>
          <w:fldChar w:fldCharType="begin"/>
        </w:r>
        <w:r w:rsidR="00724A4D">
          <w:rPr>
            <w:noProof/>
            <w:webHidden/>
          </w:rPr>
          <w:instrText xml:space="preserve"> PAGEREF _Toc493271141 \h </w:instrText>
        </w:r>
        <w:r w:rsidR="00724A4D">
          <w:rPr>
            <w:noProof/>
            <w:webHidden/>
          </w:rPr>
        </w:r>
        <w:r w:rsidR="00724A4D">
          <w:rPr>
            <w:noProof/>
            <w:webHidden/>
          </w:rPr>
          <w:fldChar w:fldCharType="separate"/>
        </w:r>
        <w:r w:rsidR="00C92C96">
          <w:rPr>
            <w:noProof/>
            <w:webHidden/>
          </w:rPr>
          <w:t>44</w:t>
        </w:r>
        <w:r w:rsidR="00724A4D">
          <w:rPr>
            <w:noProof/>
            <w:webHidden/>
          </w:rPr>
          <w:fldChar w:fldCharType="end"/>
        </w:r>
      </w:hyperlink>
    </w:p>
    <w:p w14:paraId="610C4270" w14:textId="2C29F9C7"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142" w:history="1">
        <w:r w:rsidR="00724A4D" w:rsidRPr="00A9785C">
          <w:rPr>
            <w:rStyle w:val="Hyperlink"/>
            <w:rFonts w:ascii="Calibri" w:hAnsi="Calibri" w:cstheme="minorHAnsi"/>
            <w:noProof/>
          </w:rPr>
          <w:t>8.4</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Managing risks</w:t>
        </w:r>
        <w:r w:rsidR="00724A4D">
          <w:rPr>
            <w:noProof/>
            <w:webHidden/>
          </w:rPr>
          <w:tab/>
        </w:r>
        <w:r w:rsidR="00724A4D">
          <w:rPr>
            <w:noProof/>
            <w:webHidden/>
          </w:rPr>
          <w:fldChar w:fldCharType="begin"/>
        </w:r>
        <w:r w:rsidR="00724A4D">
          <w:rPr>
            <w:noProof/>
            <w:webHidden/>
          </w:rPr>
          <w:instrText xml:space="preserve"> PAGEREF _Toc493271142 \h </w:instrText>
        </w:r>
        <w:r w:rsidR="00724A4D">
          <w:rPr>
            <w:noProof/>
            <w:webHidden/>
          </w:rPr>
        </w:r>
        <w:r w:rsidR="00724A4D">
          <w:rPr>
            <w:noProof/>
            <w:webHidden/>
          </w:rPr>
          <w:fldChar w:fldCharType="separate"/>
        </w:r>
        <w:r w:rsidR="00C92C96">
          <w:rPr>
            <w:noProof/>
            <w:webHidden/>
          </w:rPr>
          <w:t>44</w:t>
        </w:r>
        <w:r w:rsidR="00724A4D">
          <w:rPr>
            <w:noProof/>
            <w:webHidden/>
          </w:rPr>
          <w:fldChar w:fldCharType="end"/>
        </w:r>
      </w:hyperlink>
    </w:p>
    <w:p w14:paraId="2E5DBBEC" w14:textId="3CADCC03" w:rsidR="00724A4D" w:rsidRDefault="00305813">
      <w:pPr>
        <w:pStyle w:val="TOC3"/>
        <w:tabs>
          <w:tab w:val="left" w:pos="1100"/>
          <w:tab w:val="right" w:pos="9403"/>
        </w:tabs>
        <w:rPr>
          <w:rFonts w:asciiTheme="minorHAnsi" w:eastAsiaTheme="minorEastAsia" w:hAnsiTheme="minorHAnsi" w:cstheme="minorBidi"/>
          <w:i w:val="0"/>
          <w:iCs w:val="0"/>
          <w:noProof/>
          <w:sz w:val="22"/>
          <w:szCs w:val="22"/>
          <w:lang w:eastAsia="en-AU"/>
        </w:rPr>
      </w:pPr>
      <w:hyperlink w:anchor="_Toc493271143" w:history="1">
        <w:r w:rsidR="00724A4D" w:rsidRPr="00A9785C">
          <w:rPr>
            <w:rStyle w:val="Hyperlink"/>
            <w:rFonts w:cstheme="minorHAnsi"/>
            <w:noProof/>
          </w:rPr>
          <w:t>8.4.1</w:t>
        </w:r>
        <w:r w:rsidR="00724A4D">
          <w:rPr>
            <w:rFonts w:asciiTheme="minorHAnsi" w:eastAsiaTheme="minorEastAsia" w:hAnsiTheme="minorHAnsi" w:cstheme="minorBidi"/>
            <w:i w:val="0"/>
            <w:iCs w:val="0"/>
            <w:noProof/>
            <w:sz w:val="22"/>
            <w:szCs w:val="22"/>
            <w:lang w:eastAsia="en-AU"/>
          </w:rPr>
          <w:tab/>
        </w:r>
        <w:r w:rsidR="00724A4D" w:rsidRPr="00A9785C">
          <w:rPr>
            <w:rStyle w:val="Hyperlink"/>
            <w:rFonts w:cstheme="minorHAnsi"/>
            <w:noProof/>
          </w:rPr>
          <w:t>Fire Management</w:t>
        </w:r>
        <w:r w:rsidR="00724A4D">
          <w:rPr>
            <w:noProof/>
            <w:webHidden/>
          </w:rPr>
          <w:tab/>
        </w:r>
        <w:r w:rsidR="00724A4D">
          <w:rPr>
            <w:noProof/>
            <w:webHidden/>
          </w:rPr>
          <w:fldChar w:fldCharType="begin"/>
        </w:r>
        <w:r w:rsidR="00724A4D">
          <w:rPr>
            <w:noProof/>
            <w:webHidden/>
          </w:rPr>
          <w:instrText xml:space="preserve"> PAGEREF _Toc493271143 \h </w:instrText>
        </w:r>
        <w:r w:rsidR="00724A4D">
          <w:rPr>
            <w:noProof/>
            <w:webHidden/>
          </w:rPr>
        </w:r>
        <w:r w:rsidR="00724A4D">
          <w:rPr>
            <w:noProof/>
            <w:webHidden/>
          </w:rPr>
          <w:fldChar w:fldCharType="separate"/>
        </w:r>
        <w:r w:rsidR="00C92C96">
          <w:rPr>
            <w:noProof/>
            <w:webHidden/>
          </w:rPr>
          <w:t>44</w:t>
        </w:r>
        <w:r w:rsidR="00724A4D">
          <w:rPr>
            <w:noProof/>
            <w:webHidden/>
          </w:rPr>
          <w:fldChar w:fldCharType="end"/>
        </w:r>
      </w:hyperlink>
    </w:p>
    <w:p w14:paraId="5CFF2287" w14:textId="0EB4D747" w:rsidR="00724A4D" w:rsidRDefault="00305813">
      <w:pPr>
        <w:pStyle w:val="TOC3"/>
        <w:tabs>
          <w:tab w:val="left" w:pos="1100"/>
          <w:tab w:val="right" w:pos="9403"/>
        </w:tabs>
        <w:rPr>
          <w:rFonts w:asciiTheme="minorHAnsi" w:eastAsiaTheme="minorEastAsia" w:hAnsiTheme="minorHAnsi" w:cstheme="minorBidi"/>
          <w:i w:val="0"/>
          <w:iCs w:val="0"/>
          <w:noProof/>
          <w:sz w:val="22"/>
          <w:szCs w:val="22"/>
          <w:lang w:eastAsia="en-AU"/>
        </w:rPr>
      </w:pPr>
      <w:hyperlink w:anchor="_Toc493271144" w:history="1">
        <w:r w:rsidR="00724A4D" w:rsidRPr="00A9785C">
          <w:rPr>
            <w:rStyle w:val="Hyperlink"/>
            <w:rFonts w:cstheme="minorHAnsi"/>
            <w:noProof/>
          </w:rPr>
          <w:t>8.4.2</w:t>
        </w:r>
        <w:r w:rsidR="00724A4D">
          <w:rPr>
            <w:rFonts w:asciiTheme="minorHAnsi" w:eastAsiaTheme="minorEastAsia" w:hAnsiTheme="minorHAnsi" w:cstheme="minorBidi"/>
            <w:i w:val="0"/>
            <w:iCs w:val="0"/>
            <w:noProof/>
            <w:sz w:val="22"/>
            <w:szCs w:val="22"/>
            <w:lang w:eastAsia="en-AU"/>
          </w:rPr>
          <w:tab/>
        </w:r>
        <w:r w:rsidR="00724A4D" w:rsidRPr="00A9785C">
          <w:rPr>
            <w:rStyle w:val="Hyperlink"/>
            <w:rFonts w:cstheme="minorHAnsi"/>
            <w:noProof/>
          </w:rPr>
          <w:t>Pest animal control</w:t>
        </w:r>
        <w:r w:rsidR="00724A4D">
          <w:rPr>
            <w:noProof/>
            <w:webHidden/>
          </w:rPr>
          <w:tab/>
        </w:r>
        <w:r w:rsidR="00724A4D">
          <w:rPr>
            <w:noProof/>
            <w:webHidden/>
          </w:rPr>
          <w:fldChar w:fldCharType="begin"/>
        </w:r>
        <w:r w:rsidR="00724A4D">
          <w:rPr>
            <w:noProof/>
            <w:webHidden/>
          </w:rPr>
          <w:instrText xml:space="preserve"> PAGEREF _Toc493271144 \h </w:instrText>
        </w:r>
        <w:r w:rsidR="00724A4D">
          <w:rPr>
            <w:noProof/>
            <w:webHidden/>
          </w:rPr>
        </w:r>
        <w:r w:rsidR="00724A4D">
          <w:rPr>
            <w:noProof/>
            <w:webHidden/>
          </w:rPr>
          <w:fldChar w:fldCharType="separate"/>
        </w:r>
        <w:r w:rsidR="00C92C96">
          <w:rPr>
            <w:noProof/>
            <w:webHidden/>
          </w:rPr>
          <w:t>46</w:t>
        </w:r>
        <w:r w:rsidR="00724A4D">
          <w:rPr>
            <w:noProof/>
            <w:webHidden/>
          </w:rPr>
          <w:fldChar w:fldCharType="end"/>
        </w:r>
      </w:hyperlink>
    </w:p>
    <w:p w14:paraId="42DC6E0F" w14:textId="609299FB" w:rsidR="00724A4D" w:rsidRDefault="00305813">
      <w:pPr>
        <w:pStyle w:val="TOC3"/>
        <w:tabs>
          <w:tab w:val="left" w:pos="1100"/>
          <w:tab w:val="right" w:pos="9403"/>
        </w:tabs>
        <w:rPr>
          <w:rFonts w:asciiTheme="minorHAnsi" w:eastAsiaTheme="minorEastAsia" w:hAnsiTheme="minorHAnsi" w:cstheme="minorBidi"/>
          <w:i w:val="0"/>
          <w:iCs w:val="0"/>
          <w:noProof/>
          <w:sz w:val="22"/>
          <w:szCs w:val="22"/>
          <w:lang w:eastAsia="en-AU"/>
        </w:rPr>
      </w:pPr>
      <w:hyperlink w:anchor="_Toc493271145" w:history="1">
        <w:r w:rsidR="00724A4D" w:rsidRPr="00A9785C">
          <w:rPr>
            <w:rStyle w:val="Hyperlink"/>
            <w:rFonts w:cstheme="minorHAnsi"/>
            <w:noProof/>
          </w:rPr>
          <w:t>8.4.3</w:t>
        </w:r>
        <w:r w:rsidR="00724A4D">
          <w:rPr>
            <w:rFonts w:asciiTheme="minorHAnsi" w:eastAsiaTheme="minorEastAsia" w:hAnsiTheme="minorHAnsi" w:cstheme="minorBidi"/>
            <w:i w:val="0"/>
            <w:iCs w:val="0"/>
            <w:noProof/>
            <w:sz w:val="22"/>
            <w:szCs w:val="22"/>
            <w:lang w:eastAsia="en-AU"/>
          </w:rPr>
          <w:tab/>
        </w:r>
        <w:r w:rsidR="00724A4D" w:rsidRPr="00A9785C">
          <w:rPr>
            <w:rStyle w:val="Hyperlink"/>
            <w:rFonts w:cstheme="minorHAnsi"/>
            <w:noProof/>
          </w:rPr>
          <w:t>Weed control</w:t>
        </w:r>
        <w:r w:rsidR="00724A4D">
          <w:rPr>
            <w:noProof/>
            <w:webHidden/>
          </w:rPr>
          <w:tab/>
        </w:r>
        <w:r w:rsidR="00724A4D">
          <w:rPr>
            <w:noProof/>
            <w:webHidden/>
          </w:rPr>
          <w:fldChar w:fldCharType="begin"/>
        </w:r>
        <w:r w:rsidR="00724A4D">
          <w:rPr>
            <w:noProof/>
            <w:webHidden/>
          </w:rPr>
          <w:instrText xml:space="preserve"> PAGEREF _Toc493271145 \h </w:instrText>
        </w:r>
        <w:r w:rsidR="00724A4D">
          <w:rPr>
            <w:noProof/>
            <w:webHidden/>
          </w:rPr>
        </w:r>
        <w:r w:rsidR="00724A4D">
          <w:rPr>
            <w:noProof/>
            <w:webHidden/>
          </w:rPr>
          <w:fldChar w:fldCharType="separate"/>
        </w:r>
        <w:r w:rsidR="00C92C96">
          <w:rPr>
            <w:noProof/>
            <w:webHidden/>
          </w:rPr>
          <w:t>46</w:t>
        </w:r>
        <w:r w:rsidR="00724A4D">
          <w:rPr>
            <w:noProof/>
            <w:webHidden/>
          </w:rPr>
          <w:fldChar w:fldCharType="end"/>
        </w:r>
      </w:hyperlink>
    </w:p>
    <w:p w14:paraId="1D770733" w14:textId="2F21D398" w:rsidR="00724A4D" w:rsidRDefault="00305813">
      <w:pPr>
        <w:pStyle w:val="TOC3"/>
        <w:tabs>
          <w:tab w:val="left" w:pos="1100"/>
          <w:tab w:val="right" w:pos="9403"/>
        </w:tabs>
        <w:rPr>
          <w:rFonts w:asciiTheme="minorHAnsi" w:eastAsiaTheme="minorEastAsia" w:hAnsiTheme="minorHAnsi" w:cstheme="minorBidi"/>
          <w:i w:val="0"/>
          <w:iCs w:val="0"/>
          <w:noProof/>
          <w:sz w:val="22"/>
          <w:szCs w:val="22"/>
          <w:lang w:eastAsia="en-AU"/>
        </w:rPr>
      </w:pPr>
      <w:hyperlink w:anchor="_Toc493271146" w:history="1">
        <w:r w:rsidR="00724A4D" w:rsidRPr="00A9785C">
          <w:rPr>
            <w:rStyle w:val="Hyperlink"/>
            <w:rFonts w:cstheme="minorHAnsi"/>
            <w:noProof/>
          </w:rPr>
          <w:t>8.4.4</w:t>
        </w:r>
        <w:r w:rsidR="00724A4D">
          <w:rPr>
            <w:rFonts w:asciiTheme="minorHAnsi" w:eastAsiaTheme="minorEastAsia" w:hAnsiTheme="minorHAnsi" w:cstheme="minorBidi"/>
            <w:i w:val="0"/>
            <w:iCs w:val="0"/>
            <w:noProof/>
            <w:sz w:val="22"/>
            <w:szCs w:val="22"/>
            <w:lang w:eastAsia="en-AU"/>
          </w:rPr>
          <w:tab/>
        </w:r>
        <w:r w:rsidR="00724A4D" w:rsidRPr="00A9785C">
          <w:rPr>
            <w:rStyle w:val="Hyperlink"/>
            <w:rFonts w:cstheme="minorHAnsi"/>
            <w:noProof/>
          </w:rPr>
          <w:t>Biosecurity management</w:t>
        </w:r>
        <w:r w:rsidR="00724A4D">
          <w:rPr>
            <w:noProof/>
            <w:webHidden/>
          </w:rPr>
          <w:tab/>
        </w:r>
        <w:r w:rsidR="00724A4D">
          <w:rPr>
            <w:noProof/>
            <w:webHidden/>
          </w:rPr>
          <w:fldChar w:fldCharType="begin"/>
        </w:r>
        <w:r w:rsidR="00724A4D">
          <w:rPr>
            <w:noProof/>
            <w:webHidden/>
          </w:rPr>
          <w:instrText xml:space="preserve"> PAGEREF _Toc493271146 \h </w:instrText>
        </w:r>
        <w:r w:rsidR="00724A4D">
          <w:rPr>
            <w:noProof/>
            <w:webHidden/>
          </w:rPr>
        </w:r>
        <w:r w:rsidR="00724A4D">
          <w:rPr>
            <w:noProof/>
            <w:webHidden/>
          </w:rPr>
          <w:fldChar w:fldCharType="separate"/>
        </w:r>
        <w:r w:rsidR="00C92C96">
          <w:rPr>
            <w:noProof/>
            <w:webHidden/>
          </w:rPr>
          <w:t>47</w:t>
        </w:r>
        <w:r w:rsidR="00724A4D">
          <w:rPr>
            <w:noProof/>
            <w:webHidden/>
          </w:rPr>
          <w:fldChar w:fldCharType="end"/>
        </w:r>
      </w:hyperlink>
    </w:p>
    <w:p w14:paraId="7A5BE985" w14:textId="26EEC820" w:rsidR="00724A4D" w:rsidRDefault="00305813">
      <w:pPr>
        <w:pStyle w:val="TOC3"/>
        <w:tabs>
          <w:tab w:val="left" w:pos="1100"/>
          <w:tab w:val="right" w:pos="9403"/>
        </w:tabs>
        <w:rPr>
          <w:rFonts w:asciiTheme="minorHAnsi" w:eastAsiaTheme="minorEastAsia" w:hAnsiTheme="minorHAnsi" w:cstheme="minorBidi"/>
          <w:i w:val="0"/>
          <w:iCs w:val="0"/>
          <w:noProof/>
          <w:sz w:val="22"/>
          <w:szCs w:val="22"/>
          <w:lang w:eastAsia="en-AU"/>
        </w:rPr>
      </w:pPr>
      <w:hyperlink w:anchor="_Toc493271147" w:history="1">
        <w:r w:rsidR="00724A4D" w:rsidRPr="00A9785C">
          <w:rPr>
            <w:rStyle w:val="Hyperlink"/>
            <w:rFonts w:cstheme="minorHAnsi"/>
            <w:noProof/>
          </w:rPr>
          <w:t>8.4.5</w:t>
        </w:r>
        <w:r w:rsidR="00724A4D">
          <w:rPr>
            <w:rFonts w:asciiTheme="minorHAnsi" w:eastAsiaTheme="minorEastAsia" w:hAnsiTheme="minorHAnsi" w:cstheme="minorBidi"/>
            <w:i w:val="0"/>
            <w:iCs w:val="0"/>
            <w:noProof/>
            <w:sz w:val="22"/>
            <w:szCs w:val="22"/>
            <w:lang w:eastAsia="en-AU"/>
          </w:rPr>
          <w:tab/>
        </w:r>
        <w:r w:rsidR="00724A4D" w:rsidRPr="00A9785C">
          <w:rPr>
            <w:rStyle w:val="Hyperlink"/>
            <w:rFonts w:cstheme="minorHAnsi"/>
            <w:noProof/>
          </w:rPr>
          <w:t>Climate Change adaptation and management</w:t>
        </w:r>
        <w:r w:rsidR="00724A4D">
          <w:rPr>
            <w:noProof/>
            <w:webHidden/>
          </w:rPr>
          <w:tab/>
        </w:r>
        <w:r w:rsidR="00724A4D">
          <w:rPr>
            <w:noProof/>
            <w:webHidden/>
          </w:rPr>
          <w:fldChar w:fldCharType="begin"/>
        </w:r>
        <w:r w:rsidR="00724A4D">
          <w:rPr>
            <w:noProof/>
            <w:webHidden/>
          </w:rPr>
          <w:instrText xml:space="preserve"> PAGEREF _Toc493271147 \h </w:instrText>
        </w:r>
        <w:r w:rsidR="00724A4D">
          <w:rPr>
            <w:noProof/>
            <w:webHidden/>
          </w:rPr>
        </w:r>
        <w:r w:rsidR="00724A4D">
          <w:rPr>
            <w:noProof/>
            <w:webHidden/>
          </w:rPr>
          <w:fldChar w:fldCharType="separate"/>
        </w:r>
        <w:r w:rsidR="00C92C96">
          <w:rPr>
            <w:noProof/>
            <w:webHidden/>
          </w:rPr>
          <w:t>47</w:t>
        </w:r>
        <w:r w:rsidR="00724A4D">
          <w:rPr>
            <w:noProof/>
            <w:webHidden/>
          </w:rPr>
          <w:fldChar w:fldCharType="end"/>
        </w:r>
      </w:hyperlink>
    </w:p>
    <w:p w14:paraId="331A83C9" w14:textId="1EFE0460" w:rsidR="00724A4D" w:rsidRDefault="00305813">
      <w:pPr>
        <w:pStyle w:val="TOC3"/>
        <w:tabs>
          <w:tab w:val="left" w:pos="1100"/>
          <w:tab w:val="right" w:pos="9403"/>
        </w:tabs>
        <w:rPr>
          <w:rFonts w:asciiTheme="minorHAnsi" w:eastAsiaTheme="minorEastAsia" w:hAnsiTheme="minorHAnsi" w:cstheme="minorBidi"/>
          <w:i w:val="0"/>
          <w:iCs w:val="0"/>
          <w:noProof/>
          <w:sz w:val="22"/>
          <w:szCs w:val="22"/>
          <w:lang w:eastAsia="en-AU"/>
        </w:rPr>
      </w:pPr>
      <w:hyperlink w:anchor="_Toc493271148" w:history="1">
        <w:r w:rsidR="00724A4D" w:rsidRPr="00A9785C">
          <w:rPr>
            <w:rStyle w:val="Hyperlink"/>
            <w:rFonts w:cstheme="minorHAnsi"/>
            <w:noProof/>
          </w:rPr>
          <w:t>8.4.6</w:t>
        </w:r>
        <w:r w:rsidR="00724A4D">
          <w:rPr>
            <w:rFonts w:asciiTheme="minorHAnsi" w:eastAsiaTheme="minorEastAsia" w:hAnsiTheme="minorHAnsi" w:cstheme="minorBidi"/>
            <w:i w:val="0"/>
            <w:iCs w:val="0"/>
            <w:noProof/>
            <w:sz w:val="22"/>
            <w:szCs w:val="22"/>
            <w:lang w:eastAsia="en-AU"/>
          </w:rPr>
          <w:tab/>
        </w:r>
        <w:r w:rsidR="00724A4D" w:rsidRPr="00A9785C">
          <w:rPr>
            <w:rStyle w:val="Hyperlink"/>
            <w:rFonts w:cstheme="minorHAnsi"/>
            <w:noProof/>
          </w:rPr>
          <w:t>Vehicular access and visitor management</w:t>
        </w:r>
        <w:r w:rsidR="00724A4D">
          <w:rPr>
            <w:noProof/>
            <w:webHidden/>
          </w:rPr>
          <w:tab/>
        </w:r>
        <w:r w:rsidR="00724A4D">
          <w:rPr>
            <w:noProof/>
            <w:webHidden/>
          </w:rPr>
          <w:fldChar w:fldCharType="begin"/>
        </w:r>
        <w:r w:rsidR="00724A4D">
          <w:rPr>
            <w:noProof/>
            <w:webHidden/>
          </w:rPr>
          <w:instrText xml:space="preserve"> PAGEREF _Toc493271148 \h </w:instrText>
        </w:r>
        <w:r w:rsidR="00724A4D">
          <w:rPr>
            <w:noProof/>
            <w:webHidden/>
          </w:rPr>
        </w:r>
        <w:r w:rsidR="00724A4D">
          <w:rPr>
            <w:noProof/>
            <w:webHidden/>
          </w:rPr>
          <w:fldChar w:fldCharType="separate"/>
        </w:r>
        <w:r w:rsidR="00C92C96">
          <w:rPr>
            <w:noProof/>
            <w:webHidden/>
          </w:rPr>
          <w:t>47</w:t>
        </w:r>
        <w:r w:rsidR="00724A4D">
          <w:rPr>
            <w:noProof/>
            <w:webHidden/>
          </w:rPr>
          <w:fldChar w:fldCharType="end"/>
        </w:r>
      </w:hyperlink>
    </w:p>
    <w:p w14:paraId="1B3E8239" w14:textId="55385DBE" w:rsidR="00724A4D" w:rsidRDefault="00305813">
      <w:pPr>
        <w:pStyle w:val="TOC3"/>
        <w:tabs>
          <w:tab w:val="left" w:pos="1100"/>
          <w:tab w:val="right" w:pos="9403"/>
        </w:tabs>
        <w:rPr>
          <w:rFonts w:asciiTheme="minorHAnsi" w:eastAsiaTheme="minorEastAsia" w:hAnsiTheme="minorHAnsi" w:cstheme="minorBidi"/>
          <w:i w:val="0"/>
          <w:iCs w:val="0"/>
          <w:noProof/>
          <w:sz w:val="22"/>
          <w:szCs w:val="22"/>
          <w:lang w:eastAsia="en-AU"/>
        </w:rPr>
      </w:pPr>
      <w:hyperlink w:anchor="_Toc493271149" w:history="1">
        <w:r w:rsidR="00724A4D" w:rsidRPr="00A9785C">
          <w:rPr>
            <w:rStyle w:val="Hyperlink"/>
            <w:rFonts w:cstheme="minorHAnsi"/>
            <w:noProof/>
          </w:rPr>
          <w:t>8.4.7</w:t>
        </w:r>
        <w:r w:rsidR="00724A4D">
          <w:rPr>
            <w:rFonts w:asciiTheme="minorHAnsi" w:eastAsiaTheme="minorEastAsia" w:hAnsiTheme="minorHAnsi" w:cstheme="minorBidi"/>
            <w:i w:val="0"/>
            <w:iCs w:val="0"/>
            <w:noProof/>
            <w:sz w:val="22"/>
            <w:szCs w:val="22"/>
            <w:lang w:eastAsia="en-AU"/>
          </w:rPr>
          <w:tab/>
        </w:r>
        <w:r w:rsidR="00724A4D" w:rsidRPr="00A9785C">
          <w:rPr>
            <w:rStyle w:val="Hyperlink"/>
            <w:rFonts w:cstheme="minorHAnsi"/>
            <w:noProof/>
          </w:rPr>
          <w:t>Grazing and stock management</w:t>
        </w:r>
        <w:r w:rsidR="00724A4D">
          <w:rPr>
            <w:noProof/>
            <w:webHidden/>
          </w:rPr>
          <w:tab/>
        </w:r>
        <w:r w:rsidR="00724A4D">
          <w:rPr>
            <w:noProof/>
            <w:webHidden/>
          </w:rPr>
          <w:fldChar w:fldCharType="begin"/>
        </w:r>
        <w:r w:rsidR="00724A4D">
          <w:rPr>
            <w:noProof/>
            <w:webHidden/>
          </w:rPr>
          <w:instrText xml:space="preserve"> PAGEREF _Toc493271149 \h </w:instrText>
        </w:r>
        <w:r w:rsidR="00724A4D">
          <w:rPr>
            <w:noProof/>
            <w:webHidden/>
          </w:rPr>
        </w:r>
        <w:r w:rsidR="00724A4D">
          <w:rPr>
            <w:noProof/>
            <w:webHidden/>
          </w:rPr>
          <w:fldChar w:fldCharType="separate"/>
        </w:r>
        <w:r w:rsidR="00C92C96">
          <w:rPr>
            <w:noProof/>
            <w:webHidden/>
          </w:rPr>
          <w:t>48</w:t>
        </w:r>
        <w:r w:rsidR="00724A4D">
          <w:rPr>
            <w:noProof/>
            <w:webHidden/>
          </w:rPr>
          <w:fldChar w:fldCharType="end"/>
        </w:r>
      </w:hyperlink>
    </w:p>
    <w:p w14:paraId="48169421" w14:textId="07435C8F"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150" w:history="1">
        <w:r w:rsidR="00724A4D" w:rsidRPr="00A9785C">
          <w:rPr>
            <w:rStyle w:val="Hyperlink"/>
            <w:rFonts w:ascii="Calibri" w:hAnsi="Calibri" w:cstheme="minorHAnsi"/>
            <w:noProof/>
          </w:rPr>
          <w:t>8.5</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Managing cultural sites and activities</w:t>
        </w:r>
        <w:r w:rsidR="00724A4D">
          <w:rPr>
            <w:noProof/>
            <w:webHidden/>
          </w:rPr>
          <w:tab/>
        </w:r>
        <w:r w:rsidR="00724A4D">
          <w:rPr>
            <w:noProof/>
            <w:webHidden/>
          </w:rPr>
          <w:fldChar w:fldCharType="begin"/>
        </w:r>
        <w:r w:rsidR="00724A4D">
          <w:rPr>
            <w:noProof/>
            <w:webHidden/>
          </w:rPr>
          <w:instrText xml:space="preserve"> PAGEREF _Toc493271150 \h </w:instrText>
        </w:r>
        <w:r w:rsidR="00724A4D">
          <w:rPr>
            <w:noProof/>
            <w:webHidden/>
          </w:rPr>
        </w:r>
        <w:r w:rsidR="00724A4D">
          <w:rPr>
            <w:noProof/>
            <w:webHidden/>
          </w:rPr>
          <w:fldChar w:fldCharType="separate"/>
        </w:r>
        <w:r w:rsidR="00C92C96">
          <w:rPr>
            <w:noProof/>
            <w:webHidden/>
          </w:rPr>
          <w:t>48</w:t>
        </w:r>
        <w:r w:rsidR="00724A4D">
          <w:rPr>
            <w:noProof/>
            <w:webHidden/>
          </w:rPr>
          <w:fldChar w:fldCharType="end"/>
        </w:r>
      </w:hyperlink>
    </w:p>
    <w:p w14:paraId="253DA482" w14:textId="1C99C4DB"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151" w:history="1">
        <w:r w:rsidR="00724A4D" w:rsidRPr="00A9785C">
          <w:rPr>
            <w:rStyle w:val="Hyperlink"/>
            <w:rFonts w:ascii="Calibri" w:hAnsi="Calibri" w:cstheme="minorHAnsi"/>
            <w:noProof/>
          </w:rPr>
          <w:t>8.6</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Priority actions, roles and responsibilities</w:t>
        </w:r>
        <w:r w:rsidR="00724A4D">
          <w:rPr>
            <w:noProof/>
            <w:webHidden/>
          </w:rPr>
          <w:tab/>
        </w:r>
        <w:r w:rsidR="00724A4D">
          <w:rPr>
            <w:noProof/>
            <w:webHidden/>
          </w:rPr>
          <w:fldChar w:fldCharType="begin"/>
        </w:r>
        <w:r w:rsidR="00724A4D">
          <w:rPr>
            <w:noProof/>
            <w:webHidden/>
          </w:rPr>
          <w:instrText xml:space="preserve"> PAGEREF _Toc493271151 \h </w:instrText>
        </w:r>
        <w:r w:rsidR="00724A4D">
          <w:rPr>
            <w:noProof/>
            <w:webHidden/>
          </w:rPr>
        </w:r>
        <w:r w:rsidR="00724A4D">
          <w:rPr>
            <w:noProof/>
            <w:webHidden/>
          </w:rPr>
          <w:fldChar w:fldCharType="separate"/>
        </w:r>
        <w:r w:rsidR="00C92C96">
          <w:rPr>
            <w:noProof/>
            <w:webHidden/>
          </w:rPr>
          <w:t>50</w:t>
        </w:r>
        <w:r w:rsidR="00724A4D">
          <w:rPr>
            <w:noProof/>
            <w:webHidden/>
          </w:rPr>
          <w:fldChar w:fldCharType="end"/>
        </w:r>
      </w:hyperlink>
    </w:p>
    <w:p w14:paraId="48DCE5FE" w14:textId="740091B6" w:rsidR="00724A4D" w:rsidRDefault="00305813">
      <w:pPr>
        <w:pStyle w:val="TOC1"/>
        <w:rPr>
          <w:rFonts w:asciiTheme="minorHAnsi" w:eastAsiaTheme="minorEastAsia" w:hAnsiTheme="minorHAnsi" w:cstheme="minorBidi"/>
          <w:b w:val="0"/>
          <w:bCs w:val="0"/>
          <w:caps w:val="0"/>
          <w:noProof/>
          <w:sz w:val="22"/>
          <w:szCs w:val="22"/>
          <w:lang w:eastAsia="en-AU"/>
        </w:rPr>
      </w:pPr>
      <w:hyperlink w:anchor="_Toc493271152" w:history="1">
        <w:r w:rsidR="00724A4D" w:rsidRPr="00A9785C">
          <w:rPr>
            <w:rStyle w:val="Hyperlink"/>
            <w:rFonts w:cstheme="minorHAnsi"/>
            <w:noProof/>
          </w:rPr>
          <w:t>9</w:t>
        </w:r>
        <w:r w:rsidR="00724A4D">
          <w:rPr>
            <w:rFonts w:asciiTheme="minorHAnsi" w:eastAsiaTheme="minorEastAsia" w:hAnsiTheme="minorHAnsi" w:cstheme="minorBidi"/>
            <w:b w:val="0"/>
            <w:bCs w:val="0"/>
            <w:caps w:val="0"/>
            <w:noProof/>
            <w:sz w:val="22"/>
            <w:szCs w:val="22"/>
            <w:lang w:eastAsia="en-AU"/>
          </w:rPr>
          <w:tab/>
        </w:r>
        <w:r w:rsidR="00724A4D" w:rsidRPr="00A9785C">
          <w:rPr>
            <w:rStyle w:val="Hyperlink"/>
            <w:rFonts w:cstheme="minorHAnsi"/>
            <w:noProof/>
          </w:rPr>
          <w:t>MONITORING</w:t>
        </w:r>
        <w:r w:rsidR="00724A4D">
          <w:rPr>
            <w:noProof/>
            <w:webHidden/>
          </w:rPr>
          <w:tab/>
        </w:r>
        <w:r w:rsidR="00724A4D">
          <w:rPr>
            <w:noProof/>
            <w:webHidden/>
          </w:rPr>
          <w:fldChar w:fldCharType="begin"/>
        </w:r>
        <w:r w:rsidR="00724A4D">
          <w:rPr>
            <w:noProof/>
            <w:webHidden/>
          </w:rPr>
          <w:instrText xml:space="preserve"> PAGEREF _Toc493271152 \h </w:instrText>
        </w:r>
        <w:r w:rsidR="00724A4D">
          <w:rPr>
            <w:noProof/>
            <w:webHidden/>
          </w:rPr>
        </w:r>
        <w:r w:rsidR="00724A4D">
          <w:rPr>
            <w:noProof/>
            <w:webHidden/>
          </w:rPr>
          <w:fldChar w:fldCharType="separate"/>
        </w:r>
        <w:r w:rsidR="00C92C96">
          <w:rPr>
            <w:noProof/>
            <w:webHidden/>
          </w:rPr>
          <w:t>55</w:t>
        </w:r>
        <w:r w:rsidR="00724A4D">
          <w:rPr>
            <w:noProof/>
            <w:webHidden/>
          </w:rPr>
          <w:fldChar w:fldCharType="end"/>
        </w:r>
      </w:hyperlink>
    </w:p>
    <w:p w14:paraId="5D702826" w14:textId="229A5728"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153" w:history="1">
        <w:r w:rsidR="00724A4D" w:rsidRPr="00A9785C">
          <w:rPr>
            <w:rStyle w:val="Hyperlink"/>
            <w:rFonts w:ascii="Calibri" w:hAnsi="Calibri" w:cstheme="minorHAnsi"/>
            <w:noProof/>
          </w:rPr>
          <w:t>9.1</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Condition</w:t>
        </w:r>
        <w:r w:rsidR="00724A4D">
          <w:rPr>
            <w:noProof/>
            <w:webHidden/>
          </w:rPr>
          <w:tab/>
        </w:r>
        <w:r w:rsidR="00724A4D">
          <w:rPr>
            <w:noProof/>
            <w:webHidden/>
          </w:rPr>
          <w:fldChar w:fldCharType="begin"/>
        </w:r>
        <w:r w:rsidR="00724A4D">
          <w:rPr>
            <w:noProof/>
            <w:webHidden/>
          </w:rPr>
          <w:instrText xml:space="preserve"> PAGEREF _Toc493271153 \h </w:instrText>
        </w:r>
        <w:r w:rsidR="00724A4D">
          <w:rPr>
            <w:noProof/>
            <w:webHidden/>
          </w:rPr>
        </w:r>
        <w:r w:rsidR="00724A4D">
          <w:rPr>
            <w:noProof/>
            <w:webHidden/>
          </w:rPr>
          <w:fldChar w:fldCharType="separate"/>
        </w:r>
        <w:r w:rsidR="00C92C96">
          <w:rPr>
            <w:noProof/>
            <w:webHidden/>
          </w:rPr>
          <w:t>55</w:t>
        </w:r>
        <w:r w:rsidR="00724A4D">
          <w:rPr>
            <w:noProof/>
            <w:webHidden/>
          </w:rPr>
          <w:fldChar w:fldCharType="end"/>
        </w:r>
      </w:hyperlink>
    </w:p>
    <w:p w14:paraId="32C122B5" w14:textId="41CC07F0"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154" w:history="1">
        <w:r w:rsidR="00724A4D" w:rsidRPr="00A9785C">
          <w:rPr>
            <w:rStyle w:val="Hyperlink"/>
            <w:rFonts w:ascii="Calibri" w:hAnsi="Calibri" w:cstheme="minorHAnsi"/>
            <w:noProof/>
          </w:rPr>
          <w:t>9.2</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Threats and knowledge gaps</w:t>
        </w:r>
        <w:r w:rsidR="00724A4D">
          <w:rPr>
            <w:noProof/>
            <w:webHidden/>
          </w:rPr>
          <w:tab/>
        </w:r>
        <w:r w:rsidR="00724A4D">
          <w:rPr>
            <w:noProof/>
            <w:webHidden/>
          </w:rPr>
          <w:fldChar w:fldCharType="begin"/>
        </w:r>
        <w:r w:rsidR="00724A4D">
          <w:rPr>
            <w:noProof/>
            <w:webHidden/>
          </w:rPr>
          <w:instrText xml:space="preserve"> PAGEREF _Toc493271154 \h </w:instrText>
        </w:r>
        <w:r w:rsidR="00724A4D">
          <w:rPr>
            <w:noProof/>
            <w:webHidden/>
          </w:rPr>
        </w:r>
        <w:r w:rsidR="00724A4D">
          <w:rPr>
            <w:noProof/>
            <w:webHidden/>
          </w:rPr>
          <w:fldChar w:fldCharType="separate"/>
        </w:r>
        <w:r w:rsidR="00C92C96">
          <w:rPr>
            <w:noProof/>
            <w:webHidden/>
          </w:rPr>
          <w:t>55</w:t>
        </w:r>
        <w:r w:rsidR="00724A4D">
          <w:rPr>
            <w:noProof/>
            <w:webHidden/>
          </w:rPr>
          <w:fldChar w:fldCharType="end"/>
        </w:r>
      </w:hyperlink>
    </w:p>
    <w:p w14:paraId="365D389F" w14:textId="3BAB470E"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155" w:history="1">
        <w:r w:rsidR="00724A4D" w:rsidRPr="00A9785C">
          <w:rPr>
            <w:rStyle w:val="Hyperlink"/>
            <w:rFonts w:ascii="Calibri" w:hAnsi="Calibri" w:cstheme="minorHAnsi"/>
            <w:noProof/>
          </w:rPr>
          <w:t>9.3</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Developing a monitoring plan</w:t>
        </w:r>
        <w:r w:rsidR="00724A4D">
          <w:rPr>
            <w:noProof/>
            <w:webHidden/>
          </w:rPr>
          <w:tab/>
        </w:r>
        <w:r w:rsidR="00724A4D">
          <w:rPr>
            <w:noProof/>
            <w:webHidden/>
          </w:rPr>
          <w:fldChar w:fldCharType="begin"/>
        </w:r>
        <w:r w:rsidR="00724A4D">
          <w:rPr>
            <w:noProof/>
            <w:webHidden/>
          </w:rPr>
          <w:instrText xml:space="preserve"> PAGEREF _Toc493271155 \h </w:instrText>
        </w:r>
        <w:r w:rsidR="00724A4D">
          <w:rPr>
            <w:noProof/>
            <w:webHidden/>
          </w:rPr>
        </w:r>
        <w:r w:rsidR="00724A4D">
          <w:rPr>
            <w:noProof/>
            <w:webHidden/>
          </w:rPr>
          <w:fldChar w:fldCharType="separate"/>
        </w:r>
        <w:r w:rsidR="00C92C96">
          <w:rPr>
            <w:noProof/>
            <w:webHidden/>
          </w:rPr>
          <w:t>57</w:t>
        </w:r>
        <w:r w:rsidR="00724A4D">
          <w:rPr>
            <w:noProof/>
            <w:webHidden/>
          </w:rPr>
          <w:fldChar w:fldCharType="end"/>
        </w:r>
      </w:hyperlink>
    </w:p>
    <w:p w14:paraId="3151EE73" w14:textId="6D1CA284" w:rsidR="00724A4D" w:rsidRDefault="00305813">
      <w:pPr>
        <w:pStyle w:val="TOC1"/>
        <w:rPr>
          <w:rFonts w:asciiTheme="minorHAnsi" w:eastAsiaTheme="minorEastAsia" w:hAnsiTheme="minorHAnsi" w:cstheme="minorBidi"/>
          <w:b w:val="0"/>
          <w:bCs w:val="0"/>
          <w:caps w:val="0"/>
          <w:noProof/>
          <w:sz w:val="22"/>
          <w:szCs w:val="22"/>
          <w:lang w:eastAsia="en-AU"/>
        </w:rPr>
      </w:pPr>
      <w:hyperlink w:anchor="_Toc493271156" w:history="1">
        <w:r w:rsidR="00724A4D" w:rsidRPr="00A9785C">
          <w:rPr>
            <w:rStyle w:val="Hyperlink"/>
            <w:rFonts w:cstheme="minorHAnsi"/>
            <w:noProof/>
          </w:rPr>
          <w:t>10</w:t>
        </w:r>
        <w:r w:rsidR="00724A4D">
          <w:rPr>
            <w:rFonts w:asciiTheme="minorHAnsi" w:eastAsiaTheme="minorEastAsia" w:hAnsiTheme="minorHAnsi" w:cstheme="minorBidi"/>
            <w:b w:val="0"/>
            <w:bCs w:val="0"/>
            <w:caps w:val="0"/>
            <w:noProof/>
            <w:sz w:val="22"/>
            <w:szCs w:val="22"/>
            <w:lang w:eastAsia="en-AU"/>
          </w:rPr>
          <w:tab/>
        </w:r>
        <w:r w:rsidR="00724A4D" w:rsidRPr="00A9785C">
          <w:rPr>
            <w:rStyle w:val="Hyperlink"/>
            <w:rFonts w:cstheme="minorHAnsi"/>
            <w:noProof/>
          </w:rPr>
          <w:t>EVALUATION, REPORTING AND REVIEW</w:t>
        </w:r>
        <w:r w:rsidR="00724A4D">
          <w:rPr>
            <w:noProof/>
            <w:webHidden/>
          </w:rPr>
          <w:tab/>
        </w:r>
        <w:r w:rsidR="00724A4D">
          <w:rPr>
            <w:noProof/>
            <w:webHidden/>
          </w:rPr>
          <w:fldChar w:fldCharType="begin"/>
        </w:r>
        <w:r w:rsidR="00724A4D">
          <w:rPr>
            <w:noProof/>
            <w:webHidden/>
          </w:rPr>
          <w:instrText xml:space="preserve"> PAGEREF _Toc493271156 \h </w:instrText>
        </w:r>
        <w:r w:rsidR="00724A4D">
          <w:rPr>
            <w:noProof/>
            <w:webHidden/>
          </w:rPr>
        </w:r>
        <w:r w:rsidR="00724A4D">
          <w:rPr>
            <w:noProof/>
            <w:webHidden/>
          </w:rPr>
          <w:fldChar w:fldCharType="separate"/>
        </w:r>
        <w:r w:rsidR="00C92C96">
          <w:rPr>
            <w:noProof/>
            <w:webHidden/>
          </w:rPr>
          <w:t>61</w:t>
        </w:r>
        <w:r w:rsidR="00724A4D">
          <w:rPr>
            <w:noProof/>
            <w:webHidden/>
          </w:rPr>
          <w:fldChar w:fldCharType="end"/>
        </w:r>
      </w:hyperlink>
    </w:p>
    <w:p w14:paraId="2F357E95" w14:textId="0159035A"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157" w:history="1">
        <w:r w:rsidR="00724A4D" w:rsidRPr="00A9785C">
          <w:rPr>
            <w:rStyle w:val="Hyperlink"/>
            <w:rFonts w:ascii="Calibri" w:hAnsi="Calibri" w:cstheme="minorHAnsi"/>
            <w:noProof/>
          </w:rPr>
          <w:t>10.1</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Performance and Evaluation</w:t>
        </w:r>
        <w:r w:rsidR="00724A4D">
          <w:rPr>
            <w:noProof/>
            <w:webHidden/>
          </w:rPr>
          <w:tab/>
        </w:r>
        <w:r w:rsidR="00724A4D">
          <w:rPr>
            <w:noProof/>
            <w:webHidden/>
          </w:rPr>
          <w:fldChar w:fldCharType="begin"/>
        </w:r>
        <w:r w:rsidR="00724A4D">
          <w:rPr>
            <w:noProof/>
            <w:webHidden/>
          </w:rPr>
          <w:instrText xml:space="preserve"> PAGEREF _Toc493271157 \h </w:instrText>
        </w:r>
        <w:r w:rsidR="00724A4D">
          <w:rPr>
            <w:noProof/>
            <w:webHidden/>
          </w:rPr>
        </w:r>
        <w:r w:rsidR="00724A4D">
          <w:rPr>
            <w:noProof/>
            <w:webHidden/>
          </w:rPr>
          <w:fldChar w:fldCharType="separate"/>
        </w:r>
        <w:r w:rsidR="00C92C96">
          <w:rPr>
            <w:noProof/>
            <w:webHidden/>
          </w:rPr>
          <w:t>61</w:t>
        </w:r>
        <w:r w:rsidR="00724A4D">
          <w:rPr>
            <w:noProof/>
            <w:webHidden/>
          </w:rPr>
          <w:fldChar w:fldCharType="end"/>
        </w:r>
      </w:hyperlink>
    </w:p>
    <w:p w14:paraId="3245D493" w14:textId="5B862100"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158" w:history="1">
        <w:r w:rsidR="00724A4D" w:rsidRPr="00A9785C">
          <w:rPr>
            <w:rStyle w:val="Hyperlink"/>
            <w:rFonts w:ascii="Calibri" w:hAnsi="Calibri" w:cstheme="minorHAnsi"/>
            <w:noProof/>
          </w:rPr>
          <w:t>10.2</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Reporting and Review</w:t>
        </w:r>
        <w:r w:rsidR="00724A4D">
          <w:rPr>
            <w:noProof/>
            <w:webHidden/>
          </w:rPr>
          <w:tab/>
        </w:r>
        <w:r w:rsidR="00724A4D">
          <w:rPr>
            <w:noProof/>
            <w:webHidden/>
          </w:rPr>
          <w:fldChar w:fldCharType="begin"/>
        </w:r>
        <w:r w:rsidR="00724A4D">
          <w:rPr>
            <w:noProof/>
            <w:webHidden/>
          </w:rPr>
          <w:instrText xml:space="preserve"> PAGEREF _Toc493271158 \h </w:instrText>
        </w:r>
        <w:r w:rsidR="00724A4D">
          <w:rPr>
            <w:noProof/>
            <w:webHidden/>
          </w:rPr>
        </w:r>
        <w:r w:rsidR="00724A4D">
          <w:rPr>
            <w:noProof/>
            <w:webHidden/>
          </w:rPr>
          <w:fldChar w:fldCharType="separate"/>
        </w:r>
        <w:r w:rsidR="00C92C96">
          <w:rPr>
            <w:noProof/>
            <w:webHidden/>
          </w:rPr>
          <w:t>61</w:t>
        </w:r>
        <w:r w:rsidR="00724A4D">
          <w:rPr>
            <w:noProof/>
            <w:webHidden/>
          </w:rPr>
          <w:fldChar w:fldCharType="end"/>
        </w:r>
      </w:hyperlink>
    </w:p>
    <w:p w14:paraId="3BF8D8F4" w14:textId="587E6A7E" w:rsidR="00724A4D" w:rsidRDefault="00305813">
      <w:pPr>
        <w:pStyle w:val="TOC1"/>
        <w:rPr>
          <w:rFonts w:asciiTheme="minorHAnsi" w:eastAsiaTheme="minorEastAsia" w:hAnsiTheme="minorHAnsi" w:cstheme="minorBidi"/>
          <w:b w:val="0"/>
          <w:bCs w:val="0"/>
          <w:caps w:val="0"/>
          <w:noProof/>
          <w:sz w:val="22"/>
          <w:szCs w:val="22"/>
          <w:lang w:eastAsia="en-AU"/>
        </w:rPr>
      </w:pPr>
      <w:hyperlink w:anchor="_Toc493271159" w:history="1">
        <w:r w:rsidR="00724A4D" w:rsidRPr="00A9785C">
          <w:rPr>
            <w:rStyle w:val="Hyperlink"/>
            <w:rFonts w:cstheme="minorHAnsi"/>
            <w:noProof/>
          </w:rPr>
          <w:t>11</w:t>
        </w:r>
        <w:r w:rsidR="00724A4D">
          <w:rPr>
            <w:rFonts w:asciiTheme="minorHAnsi" w:eastAsiaTheme="minorEastAsia" w:hAnsiTheme="minorHAnsi" w:cstheme="minorBidi"/>
            <w:b w:val="0"/>
            <w:bCs w:val="0"/>
            <w:caps w:val="0"/>
            <w:noProof/>
            <w:sz w:val="22"/>
            <w:szCs w:val="22"/>
            <w:lang w:eastAsia="en-AU"/>
          </w:rPr>
          <w:tab/>
        </w:r>
        <w:r w:rsidR="00724A4D" w:rsidRPr="00A9785C">
          <w:rPr>
            <w:rStyle w:val="Hyperlink"/>
            <w:rFonts w:cstheme="minorHAnsi"/>
            <w:noProof/>
          </w:rPr>
          <w:t>REFERENCES</w:t>
        </w:r>
        <w:r w:rsidR="00724A4D">
          <w:rPr>
            <w:noProof/>
            <w:webHidden/>
          </w:rPr>
          <w:tab/>
        </w:r>
        <w:r w:rsidR="00724A4D">
          <w:rPr>
            <w:noProof/>
            <w:webHidden/>
          </w:rPr>
          <w:fldChar w:fldCharType="begin"/>
        </w:r>
        <w:r w:rsidR="00724A4D">
          <w:rPr>
            <w:noProof/>
            <w:webHidden/>
          </w:rPr>
          <w:instrText xml:space="preserve"> PAGEREF _Toc493271159 \h </w:instrText>
        </w:r>
        <w:r w:rsidR="00724A4D">
          <w:rPr>
            <w:noProof/>
            <w:webHidden/>
          </w:rPr>
        </w:r>
        <w:r w:rsidR="00724A4D">
          <w:rPr>
            <w:noProof/>
            <w:webHidden/>
          </w:rPr>
          <w:fldChar w:fldCharType="separate"/>
        </w:r>
        <w:r w:rsidR="00C92C96">
          <w:rPr>
            <w:noProof/>
            <w:webHidden/>
          </w:rPr>
          <w:t>63</w:t>
        </w:r>
        <w:r w:rsidR="00724A4D">
          <w:rPr>
            <w:noProof/>
            <w:webHidden/>
          </w:rPr>
          <w:fldChar w:fldCharType="end"/>
        </w:r>
      </w:hyperlink>
    </w:p>
    <w:p w14:paraId="54A7E267" w14:textId="1257D18B" w:rsidR="00724A4D" w:rsidRDefault="00305813">
      <w:pPr>
        <w:pStyle w:val="TOC1"/>
        <w:rPr>
          <w:rFonts w:asciiTheme="minorHAnsi" w:eastAsiaTheme="minorEastAsia" w:hAnsiTheme="minorHAnsi" w:cstheme="minorBidi"/>
          <w:b w:val="0"/>
          <w:bCs w:val="0"/>
          <w:caps w:val="0"/>
          <w:noProof/>
          <w:sz w:val="22"/>
          <w:szCs w:val="22"/>
          <w:lang w:eastAsia="en-AU"/>
        </w:rPr>
      </w:pPr>
      <w:hyperlink w:anchor="_Toc493271160" w:history="1">
        <w:r w:rsidR="00724A4D" w:rsidRPr="00A9785C">
          <w:rPr>
            <w:rStyle w:val="Hyperlink"/>
            <w:rFonts w:cstheme="minorHAnsi"/>
            <w:noProof/>
          </w:rPr>
          <w:t>12</w:t>
        </w:r>
        <w:r w:rsidR="00724A4D">
          <w:rPr>
            <w:rFonts w:asciiTheme="minorHAnsi" w:eastAsiaTheme="minorEastAsia" w:hAnsiTheme="minorHAnsi" w:cstheme="minorBidi"/>
            <w:b w:val="0"/>
            <w:bCs w:val="0"/>
            <w:caps w:val="0"/>
            <w:noProof/>
            <w:sz w:val="22"/>
            <w:szCs w:val="22"/>
            <w:lang w:eastAsia="en-AU"/>
          </w:rPr>
          <w:tab/>
        </w:r>
        <w:r w:rsidR="00724A4D" w:rsidRPr="00A9785C">
          <w:rPr>
            <w:rStyle w:val="Hyperlink"/>
            <w:rFonts w:cstheme="minorHAnsi"/>
            <w:noProof/>
          </w:rPr>
          <w:t>Appendix</w:t>
        </w:r>
        <w:r w:rsidR="00724A4D">
          <w:rPr>
            <w:noProof/>
            <w:webHidden/>
          </w:rPr>
          <w:tab/>
        </w:r>
        <w:r w:rsidR="00724A4D">
          <w:rPr>
            <w:noProof/>
            <w:webHidden/>
          </w:rPr>
          <w:fldChar w:fldCharType="begin"/>
        </w:r>
        <w:r w:rsidR="00724A4D">
          <w:rPr>
            <w:noProof/>
            <w:webHidden/>
          </w:rPr>
          <w:instrText xml:space="preserve"> PAGEREF _Toc493271160 \h </w:instrText>
        </w:r>
        <w:r w:rsidR="00724A4D">
          <w:rPr>
            <w:noProof/>
            <w:webHidden/>
          </w:rPr>
        </w:r>
        <w:r w:rsidR="00724A4D">
          <w:rPr>
            <w:noProof/>
            <w:webHidden/>
          </w:rPr>
          <w:fldChar w:fldCharType="separate"/>
        </w:r>
        <w:r w:rsidR="00C92C96">
          <w:rPr>
            <w:noProof/>
            <w:webHidden/>
          </w:rPr>
          <w:t>65</w:t>
        </w:r>
        <w:r w:rsidR="00724A4D">
          <w:rPr>
            <w:noProof/>
            <w:webHidden/>
          </w:rPr>
          <w:fldChar w:fldCharType="end"/>
        </w:r>
      </w:hyperlink>
    </w:p>
    <w:p w14:paraId="47A57A7C" w14:textId="1EE34104" w:rsidR="00724A4D" w:rsidRDefault="00305813">
      <w:pPr>
        <w:pStyle w:val="TOC2"/>
        <w:tabs>
          <w:tab w:val="left" w:pos="880"/>
          <w:tab w:val="right" w:pos="9403"/>
        </w:tabs>
        <w:rPr>
          <w:rFonts w:asciiTheme="minorHAnsi" w:eastAsiaTheme="minorEastAsia" w:hAnsiTheme="minorHAnsi" w:cstheme="minorBidi"/>
          <w:smallCaps w:val="0"/>
          <w:noProof/>
          <w:sz w:val="22"/>
          <w:szCs w:val="22"/>
          <w:lang w:eastAsia="en-AU"/>
        </w:rPr>
      </w:pPr>
      <w:hyperlink w:anchor="_Toc493271161" w:history="1">
        <w:r w:rsidR="00724A4D" w:rsidRPr="00A9785C">
          <w:rPr>
            <w:rStyle w:val="Hyperlink"/>
            <w:rFonts w:ascii="Calibri" w:hAnsi="Calibri" w:cstheme="minorHAnsi"/>
            <w:noProof/>
          </w:rPr>
          <w:t>12.1</w:t>
        </w:r>
        <w:r w:rsidR="00724A4D">
          <w:rPr>
            <w:rFonts w:asciiTheme="minorHAnsi" w:eastAsiaTheme="minorEastAsia" w:hAnsiTheme="minorHAnsi" w:cstheme="minorBidi"/>
            <w:smallCaps w:val="0"/>
            <w:noProof/>
            <w:sz w:val="22"/>
            <w:szCs w:val="22"/>
            <w:lang w:eastAsia="en-AU"/>
          </w:rPr>
          <w:tab/>
        </w:r>
        <w:r w:rsidR="00724A4D" w:rsidRPr="00A9785C">
          <w:rPr>
            <w:rStyle w:val="Hyperlink"/>
            <w:rFonts w:cstheme="minorHAnsi"/>
            <w:noProof/>
          </w:rPr>
          <w:t>Field sheet for interim sampling program</w:t>
        </w:r>
        <w:r w:rsidR="00724A4D">
          <w:rPr>
            <w:noProof/>
            <w:webHidden/>
          </w:rPr>
          <w:tab/>
        </w:r>
        <w:r w:rsidR="00724A4D">
          <w:rPr>
            <w:noProof/>
            <w:webHidden/>
          </w:rPr>
          <w:fldChar w:fldCharType="begin"/>
        </w:r>
        <w:r w:rsidR="00724A4D">
          <w:rPr>
            <w:noProof/>
            <w:webHidden/>
          </w:rPr>
          <w:instrText xml:space="preserve"> PAGEREF _Toc493271161 \h </w:instrText>
        </w:r>
        <w:r w:rsidR="00724A4D">
          <w:rPr>
            <w:noProof/>
            <w:webHidden/>
          </w:rPr>
        </w:r>
        <w:r w:rsidR="00724A4D">
          <w:rPr>
            <w:noProof/>
            <w:webHidden/>
          </w:rPr>
          <w:fldChar w:fldCharType="separate"/>
        </w:r>
        <w:r w:rsidR="00C92C96">
          <w:rPr>
            <w:noProof/>
            <w:webHidden/>
          </w:rPr>
          <w:t>67</w:t>
        </w:r>
        <w:r w:rsidR="00724A4D">
          <w:rPr>
            <w:noProof/>
            <w:webHidden/>
          </w:rPr>
          <w:fldChar w:fldCharType="end"/>
        </w:r>
      </w:hyperlink>
    </w:p>
    <w:p w14:paraId="43FBE056" w14:textId="1D6BE397" w:rsidR="00F9549D" w:rsidRPr="00CC4465" w:rsidRDefault="007D3810" w:rsidP="00B240F8">
      <w:pPr>
        <w:spacing w:before="80" w:after="40" w:line="264" w:lineRule="auto"/>
        <w:jc w:val="left"/>
        <w:rPr>
          <w:rFonts w:ascii="Calibri" w:hAnsi="Calibri" w:cs="Calibri"/>
          <w:sz w:val="16"/>
          <w:szCs w:val="16"/>
        </w:rPr>
      </w:pPr>
      <w:r w:rsidRPr="00CC4465">
        <w:rPr>
          <w:rFonts w:ascii="Calibri" w:hAnsi="Calibri" w:cs="Calibri"/>
          <w:sz w:val="10"/>
        </w:rPr>
        <w:fldChar w:fldCharType="end"/>
      </w:r>
      <w:bookmarkStart w:id="19" w:name="_Toc94788144"/>
      <w:bookmarkStart w:id="20" w:name="_Toc94788173"/>
    </w:p>
    <w:p w14:paraId="30DA173D" w14:textId="77777777" w:rsidR="00AB13E2" w:rsidRPr="00CC4465" w:rsidRDefault="00AB13E2" w:rsidP="00B240F8">
      <w:pPr>
        <w:spacing w:before="80" w:after="40" w:line="264" w:lineRule="auto"/>
        <w:jc w:val="left"/>
        <w:rPr>
          <w:rFonts w:ascii="Calibri" w:hAnsi="Calibri" w:cs="Calibri"/>
          <w:sz w:val="16"/>
          <w:szCs w:val="16"/>
        </w:rPr>
      </w:pPr>
    </w:p>
    <w:p w14:paraId="39BA4A64" w14:textId="77777777" w:rsidR="009C580C" w:rsidRPr="00CC4465" w:rsidRDefault="009C580C" w:rsidP="00B240F8">
      <w:pPr>
        <w:spacing w:before="80" w:after="40" w:line="264" w:lineRule="auto"/>
        <w:jc w:val="left"/>
        <w:rPr>
          <w:rFonts w:ascii="Calibri" w:hAnsi="Calibri" w:cs="Calibri"/>
          <w:sz w:val="16"/>
          <w:szCs w:val="16"/>
        </w:rPr>
        <w:sectPr w:rsidR="009C580C" w:rsidRPr="00CC4465" w:rsidSect="00876366">
          <w:headerReference w:type="default" r:id="rId16"/>
          <w:footerReference w:type="default" r:id="rId17"/>
          <w:pgSz w:w="11907" w:h="16840" w:code="9"/>
          <w:pgMar w:top="1247" w:right="1247" w:bottom="1247" w:left="1247" w:header="680" w:footer="680" w:gutter="0"/>
          <w:pgNumType w:start="1"/>
          <w:cols w:space="720"/>
        </w:sectPr>
      </w:pPr>
    </w:p>
    <w:p w14:paraId="7D7AF6F1" w14:textId="74CAAA14" w:rsidR="0056336D" w:rsidRPr="00CC4465" w:rsidRDefault="0056336D" w:rsidP="0056336D">
      <w:pPr>
        <w:pStyle w:val="Heading2"/>
        <w:numPr>
          <w:ilvl w:val="0"/>
          <w:numId w:val="0"/>
        </w:numPr>
        <w:spacing w:before="80" w:after="40" w:line="264" w:lineRule="auto"/>
        <w:jc w:val="left"/>
        <w:rPr>
          <w:rFonts w:asciiTheme="minorHAnsi" w:hAnsiTheme="minorHAnsi" w:cstheme="minorHAnsi"/>
          <w:sz w:val="24"/>
        </w:rPr>
      </w:pPr>
      <w:bookmarkStart w:id="21" w:name="_Toc493271080"/>
      <w:bookmarkEnd w:id="12"/>
      <w:bookmarkEnd w:id="13"/>
      <w:bookmarkEnd w:id="14"/>
      <w:bookmarkEnd w:id="19"/>
      <w:bookmarkEnd w:id="20"/>
      <w:r w:rsidRPr="00CC4465">
        <w:rPr>
          <w:rFonts w:asciiTheme="minorHAnsi" w:hAnsiTheme="minorHAnsi" w:cstheme="minorHAnsi"/>
          <w:sz w:val="24"/>
        </w:rPr>
        <w:lastRenderedPageBreak/>
        <w:t>Acknowledgements</w:t>
      </w:r>
      <w:bookmarkEnd w:id="21"/>
    </w:p>
    <w:p w14:paraId="10E08F65" w14:textId="2EEFD8E1" w:rsidR="00E61B64" w:rsidRPr="00165D0B" w:rsidRDefault="00165D0B" w:rsidP="00165D0B">
      <w:pPr>
        <w:pStyle w:val="experienceclient"/>
        <w:spacing w:before="80" w:after="40" w:line="264" w:lineRule="auto"/>
        <w:rPr>
          <w:rFonts w:asciiTheme="minorHAnsi" w:hAnsiTheme="minorHAnsi" w:cstheme="minorHAnsi"/>
          <w:szCs w:val="22"/>
        </w:rPr>
      </w:pPr>
      <w:r>
        <w:rPr>
          <w:rFonts w:asciiTheme="minorHAnsi" w:hAnsiTheme="minorHAnsi" w:cstheme="minorHAnsi"/>
          <w:szCs w:val="22"/>
        </w:rPr>
        <w:t>The a</w:t>
      </w:r>
      <w:r w:rsidR="007D1804" w:rsidRPr="00165D0B">
        <w:rPr>
          <w:rFonts w:asciiTheme="minorHAnsi" w:hAnsiTheme="minorHAnsi" w:cstheme="minorHAnsi"/>
          <w:szCs w:val="22"/>
        </w:rPr>
        <w:t xml:space="preserve">uthors </w:t>
      </w:r>
      <w:r>
        <w:rPr>
          <w:rFonts w:asciiTheme="minorHAnsi" w:hAnsiTheme="minorHAnsi" w:cstheme="minorHAnsi"/>
          <w:szCs w:val="22"/>
        </w:rPr>
        <w:t xml:space="preserve">of this report, </w:t>
      </w:r>
      <w:r w:rsidR="007D1804" w:rsidRPr="00165D0B">
        <w:rPr>
          <w:rFonts w:asciiTheme="minorHAnsi" w:hAnsiTheme="minorHAnsi" w:cstheme="minorHAnsi"/>
          <w:szCs w:val="22"/>
        </w:rPr>
        <w:t xml:space="preserve">Peter Newall </w:t>
      </w:r>
      <w:r>
        <w:rPr>
          <w:rFonts w:asciiTheme="minorHAnsi" w:hAnsiTheme="minorHAnsi" w:cstheme="minorHAnsi"/>
          <w:szCs w:val="22"/>
        </w:rPr>
        <w:t xml:space="preserve">(Independent Ecological </w:t>
      </w:r>
      <w:r w:rsidR="007A5EC1">
        <w:rPr>
          <w:rFonts w:asciiTheme="minorHAnsi" w:hAnsiTheme="minorHAnsi" w:cstheme="minorHAnsi"/>
          <w:szCs w:val="22"/>
        </w:rPr>
        <w:t>Consulting</w:t>
      </w:r>
      <w:r>
        <w:rPr>
          <w:rFonts w:asciiTheme="minorHAnsi" w:hAnsiTheme="minorHAnsi" w:cstheme="minorHAnsi"/>
          <w:szCs w:val="22"/>
        </w:rPr>
        <w:t>) and Lance Lloyd (</w:t>
      </w:r>
      <w:r w:rsidR="007D1804" w:rsidRPr="00165D0B">
        <w:rPr>
          <w:rFonts w:asciiTheme="minorHAnsi" w:hAnsiTheme="minorHAnsi" w:cstheme="minorHAnsi"/>
          <w:szCs w:val="22"/>
        </w:rPr>
        <w:t>Lloyd Environmental Pty Ltd</w:t>
      </w:r>
      <w:r>
        <w:rPr>
          <w:rFonts w:asciiTheme="minorHAnsi" w:hAnsiTheme="minorHAnsi" w:cstheme="minorHAnsi"/>
          <w:szCs w:val="22"/>
        </w:rPr>
        <w:t xml:space="preserve">) would like to thank Inputs from the community on </w:t>
      </w:r>
      <w:proofErr w:type="spellStart"/>
      <w:r>
        <w:rPr>
          <w:rFonts w:asciiTheme="minorHAnsi" w:hAnsiTheme="minorHAnsi" w:cstheme="minorHAnsi"/>
          <w:szCs w:val="22"/>
        </w:rPr>
        <w:t>truwana</w:t>
      </w:r>
      <w:proofErr w:type="spellEnd"/>
      <w:r>
        <w:rPr>
          <w:rFonts w:asciiTheme="minorHAnsi" w:hAnsiTheme="minorHAnsi" w:cstheme="minorHAnsi"/>
          <w:szCs w:val="22"/>
        </w:rPr>
        <w:t xml:space="preserve"> and their welcome during our time on the island. Graeme Gardner and Sarah </w:t>
      </w:r>
      <w:r w:rsidR="00F373F5">
        <w:rPr>
          <w:rFonts w:asciiTheme="minorHAnsi" w:hAnsiTheme="minorHAnsi" w:cstheme="minorHAnsi"/>
          <w:szCs w:val="22"/>
        </w:rPr>
        <w:t xml:space="preserve">O’Reilly from ALCT provided project management, guidance and information for the report and the </w:t>
      </w:r>
      <w:proofErr w:type="spellStart"/>
      <w:r w:rsidR="00F373F5">
        <w:rPr>
          <w:rFonts w:asciiTheme="minorHAnsi" w:hAnsiTheme="minorHAnsi" w:cstheme="minorHAnsi"/>
          <w:szCs w:val="22"/>
        </w:rPr>
        <w:t>truwana</w:t>
      </w:r>
      <w:proofErr w:type="spellEnd"/>
      <w:r w:rsidR="00F373F5">
        <w:rPr>
          <w:rFonts w:asciiTheme="minorHAnsi" w:hAnsiTheme="minorHAnsi" w:cstheme="minorHAnsi"/>
          <w:szCs w:val="22"/>
        </w:rPr>
        <w:t xml:space="preserve"> Rangers provided expert local knowledge and field support</w:t>
      </w:r>
      <w:r w:rsidR="0044204A">
        <w:rPr>
          <w:rFonts w:asciiTheme="minorHAnsi" w:hAnsiTheme="minorHAnsi" w:cstheme="minorHAnsi"/>
          <w:szCs w:val="22"/>
        </w:rPr>
        <w:t xml:space="preserve"> as well as field data on the dynamics of wetlands of the Site.</w:t>
      </w:r>
    </w:p>
    <w:p w14:paraId="1FBED1E0" w14:textId="601EDDC9" w:rsidR="00E61B64" w:rsidRDefault="009E401A" w:rsidP="006F4D04">
      <w:pPr>
        <w:pStyle w:val="experienceclient"/>
        <w:spacing w:before="80" w:after="40" w:line="264" w:lineRule="auto"/>
        <w:rPr>
          <w:rFonts w:asciiTheme="minorHAnsi" w:hAnsiTheme="minorHAnsi" w:cstheme="minorHAnsi"/>
          <w:szCs w:val="22"/>
        </w:rPr>
      </w:pPr>
      <w:r w:rsidRPr="003F1977">
        <w:rPr>
          <w:rFonts w:asciiTheme="minorHAnsi" w:hAnsiTheme="minorHAnsi" w:cstheme="minorHAnsi"/>
          <w:szCs w:val="22"/>
        </w:rPr>
        <w:t>List Rangers names</w:t>
      </w:r>
    </w:p>
    <w:p w14:paraId="1B2D8F63" w14:textId="77777777" w:rsidR="00692DB9" w:rsidRDefault="00692DB9" w:rsidP="00692DB9">
      <w:pPr>
        <w:pStyle w:val="experienceclient"/>
        <w:spacing w:before="80" w:after="40" w:line="264" w:lineRule="auto"/>
        <w:rPr>
          <w:rFonts w:asciiTheme="minorHAnsi" w:hAnsiTheme="minorHAnsi" w:cstheme="minorHAnsi"/>
          <w:szCs w:val="22"/>
        </w:rPr>
      </w:pPr>
      <w:r>
        <w:rPr>
          <w:rFonts w:asciiTheme="minorHAnsi" w:hAnsiTheme="minorHAnsi" w:cstheme="minorHAnsi"/>
          <w:szCs w:val="22"/>
        </w:rPr>
        <w:t>Fiona</w:t>
      </w:r>
    </w:p>
    <w:p w14:paraId="666F68C2" w14:textId="77777777" w:rsidR="00692DB9" w:rsidRDefault="00692DB9" w:rsidP="00692DB9">
      <w:pPr>
        <w:pStyle w:val="experienceclient"/>
        <w:spacing w:before="80" w:after="40" w:line="264" w:lineRule="auto"/>
        <w:rPr>
          <w:rFonts w:asciiTheme="minorHAnsi" w:hAnsiTheme="minorHAnsi" w:cstheme="minorHAnsi"/>
          <w:szCs w:val="22"/>
        </w:rPr>
      </w:pPr>
      <w:r>
        <w:rPr>
          <w:rFonts w:asciiTheme="minorHAnsi" w:hAnsiTheme="minorHAnsi" w:cstheme="minorHAnsi"/>
          <w:szCs w:val="22"/>
        </w:rPr>
        <w:t>Terry</w:t>
      </w:r>
    </w:p>
    <w:p w14:paraId="46EC9386" w14:textId="77777777" w:rsidR="00692DB9" w:rsidRDefault="00692DB9" w:rsidP="00692DB9">
      <w:pPr>
        <w:pStyle w:val="experienceclient"/>
        <w:spacing w:before="80" w:after="40" w:line="264" w:lineRule="auto"/>
        <w:rPr>
          <w:rFonts w:asciiTheme="minorHAnsi" w:hAnsiTheme="minorHAnsi" w:cstheme="minorHAnsi"/>
          <w:szCs w:val="22"/>
        </w:rPr>
      </w:pPr>
      <w:r>
        <w:rPr>
          <w:rFonts w:asciiTheme="minorHAnsi" w:hAnsiTheme="minorHAnsi" w:cstheme="minorHAnsi"/>
          <w:szCs w:val="22"/>
        </w:rPr>
        <w:t>Bill</w:t>
      </w:r>
    </w:p>
    <w:p w14:paraId="1B2F5C50" w14:textId="28324EC5" w:rsidR="00692DB9" w:rsidRDefault="00692DB9" w:rsidP="006F4D04">
      <w:pPr>
        <w:pStyle w:val="experienceclient"/>
        <w:spacing w:before="80" w:after="40" w:line="264" w:lineRule="auto"/>
        <w:rPr>
          <w:rFonts w:asciiTheme="minorHAnsi" w:hAnsiTheme="minorHAnsi" w:cstheme="minorHAnsi"/>
          <w:szCs w:val="22"/>
        </w:rPr>
      </w:pPr>
      <w:r>
        <w:rPr>
          <w:rFonts w:asciiTheme="minorHAnsi" w:hAnsiTheme="minorHAnsi" w:cstheme="minorHAnsi"/>
          <w:szCs w:val="22"/>
        </w:rPr>
        <w:t>Colin</w:t>
      </w:r>
    </w:p>
    <w:p w14:paraId="2D04A991" w14:textId="0DE642EE" w:rsidR="00692DB9" w:rsidRDefault="00692DB9" w:rsidP="006F4D04">
      <w:pPr>
        <w:pStyle w:val="experienceclient"/>
        <w:spacing w:before="80" w:after="40" w:line="264" w:lineRule="auto"/>
        <w:rPr>
          <w:rFonts w:asciiTheme="minorHAnsi" w:hAnsiTheme="minorHAnsi" w:cstheme="minorHAnsi"/>
          <w:szCs w:val="22"/>
        </w:rPr>
      </w:pPr>
      <w:r>
        <w:rPr>
          <w:rFonts w:asciiTheme="minorHAnsi" w:hAnsiTheme="minorHAnsi" w:cstheme="minorHAnsi"/>
          <w:szCs w:val="22"/>
        </w:rPr>
        <w:t>Bourbon</w:t>
      </w:r>
    </w:p>
    <w:p w14:paraId="0A828F82" w14:textId="77777777" w:rsidR="00692DB9" w:rsidRDefault="00692DB9" w:rsidP="006F4D04">
      <w:pPr>
        <w:pStyle w:val="experienceclient"/>
        <w:spacing w:before="80" w:after="40" w:line="264" w:lineRule="auto"/>
        <w:rPr>
          <w:rFonts w:asciiTheme="minorHAnsi" w:hAnsiTheme="minorHAnsi" w:cstheme="minorHAnsi"/>
          <w:szCs w:val="22"/>
        </w:rPr>
      </w:pPr>
    </w:p>
    <w:p w14:paraId="4F8E9151" w14:textId="77777777" w:rsidR="00CF370E" w:rsidRDefault="009E401A" w:rsidP="006F4D04">
      <w:pPr>
        <w:pStyle w:val="experienceclient"/>
        <w:spacing w:before="80" w:after="40" w:line="264" w:lineRule="auto"/>
        <w:rPr>
          <w:rFonts w:asciiTheme="minorHAnsi" w:hAnsiTheme="minorHAnsi" w:cstheme="minorHAnsi"/>
          <w:szCs w:val="22"/>
        </w:rPr>
      </w:pPr>
      <w:r>
        <w:rPr>
          <w:rFonts w:asciiTheme="minorHAnsi" w:hAnsiTheme="minorHAnsi" w:cstheme="minorHAnsi"/>
          <w:szCs w:val="22"/>
        </w:rPr>
        <w:t xml:space="preserve">Scott </w:t>
      </w:r>
      <w:r w:rsidR="00342244">
        <w:rPr>
          <w:rFonts w:asciiTheme="minorHAnsi" w:hAnsiTheme="minorHAnsi" w:cstheme="minorHAnsi"/>
          <w:szCs w:val="22"/>
        </w:rPr>
        <w:t xml:space="preserve">Livingston provided information of the current IPA planning </w:t>
      </w:r>
      <w:r w:rsidR="00CF370E">
        <w:rPr>
          <w:rFonts w:asciiTheme="minorHAnsi" w:hAnsiTheme="minorHAnsi" w:cstheme="minorHAnsi"/>
          <w:szCs w:val="22"/>
        </w:rPr>
        <w:t xml:space="preserve">project underway as at June 2017 for </w:t>
      </w:r>
      <w:proofErr w:type="spellStart"/>
      <w:r w:rsidR="00CF370E">
        <w:rPr>
          <w:rFonts w:asciiTheme="minorHAnsi" w:hAnsiTheme="minorHAnsi" w:cstheme="minorHAnsi"/>
          <w:szCs w:val="22"/>
        </w:rPr>
        <w:t>truwana</w:t>
      </w:r>
      <w:proofErr w:type="spellEnd"/>
      <w:r w:rsidR="00CF370E">
        <w:rPr>
          <w:rFonts w:asciiTheme="minorHAnsi" w:hAnsiTheme="minorHAnsi" w:cstheme="minorHAnsi"/>
          <w:szCs w:val="22"/>
        </w:rPr>
        <w:t xml:space="preserve"> and providing information on how this planning information will assist the Ramsar Site Management Plan.</w:t>
      </w:r>
    </w:p>
    <w:p w14:paraId="0E87F1F5" w14:textId="77777777" w:rsidR="00CF370E" w:rsidRDefault="00CF370E" w:rsidP="006F4D04">
      <w:pPr>
        <w:pStyle w:val="experienceclient"/>
        <w:spacing w:before="80" w:after="40" w:line="264" w:lineRule="auto"/>
        <w:rPr>
          <w:rFonts w:asciiTheme="minorHAnsi" w:hAnsiTheme="minorHAnsi" w:cstheme="minorHAnsi"/>
          <w:szCs w:val="22"/>
        </w:rPr>
      </w:pPr>
    </w:p>
    <w:p w14:paraId="476F9338" w14:textId="77777777" w:rsidR="0056336D" w:rsidRPr="005803DB" w:rsidRDefault="0056336D" w:rsidP="005803DB">
      <w:pPr>
        <w:pStyle w:val="experienceclient"/>
        <w:spacing w:before="80" w:after="40" w:line="264" w:lineRule="auto"/>
        <w:rPr>
          <w:rFonts w:asciiTheme="minorHAnsi" w:hAnsiTheme="minorHAnsi" w:cstheme="minorHAnsi"/>
          <w:szCs w:val="22"/>
        </w:rPr>
      </w:pPr>
    </w:p>
    <w:p w14:paraId="291FD573" w14:textId="77777777" w:rsidR="0056336D" w:rsidRPr="005803DB" w:rsidRDefault="0056336D" w:rsidP="005803DB">
      <w:pPr>
        <w:pStyle w:val="experienceclient"/>
        <w:spacing w:before="80" w:after="40" w:line="264" w:lineRule="auto"/>
        <w:rPr>
          <w:rFonts w:asciiTheme="minorHAnsi" w:hAnsiTheme="minorHAnsi" w:cstheme="minorHAnsi"/>
          <w:szCs w:val="22"/>
        </w:rPr>
      </w:pPr>
    </w:p>
    <w:p w14:paraId="07670D3D" w14:textId="1AE6C671" w:rsidR="00040EA7" w:rsidRPr="00CC4465" w:rsidRDefault="00040EA7" w:rsidP="00B240F8">
      <w:pPr>
        <w:pStyle w:val="experienceclient"/>
        <w:spacing w:before="80" w:after="40" w:line="264" w:lineRule="auto"/>
        <w:rPr>
          <w:rFonts w:asciiTheme="minorHAnsi" w:hAnsiTheme="minorHAnsi" w:cstheme="minorHAnsi"/>
          <w:szCs w:val="22"/>
        </w:rPr>
      </w:pPr>
    </w:p>
    <w:p w14:paraId="02A3FA9C" w14:textId="77777777" w:rsidR="00582E9D" w:rsidRPr="00CC4465" w:rsidRDefault="00582E9D" w:rsidP="00E8165A">
      <w:pPr>
        <w:pStyle w:val="experienceclient"/>
        <w:spacing w:before="80" w:after="40" w:line="264" w:lineRule="auto"/>
        <w:rPr>
          <w:rFonts w:asciiTheme="minorHAnsi" w:hAnsiTheme="minorHAnsi" w:cstheme="minorHAnsi"/>
          <w:szCs w:val="22"/>
        </w:rPr>
      </w:pPr>
    </w:p>
    <w:p w14:paraId="0CA9BA91" w14:textId="77777777" w:rsidR="009E401A" w:rsidRDefault="009E401A" w:rsidP="009E401A">
      <w:pPr>
        <w:pStyle w:val="experienceclient"/>
        <w:spacing w:before="80" w:after="40" w:line="264" w:lineRule="auto"/>
        <w:rPr>
          <w:rFonts w:asciiTheme="minorHAnsi" w:hAnsiTheme="minorHAnsi" w:cstheme="minorHAnsi"/>
          <w:szCs w:val="22"/>
        </w:rPr>
      </w:pPr>
    </w:p>
    <w:p w14:paraId="66670B8A" w14:textId="77777777" w:rsidR="009E401A" w:rsidRDefault="009E401A" w:rsidP="009E401A">
      <w:pPr>
        <w:pStyle w:val="experienceclient"/>
        <w:spacing w:before="80" w:after="40" w:line="264" w:lineRule="auto"/>
        <w:rPr>
          <w:rFonts w:asciiTheme="minorHAnsi" w:hAnsiTheme="minorHAnsi" w:cstheme="minorHAnsi"/>
          <w:szCs w:val="22"/>
        </w:rPr>
      </w:pPr>
    </w:p>
    <w:p w14:paraId="1A32A1B0" w14:textId="77777777" w:rsidR="009E401A" w:rsidRDefault="009E401A" w:rsidP="009E401A">
      <w:pPr>
        <w:pStyle w:val="experienceclient"/>
        <w:spacing w:before="80" w:after="40" w:line="264" w:lineRule="auto"/>
        <w:rPr>
          <w:rFonts w:asciiTheme="minorHAnsi" w:hAnsiTheme="minorHAnsi" w:cstheme="minorHAnsi"/>
          <w:szCs w:val="22"/>
        </w:rPr>
      </w:pPr>
    </w:p>
    <w:p w14:paraId="105A01C0" w14:textId="77777777" w:rsidR="00CF370E" w:rsidRDefault="00CF370E" w:rsidP="009E401A">
      <w:pPr>
        <w:pStyle w:val="experienceclient"/>
        <w:spacing w:before="80" w:after="40" w:line="264" w:lineRule="auto"/>
        <w:rPr>
          <w:rFonts w:asciiTheme="minorHAnsi" w:hAnsiTheme="minorHAnsi" w:cstheme="minorHAnsi"/>
          <w:szCs w:val="22"/>
        </w:rPr>
      </w:pPr>
    </w:p>
    <w:p w14:paraId="737F14C7" w14:textId="77777777" w:rsidR="00CF370E" w:rsidRDefault="00CF370E" w:rsidP="009E401A">
      <w:pPr>
        <w:pStyle w:val="experienceclient"/>
        <w:spacing w:before="80" w:after="40" w:line="264" w:lineRule="auto"/>
        <w:rPr>
          <w:rFonts w:asciiTheme="minorHAnsi" w:hAnsiTheme="minorHAnsi" w:cstheme="minorHAnsi"/>
          <w:szCs w:val="22"/>
        </w:rPr>
      </w:pPr>
    </w:p>
    <w:p w14:paraId="6D4D18AA" w14:textId="77777777" w:rsidR="00CF370E" w:rsidRDefault="00CF370E" w:rsidP="009E401A">
      <w:pPr>
        <w:pStyle w:val="experienceclient"/>
        <w:spacing w:before="80" w:after="40" w:line="264" w:lineRule="auto"/>
        <w:rPr>
          <w:rFonts w:asciiTheme="minorHAnsi" w:hAnsiTheme="minorHAnsi" w:cstheme="minorHAnsi"/>
          <w:szCs w:val="22"/>
        </w:rPr>
      </w:pPr>
    </w:p>
    <w:p w14:paraId="41B8340F" w14:textId="77777777" w:rsidR="00CF370E" w:rsidRDefault="00CF370E" w:rsidP="009E401A">
      <w:pPr>
        <w:pStyle w:val="experienceclient"/>
        <w:spacing w:before="80" w:after="40" w:line="264" w:lineRule="auto"/>
        <w:rPr>
          <w:rFonts w:asciiTheme="minorHAnsi" w:hAnsiTheme="minorHAnsi" w:cstheme="minorHAnsi"/>
          <w:szCs w:val="22"/>
        </w:rPr>
      </w:pPr>
    </w:p>
    <w:p w14:paraId="5697067F" w14:textId="77777777" w:rsidR="00CF370E" w:rsidRDefault="00CF370E" w:rsidP="009E401A">
      <w:pPr>
        <w:pStyle w:val="experienceclient"/>
        <w:spacing w:before="80" w:after="40" w:line="264" w:lineRule="auto"/>
        <w:rPr>
          <w:rFonts w:asciiTheme="minorHAnsi" w:hAnsiTheme="minorHAnsi" w:cstheme="minorHAnsi"/>
          <w:szCs w:val="22"/>
        </w:rPr>
      </w:pPr>
    </w:p>
    <w:p w14:paraId="7AE1107F" w14:textId="77777777" w:rsidR="00CF370E" w:rsidRDefault="00CF370E" w:rsidP="009E401A">
      <w:pPr>
        <w:pStyle w:val="experienceclient"/>
        <w:spacing w:before="80" w:after="40" w:line="264" w:lineRule="auto"/>
        <w:rPr>
          <w:rFonts w:asciiTheme="minorHAnsi" w:hAnsiTheme="minorHAnsi" w:cstheme="minorHAnsi"/>
          <w:szCs w:val="22"/>
        </w:rPr>
      </w:pPr>
    </w:p>
    <w:p w14:paraId="2742DA97" w14:textId="77777777" w:rsidR="00CF370E" w:rsidRDefault="00CF370E" w:rsidP="009E401A">
      <w:pPr>
        <w:pStyle w:val="experienceclient"/>
        <w:spacing w:before="80" w:after="40" w:line="264" w:lineRule="auto"/>
        <w:rPr>
          <w:rFonts w:asciiTheme="minorHAnsi" w:hAnsiTheme="minorHAnsi" w:cstheme="minorHAnsi"/>
          <w:szCs w:val="22"/>
        </w:rPr>
      </w:pPr>
    </w:p>
    <w:p w14:paraId="56FA6176" w14:textId="77777777" w:rsidR="009E401A" w:rsidRPr="006F4D04" w:rsidRDefault="009E401A" w:rsidP="009E401A">
      <w:pPr>
        <w:pStyle w:val="experienceclient"/>
        <w:spacing w:before="80" w:after="40" w:line="264" w:lineRule="auto"/>
        <w:rPr>
          <w:rFonts w:asciiTheme="minorHAnsi" w:hAnsiTheme="minorHAnsi" w:cstheme="minorHAnsi"/>
          <w:szCs w:val="22"/>
        </w:rPr>
      </w:pPr>
    </w:p>
    <w:p w14:paraId="5E79E1CE" w14:textId="77777777" w:rsidR="009E401A" w:rsidRDefault="009E401A" w:rsidP="009E401A">
      <w:pPr>
        <w:pStyle w:val="experienceclient"/>
        <w:spacing w:before="80" w:after="40" w:line="264" w:lineRule="auto"/>
        <w:rPr>
          <w:rFonts w:asciiTheme="minorHAnsi" w:hAnsiTheme="minorHAnsi" w:cstheme="minorHAnsi"/>
          <w:szCs w:val="22"/>
        </w:rPr>
      </w:pPr>
      <w:r>
        <w:rPr>
          <w:rFonts w:asciiTheme="minorHAnsi" w:hAnsiTheme="minorHAnsi" w:cstheme="minorHAnsi"/>
          <w:szCs w:val="22"/>
        </w:rPr>
        <w:t xml:space="preserve">This report can be referred to as: </w:t>
      </w:r>
    </w:p>
    <w:p w14:paraId="04D871EF" w14:textId="1F917AD1" w:rsidR="009E401A" w:rsidRPr="006F4D04" w:rsidRDefault="009E401A" w:rsidP="009E401A">
      <w:pPr>
        <w:pStyle w:val="experienceclient"/>
        <w:spacing w:before="80" w:after="40" w:line="264" w:lineRule="auto"/>
        <w:rPr>
          <w:rFonts w:asciiTheme="minorHAnsi" w:hAnsiTheme="minorHAnsi" w:cstheme="minorHAnsi"/>
          <w:szCs w:val="22"/>
        </w:rPr>
      </w:pPr>
      <w:r w:rsidRPr="006F4D04">
        <w:rPr>
          <w:rFonts w:asciiTheme="minorHAnsi" w:hAnsiTheme="minorHAnsi" w:cstheme="minorHAnsi"/>
          <w:szCs w:val="22"/>
        </w:rPr>
        <w:t xml:space="preserve">Newall, P.R. and Lloyd, L.N. 2017. Management Plan for the </w:t>
      </w:r>
      <w:proofErr w:type="spellStart"/>
      <w:r w:rsidRPr="006F4D04">
        <w:rPr>
          <w:rFonts w:asciiTheme="minorHAnsi" w:hAnsiTheme="minorHAnsi" w:cstheme="minorHAnsi"/>
          <w:szCs w:val="22"/>
        </w:rPr>
        <w:t>truwana</w:t>
      </w:r>
      <w:proofErr w:type="spellEnd"/>
      <w:r w:rsidRPr="006F4D04">
        <w:rPr>
          <w:rFonts w:asciiTheme="minorHAnsi" w:hAnsiTheme="minorHAnsi" w:cstheme="minorHAnsi"/>
          <w:szCs w:val="22"/>
        </w:rPr>
        <w:t xml:space="preserve"> Lagoons Ramsar Site (formerly known as East Coast Cape Barren Island Lagoons Ramsar Site). Lloyd Environmental Report (LE1544) for the Aboriginal Land Council of Tasmania (ALCT). </w:t>
      </w:r>
      <w:proofErr w:type="spellStart"/>
      <w:r w:rsidR="006C1C8B">
        <w:rPr>
          <w:rFonts w:asciiTheme="minorHAnsi" w:hAnsiTheme="minorHAnsi" w:cstheme="minorHAnsi"/>
          <w:szCs w:val="22"/>
        </w:rPr>
        <w:t>Novemeber</w:t>
      </w:r>
      <w:proofErr w:type="spellEnd"/>
      <w:r w:rsidR="003F1977">
        <w:rPr>
          <w:rFonts w:asciiTheme="minorHAnsi" w:hAnsiTheme="minorHAnsi" w:cstheme="minorHAnsi"/>
          <w:szCs w:val="22"/>
        </w:rPr>
        <w:t xml:space="preserve"> </w:t>
      </w:r>
      <w:r w:rsidRPr="006F4D04">
        <w:rPr>
          <w:rFonts w:asciiTheme="minorHAnsi" w:hAnsiTheme="minorHAnsi" w:cstheme="minorHAnsi"/>
          <w:szCs w:val="22"/>
        </w:rPr>
        <w:t>2017, Somers, Victoria.</w:t>
      </w:r>
    </w:p>
    <w:p w14:paraId="7D13AB83" w14:textId="77777777" w:rsidR="00582E9D" w:rsidRPr="00CC4465" w:rsidRDefault="00582E9D" w:rsidP="00E8165A">
      <w:pPr>
        <w:pStyle w:val="experienceclient"/>
        <w:spacing w:before="80" w:after="40" w:line="264" w:lineRule="auto"/>
        <w:rPr>
          <w:rFonts w:asciiTheme="minorHAnsi" w:hAnsiTheme="minorHAnsi" w:cstheme="minorHAnsi"/>
          <w:szCs w:val="22"/>
        </w:rPr>
      </w:pPr>
    </w:p>
    <w:p w14:paraId="1FE432E0" w14:textId="617F1EFD" w:rsidR="004375EE" w:rsidRPr="00CC4465" w:rsidRDefault="00BD11A1" w:rsidP="00966CBA">
      <w:pPr>
        <w:pStyle w:val="Heading1"/>
        <w:numPr>
          <w:ilvl w:val="0"/>
          <w:numId w:val="16"/>
        </w:numPr>
        <w:spacing w:before="80" w:after="40" w:line="264" w:lineRule="auto"/>
        <w:jc w:val="left"/>
        <w:rPr>
          <w:rFonts w:asciiTheme="minorHAnsi" w:hAnsiTheme="minorHAnsi" w:cstheme="minorHAnsi"/>
        </w:rPr>
      </w:pPr>
      <w:bookmarkStart w:id="22" w:name="_Toc493271082"/>
      <w:r w:rsidRPr="00CC4465">
        <w:rPr>
          <w:rFonts w:asciiTheme="minorHAnsi" w:hAnsiTheme="minorHAnsi" w:cstheme="minorHAnsi"/>
        </w:rPr>
        <w:lastRenderedPageBreak/>
        <w:t>Introduction</w:t>
      </w:r>
      <w:bookmarkEnd w:id="22"/>
    </w:p>
    <w:p w14:paraId="359FC776" w14:textId="461259BE" w:rsidR="002963B1" w:rsidRDefault="00D879B3" w:rsidP="00E8165A">
      <w:pPr>
        <w:pStyle w:val="experienceclient"/>
        <w:spacing w:before="80" w:after="40" w:line="264" w:lineRule="auto"/>
        <w:rPr>
          <w:rFonts w:asciiTheme="minorHAnsi" w:hAnsiTheme="minorHAnsi" w:cstheme="minorHAnsi"/>
          <w:szCs w:val="22"/>
        </w:rPr>
      </w:pPr>
      <w:r w:rsidRPr="00CC4465">
        <w:rPr>
          <w:rFonts w:asciiTheme="minorHAnsi" w:hAnsiTheme="minorHAnsi" w:cstheme="minorHAnsi"/>
          <w:szCs w:val="22"/>
        </w:rPr>
        <w:t xml:space="preserve">The </w:t>
      </w:r>
      <w:r w:rsidR="00624CF6" w:rsidRPr="00CC4465">
        <w:rPr>
          <w:rFonts w:asciiTheme="minorHAnsi" w:hAnsiTheme="minorHAnsi" w:cstheme="minorHAnsi"/>
          <w:szCs w:val="22"/>
        </w:rPr>
        <w:t>East Coast Cape Barren Island</w:t>
      </w:r>
      <w:r w:rsidR="00BC1183" w:rsidRPr="00CC4465">
        <w:rPr>
          <w:rFonts w:asciiTheme="minorHAnsi" w:hAnsiTheme="minorHAnsi" w:cstheme="minorHAnsi"/>
          <w:szCs w:val="22"/>
        </w:rPr>
        <w:t xml:space="preserve"> (</w:t>
      </w:r>
      <w:proofErr w:type="spellStart"/>
      <w:r w:rsidR="00BC1183" w:rsidRPr="00CC4465">
        <w:rPr>
          <w:rFonts w:asciiTheme="minorHAnsi" w:hAnsiTheme="minorHAnsi" w:cstheme="minorHAnsi"/>
          <w:szCs w:val="22"/>
        </w:rPr>
        <w:t>truwana</w:t>
      </w:r>
      <w:proofErr w:type="spellEnd"/>
      <w:r w:rsidR="00BC1183" w:rsidRPr="00CC4465">
        <w:rPr>
          <w:rFonts w:asciiTheme="minorHAnsi" w:hAnsiTheme="minorHAnsi" w:cstheme="minorHAnsi"/>
          <w:szCs w:val="22"/>
        </w:rPr>
        <w:t>)</w:t>
      </w:r>
      <w:r w:rsidR="00624CF6" w:rsidRPr="00CC4465">
        <w:rPr>
          <w:rFonts w:asciiTheme="minorHAnsi" w:hAnsiTheme="minorHAnsi" w:cstheme="minorHAnsi"/>
          <w:szCs w:val="22"/>
        </w:rPr>
        <w:t xml:space="preserve"> Lagoons Ramsar</w:t>
      </w:r>
      <w:r w:rsidRPr="00CC4465">
        <w:rPr>
          <w:rFonts w:asciiTheme="minorHAnsi" w:hAnsiTheme="minorHAnsi" w:cstheme="minorHAnsi"/>
          <w:szCs w:val="22"/>
        </w:rPr>
        <w:t xml:space="preserve"> Site was listed as a Wetland of International Importance in 198</w:t>
      </w:r>
      <w:r w:rsidR="00624CF6" w:rsidRPr="00CC4465">
        <w:rPr>
          <w:rFonts w:asciiTheme="minorHAnsi" w:hAnsiTheme="minorHAnsi" w:cstheme="minorHAnsi"/>
          <w:szCs w:val="22"/>
        </w:rPr>
        <w:t>2</w:t>
      </w:r>
      <w:r w:rsidRPr="00CC4465">
        <w:rPr>
          <w:rFonts w:asciiTheme="minorHAnsi" w:hAnsiTheme="minorHAnsi" w:cstheme="minorHAnsi"/>
          <w:szCs w:val="22"/>
        </w:rPr>
        <w:t xml:space="preserve"> under</w:t>
      </w:r>
      <w:r w:rsidR="007F605C" w:rsidRPr="00CC4465">
        <w:rPr>
          <w:rFonts w:asciiTheme="minorHAnsi" w:hAnsiTheme="minorHAnsi" w:cstheme="minorHAnsi"/>
          <w:szCs w:val="22"/>
        </w:rPr>
        <w:t xml:space="preserve"> </w:t>
      </w:r>
      <w:r w:rsidRPr="00CC4465">
        <w:rPr>
          <w:rFonts w:asciiTheme="minorHAnsi" w:hAnsiTheme="minorHAnsi" w:cstheme="minorHAnsi"/>
          <w:szCs w:val="22"/>
        </w:rPr>
        <w:t>the</w:t>
      </w:r>
      <w:r w:rsidR="007F605C" w:rsidRPr="00CC4465">
        <w:rPr>
          <w:rFonts w:asciiTheme="minorHAnsi" w:hAnsiTheme="minorHAnsi" w:cstheme="minorHAnsi"/>
          <w:szCs w:val="22"/>
        </w:rPr>
        <w:t xml:space="preserve"> </w:t>
      </w:r>
      <w:r w:rsidRPr="00CC4465">
        <w:rPr>
          <w:rFonts w:asciiTheme="minorHAnsi" w:hAnsiTheme="minorHAnsi" w:cstheme="minorHAnsi"/>
          <w:szCs w:val="22"/>
        </w:rPr>
        <w:t>Ramsar</w:t>
      </w:r>
      <w:r w:rsidR="007F605C" w:rsidRPr="00CC4465">
        <w:rPr>
          <w:rFonts w:asciiTheme="minorHAnsi" w:hAnsiTheme="minorHAnsi" w:cstheme="minorHAnsi"/>
          <w:szCs w:val="22"/>
        </w:rPr>
        <w:t xml:space="preserve"> </w:t>
      </w:r>
      <w:r w:rsidRPr="00CC4465">
        <w:rPr>
          <w:rFonts w:asciiTheme="minorHAnsi" w:hAnsiTheme="minorHAnsi" w:cstheme="minorHAnsi"/>
          <w:szCs w:val="22"/>
        </w:rPr>
        <w:t>Convention.</w:t>
      </w:r>
      <w:r w:rsidR="007F605C" w:rsidRPr="00CC4465">
        <w:rPr>
          <w:rFonts w:asciiTheme="minorHAnsi" w:hAnsiTheme="minorHAnsi" w:cstheme="minorHAnsi"/>
          <w:szCs w:val="22"/>
        </w:rPr>
        <w:t xml:space="preserve"> </w:t>
      </w:r>
      <w:r w:rsidR="002963B1">
        <w:rPr>
          <w:rFonts w:asciiTheme="minorHAnsi" w:hAnsiTheme="minorHAnsi" w:cstheme="minorHAnsi"/>
          <w:szCs w:val="22"/>
        </w:rPr>
        <w:t xml:space="preserve">This management plan subsequently uses </w:t>
      </w:r>
      <w:r w:rsidR="00166F14">
        <w:rPr>
          <w:rFonts w:asciiTheme="minorHAnsi" w:hAnsiTheme="minorHAnsi" w:cstheme="minorHAnsi"/>
          <w:szCs w:val="22"/>
        </w:rPr>
        <w:t>a</w:t>
      </w:r>
      <w:r w:rsidR="002963B1">
        <w:rPr>
          <w:rFonts w:asciiTheme="minorHAnsi" w:hAnsiTheme="minorHAnsi" w:cstheme="minorHAnsi"/>
          <w:szCs w:val="22"/>
        </w:rPr>
        <w:t xml:space="preserve"> </w:t>
      </w:r>
      <w:r w:rsidR="00166F14">
        <w:rPr>
          <w:rFonts w:asciiTheme="minorHAnsi" w:hAnsiTheme="minorHAnsi" w:cstheme="minorHAnsi"/>
          <w:szCs w:val="22"/>
        </w:rPr>
        <w:t xml:space="preserve">proposed </w:t>
      </w:r>
      <w:r w:rsidR="002963B1">
        <w:rPr>
          <w:rFonts w:asciiTheme="minorHAnsi" w:hAnsiTheme="minorHAnsi" w:cstheme="minorHAnsi"/>
          <w:szCs w:val="22"/>
        </w:rPr>
        <w:t>new name of the Ramsar Site</w:t>
      </w:r>
      <w:r w:rsidR="00166F14">
        <w:rPr>
          <w:rFonts w:asciiTheme="minorHAnsi" w:hAnsiTheme="minorHAnsi" w:cstheme="minorHAnsi"/>
          <w:szCs w:val="22"/>
        </w:rPr>
        <w:t>,</w:t>
      </w:r>
      <w:r w:rsidR="002963B1">
        <w:rPr>
          <w:rFonts w:asciiTheme="minorHAnsi" w:hAnsiTheme="minorHAnsi" w:cstheme="minorHAnsi"/>
          <w:szCs w:val="22"/>
        </w:rPr>
        <w:t xml:space="preserve"> “</w:t>
      </w:r>
      <w:proofErr w:type="spellStart"/>
      <w:r w:rsidR="002963B1">
        <w:rPr>
          <w:rFonts w:asciiTheme="minorHAnsi" w:hAnsiTheme="minorHAnsi" w:cstheme="minorHAnsi"/>
          <w:szCs w:val="22"/>
        </w:rPr>
        <w:t>truwana</w:t>
      </w:r>
      <w:proofErr w:type="spellEnd"/>
      <w:r w:rsidR="002963B1">
        <w:rPr>
          <w:rFonts w:asciiTheme="minorHAnsi" w:hAnsiTheme="minorHAnsi" w:cstheme="minorHAnsi"/>
          <w:szCs w:val="22"/>
        </w:rPr>
        <w:t xml:space="preserve"> Lagoons Ramsar S</w:t>
      </w:r>
      <w:r w:rsidR="002963B1" w:rsidRPr="00CC4465">
        <w:rPr>
          <w:rFonts w:asciiTheme="minorHAnsi" w:hAnsiTheme="minorHAnsi" w:cstheme="minorHAnsi"/>
          <w:szCs w:val="22"/>
        </w:rPr>
        <w:t>ite</w:t>
      </w:r>
      <w:r w:rsidR="002963B1">
        <w:rPr>
          <w:rFonts w:asciiTheme="minorHAnsi" w:hAnsiTheme="minorHAnsi" w:cstheme="minorHAnsi"/>
          <w:szCs w:val="22"/>
        </w:rPr>
        <w:t>”</w:t>
      </w:r>
      <w:r w:rsidR="00166F14">
        <w:rPr>
          <w:rFonts w:asciiTheme="minorHAnsi" w:hAnsiTheme="minorHAnsi" w:cstheme="minorHAnsi"/>
          <w:szCs w:val="22"/>
        </w:rPr>
        <w:t>,</w:t>
      </w:r>
      <w:r w:rsidR="002963B1">
        <w:rPr>
          <w:rFonts w:asciiTheme="minorHAnsi" w:hAnsiTheme="minorHAnsi" w:cstheme="minorHAnsi"/>
          <w:szCs w:val="22"/>
        </w:rPr>
        <w:t xml:space="preserve"> to reflect the wishes of the local island people and the indigenous name of the island.</w:t>
      </w:r>
    </w:p>
    <w:p w14:paraId="00F27D81" w14:textId="4909A324" w:rsidR="00FB0490" w:rsidRPr="00CC4465" w:rsidRDefault="00D879B3" w:rsidP="00E8165A">
      <w:pPr>
        <w:pStyle w:val="experienceclient"/>
        <w:spacing w:before="80" w:after="40" w:line="264" w:lineRule="auto"/>
        <w:rPr>
          <w:rFonts w:asciiTheme="minorHAnsi" w:hAnsiTheme="minorHAnsi" w:cstheme="minorHAnsi"/>
          <w:szCs w:val="22"/>
        </w:rPr>
      </w:pPr>
      <w:r w:rsidRPr="00CC4465">
        <w:rPr>
          <w:rFonts w:asciiTheme="minorHAnsi" w:hAnsiTheme="minorHAnsi" w:cstheme="minorHAnsi"/>
          <w:szCs w:val="22"/>
        </w:rPr>
        <w:t>As</w:t>
      </w:r>
      <w:r w:rsidR="007F605C" w:rsidRPr="00CC4465">
        <w:rPr>
          <w:rFonts w:asciiTheme="minorHAnsi" w:hAnsiTheme="minorHAnsi" w:cstheme="minorHAnsi"/>
          <w:szCs w:val="22"/>
        </w:rPr>
        <w:t xml:space="preserve"> </w:t>
      </w:r>
      <w:r w:rsidRPr="00CC4465">
        <w:rPr>
          <w:rFonts w:asciiTheme="minorHAnsi" w:hAnsiTheme="minorHAnsi" w:cstheme="minorHAnsi"/>
          <w:szCs w:val="22"/>
        </w:rPr>
        <w:t>signatory</w:t>
      </w:r>
      <w:r w:rsidR="007F605C" w:rsidRPr="00CC4465">
        <w:rPr>
          <w:rFonts w:asciiTheme="minorHAnsi" w:hAnsiTheme="minorHAnsi" w:cstheme="minorHAnsi"/>
          <w:szCs w:val="22"/>
        </w:rPr>
        <w:t xml:space="preserve"> </w:t>
      </w:r>
      <w:r w:rsidRPr="00CC4465">
        <w:rPr>
          <w:rFonts w:asciiTheme="minorHAnsi" w:hAnsiTheme="minorHAnsi" w:cstheme="minorHAnsi"/>
          <w:szCs w:val="22"/>
        </w:rPr>
        <w:t>to</w:t>
      </w:r>
      <w:r w:rsidR="007F605C" w:rsidRPr="00CC4465">
        <w:rPr>
          <w:rFonts w:asciiTheme="minorHAnsi" w:hAnsiTheme="minorHAnsi" w:cstheme="minorHAnsi"/>
          <w:szCs w:val="22"/>
        </w:rPr>
        <w:t xml:space="preserve"> </w:t>
      </w:r>
      <w:r w:rsidRPr="00CC4465">
        <w:rPr>
          <w:rFonts w:asciiTheme="minorHAnsi" w:hAnsiTheme="minorHAnsi" w:cstheme="minorHAnsi"/>
          <w:szCs w:val="22"/>
        </w:rPr>
        <w:t>the</w:t>
      </w:r>
      <w:r w:rsidR="007F605C" w:rsidRPr="00CC4465">
        <w:rPr>
          <w:rFonts w:asciiTheme="minorHAnsi" w:hAnsiTheme="minorHAnsi" w:cstheme="minorHAnsi"/>
          <w:szCs w:val="22"/>
        </w:rPr>
        <w:t xml:space="preserve"> </w:t>
      </w:r>
      <w:r w:rsidRPr="00CC4465">
        <w:rPr>
          <w:rFonts w:asciiTheme="minorHAnsi" w:hAnsiTheme="minorHAnsi" w:cstheme="minorHAnsi"/>
          <w:szCs w:val="22"/>
        </w:rPr>
        <w:t>Ramsar</w:t>
      </w:r>
      <w:r w:rsidR="007F605C" w:rsidRPr="00CC4465">
        <w:rPr>
          <w:rFonts w:asciiTheme="minorHAnsi" w:hAnsiTheme="minorHAnsi" w:cstheme="minorHAnsi"/>
          <w:szCs w:val="22"/>
        </w:rPr>
        <w:t xml:space="preserve"> </w:t>
      </w:r>
      <w:r w:rsidRPr="00CC4465">
        <w:rPr>
          <w:rFonts w:asciiTheme="minorHAnsi" w:hAnsiTheme="minorHAnsi" w:cstheme="minorHAnsi"/>
          <w:szCs w:val="22"/>
        </w:rPr>
        <w:t>Convention,</w:t>
      </w:r>
      <w:r w:rsidR="007F605C" w:rsidRPr="00CC4465">
        <w:rPr>
          <w:rFonts w:asciiTheme="minorHAnsi" w:hAnsiTheme="minorHAnsi" w:cstheme="minorHAnsi"/>
          <w:szCs w:val="22"/>
        </w:rPr>
        <w:t xml:space="preserve"> </w:t>
      </w:r>
      <w:r w:rsidRPr="00CC4465">
        <w:rPr>
          <w:rFonts w:asciiTheme="minorHAnsi" w:hAnsiTheme="minorHAnsi" w:cstheme="minorHAnsi"/>
          <w:szCs w:val="22"/>
        </w:rPr>
        <w:t>Australia has an</w:t>
      </w:r>
      <w:r w:rsidR="007F605C" w:rsidRPr="00CC4465">
        <w:rPr>
          <w:rFonts w:asciiTheme="minorHAnsi" w:hAnsiTheme="minorHAnsi" w:cstheme="minorHAnsi"/>
          <w:szCs w:val="22"/>
        </w:rPr>
        <w:t xml:space="preserve"> </w:t>
      </w:r>
      <w:r w:rsidRPr="00CC4465">
        <w:rPr>
          <w:rFonts w:asciiTheme="minorHAnsi" w:hAnsiTheme="minorHAnsi" w:cstheme="minorHAnsi"/>
          <w:szCs w:val="22"/>
        </w:rPr>
        <w:t>obligation</w:t>
      </w:r>
      <w:r w:rsidR="007F605C" w:rsidRPr="00CC4465">
        <w:rPr>
          <w:rFonts w:asciiTheme="minorHAnsi" w:hAnsiTheme="minorHAnsi" w:cstheme="minorHAnsi"/>
          <w:szCs w:val="22"/>
        </w:rPr>
        <w:t xml:space="preserve"> </w:t>
      </w:r>
      <w:r w:rsidRPr="00CC4465">
        <w:rPr>
          <w:rFonts w:asciiTheme="minorHAnsi" w:hAnsiTheme="minorHAnsi" w:cstheme="minorHAnsi"/>
          <w:szCs w:val="22"/>
        </w:rPr>
        <w:t>to maintain</w:t>
      </w:r>
      <w:r w:rsidR="007F605C" w:rsidRPr="00CC4465">
        <w:rPr>
          <w:rFonts w:asciiTheme="minorHAnsi" w:hAnsiTheme="minorHAnsi" w:cstheme="minorHAnsi"/>
          <w:szCs w:val="22"/>
        </w:rPr>
        <w:t xml:space="preserve"> </w:t>
      </w:r>
      <w:r w:rsidRPr="00CC4465">
        <w:rPr>
          <w:rFonts w:asciiTheme="minorHAnsi" w:hAnsiTheme="minorHAnsi" w:cstheme="minorHAnsi"/>
          <w:szCs w:val="22"/>
        </w:rPr>
        <w:t>the ecological</w:t>
      </w:r>
      <w:r w:rsidR="007F605C" w:rsidRPr="00CC4465">
        <w:rPr>
          <w:rFonts w:asciiTheme="minorHAnsi" w:hAnsiTheme="minorHAnsi" w:cstheme="minorHAnsi"/>
          <w:szCs w:val="22"/>
        </w:rPr>
        <w:t xml:space="preserve"> </w:t>
      </w:r>
      <w:r w:rsidRPr="00CC4465">
        <w:rPr>
          <w:rFonts w:asciiTheme="minorHAnsi" w:hAnsiTheme="minorHAnsi" w:cstheme="minorHAnsi"/>
          <w:szCs w:val="22"/>
        </w:rPr>
        <w:t>character</w:t>
      </w:r>
      <w:r w:rsidR="007F605C" w:rsidRPr="00CC4465">
        <w:rPr>
          <w:rFonts w:asciiTheme="minorHAnsi" w:hAnsiTheme="minorHAnsi" w:cstheme="minorHAnsi"/>
          <w:szCs w:val="22"/>
        </w:rPr>
        <w:t xml:space="preserve"> </w:t>
      </w:r>
      <w:r w:rsidRPr="00CC4465">
        <w:rPr>
          <w:rFonts w:asciiTheme="minorHAnsi" w:hAnsiTheme="minorHAnsi" w:cstheme="minorHAnsi"/>
          <w:szCs w:val="22"/>
        </w:rPr>
        <w:t>of</w:t>
      </w:r>
      <w:r w:rsidR="007F605C" w:rsidRPr="00CC4465">
        <w:rPr>
          <w:rFonts w:asciiTheme="minorHAnsi" w:hAnsiTheme="minorHAnsi" w:cstheme="minorHAnsi"/>
          <w:szCs w:val="22"/>
        </w:rPr>
        <w:t xml:space="preserve"> </w:t>
      </w:r>
      <w:r w:rsidRPr="00CC4465">
        <w:rPr>
          <w:rFonts w:asciiTheme="minorHAnsi" w:hAnsiTheme="minorHAnsi" w:cstheme="minorHAnsi"/>
          <w:szCs w:val="22"/>
        </w:rPr>
        <w:t>its</w:t>
      </w:r>
      <w:r w:rsidR="007F605C" w:rsidRPr="00CC4465">
        <w:rPr>
          <w:rFonts w:asciiTheme="minorHAnsi" w:hAnsiTheme="minorHAnsi" w:cstheme="minorHAnsi"/>
          <w:szCs w:val="22"/>
        </w:rPr>
        <w:t xml:space="preserve"> </w:t>
      </w:r>
      <w:r w:rsidRPr="00CC4465">
        <w:rPr>
          <w:rFonts w:asciiTheme="minorHAnsi" w:hAnsiTheme="minorHAnsi" w:cstheme="minorHAnsi"/>
          <w:szCs w:val="22"/>
        </w:rPr>
        <w:t>Wetlands</w:t>
      </w:r>
      <w:r w:rsidR="007F605C" w:rsidRPr="00CC4465">
        <w:rPr>
          <w:rFonts w:asciiTheme="minorHAnsi" w:hAnsiTheme="minorHAnsi" w:cstheme="minorHAnsi"/>
          <w:szCs w:val="22"/>
        </w:rPr>
        <w:t xml:space="preserve"> </w:t>
      </w:r>
      <w:r w:rsidRPr="00CC4465">
        <w:rPr>
          <w:rFonts w:asciiTheme="minorHAnsi" w:hAnsiTheme="minorHAnsi" w:cstheme="minorHAnsi"/>
          <w:szCs w:val="22"/>
        </w:rPr>
        <w:t>of</w:t>
      </w:r>
      <w:r w:rsidR="007F605C" w:rsidRPr="00CC4465">
        <w:rPr>
          <w:rFonts w:asciiTheme="minorHAnsi" w:hAnsiTheme="minorHAnsi" w:cstheme="minorHAnsi"/>
          <w:szCs w:val="22"/>
        </w:rPr>
        <w:t xml:space="preserve"> </w:t>
      </w:r>
      <w:r w:rsidRPr="00CC4465">
        <w:rPr>
          <w:rFonts w:asciiTheme="minorHAnsi" w:hAnsiTheme="minorHAnsi" w:cstheme="minorHAnsi"/>
          <w:szCs w:val="22"/>
        </w:rPr>
        <w:t>International Importance. To achieve this, the Environmental Protection and Biodiversity Conservation Act (1999)</w:t>
      </w:r>
      <w:r w:rsidR="00E00541">
        <w:rPr>
          <w:rFonts w:asciiTheme="minorHAnsi" w:hAnsiTheme="minorHAnsi" w:cstheme="minorHAnsi"/>
          <w:szCs w:val="22"/>
        </w:rPr>
        <w:t xml:space="preserve"> (EPBC Act)</w:t>
      </w:r>
      <w:r w:rsidRPr="00CC4465">
        <w:rPr>
          <w:rFonts w:asciiTheme="minorHAnsi" w:hAnsiTheme="minorHAnsi" w:cstheme="minorHAnsi"/>
          <w:szCs w:val="22"/>
        </w:rPr>
        <w:t xml:space="preserve"> requires site-based management plans be prepared for these wetlands. The management plan for the </w:t>
      </w:r>
      <w:proofErr w:type="spellStart"/>
      <w:r w:rsidR="00CF3DAC" w:rsidRPr="00CC4465">
        <w:rPr>
          <w:rFonts w:asciiTheme="minorHAnsi" w:hAnsiTheme="minorHAnsi" w:cstheme="minorHAnsi"/>
          <w:szCs w:val="22"/>
        </w:rPr>
        <w:t>truwana</w:t>
      </w:r>
      <w:proofErr w:type="spellEnd"/>
      <w:r w:rsidR="00166F14">
        <w:rPr>
          <w:rFonts w:asciiTheme="minorHAnsi" w:hAnsiTheme="minorHAnsi" w:cstheme="minorHAnsi"/>
          <w:szCs w:val="22"/>
        </w:rPr>
        <w:t xml:space="preserve"> Lagoons</w:t>
      </w:r>
      <w:r w:rsidR="00CF3DAC" w:rsidRPr="00CC4465">
        <w:rPr>
          <w:rFonts w:asciiTheme="minorHAnsi" w:hAnsiTheme="minorHAnsi" w:cstheme="minorHAnsi"/>
          <w:szCs w:val="22"/>
        </w:rPr>
        <w:t xml:space="preserve"> </w:t>
      </w:r>
      <w:r w:rsidR="005F16E9">
        <w:rPr>
          <w:rFonts w:asciiTheme="minorHAnsi" w:hAnsiTheme="minorHAnsi" w:cstheme="minorHAnsi"/>
          <w:szCs w:val="22"/>
        </w:rPr>
        <w:t xml:space="preserve">Ramsar Site </w:t>
      </w:r>
      <w:r w:rsidRPr="00CC4465">
        <w:rPr>
          <w:rFonts w:asciiTheme="minorHAnsi" w:hAnsiTheme="minorHAnsi" w:cstheme="minorHAnsi"/>
          <w:szCs w:val="22"/>
        </w:rPr>
        <w:t>is expected to provide</w:t>
      </w:r>
      <w:r w:rsidR="007F605C" w:rsidRPr="00CC4465">
        <w:rPr>
          <w:rFonts w:asciiTheme="minorHAnsi" w:hAnsiTheme="minorHAnsi" w:cstheme="minorHAnsi"/>
          <w:szCs w:val="22"/>
        </w:rPr>
        <w:t xml:space="preserve"> </w:t>
      </w:r>
      <w:r w:rsidRPr="00CC4465">
        <w:rPr>
          <w:rFonts w:asciiTheme="minorHAnsi" w:hAnsiTheme="minorHAnsi" w:cstheme="minorHAnsi"/>
          <w:szCs w:val="22"/>
        </w:rPr>
        <w:t>a framework</w:t>
      </w:r>
      <w:r w:rsidR="007F605C" w:rsidRPr="00CC4465">
        <w:rPr>
          <w:rFonts w:asciiTheme="minorHAnsi" w:hAnsiTheme="minorHAnsi" w:cstheme="minorHAnsi"/>
          <w:szCs w:val="22"/>
        </w:rPr>
        <w:t xml:space="preserve"> </w:t>
      </w:r>
      <w:r w:rsidRPr="00CC4465">
        <w:rPr>
          <w:rFonts w:asciiTheme="minorHAnsi" w:hAnsiTheme="minorHAnsi" w:cstheme="minorHAnsi"/>
          <w:szCs w:val="22"/>
        </w:rPr>
        <w:t>for</w:t>
      </w:r>
      <w:r w:rsidR="007F605C" w:rsidRPr="00CC4465">
        <w:rPr>
          <w:rFonts w:asciiTheme="minorHAnsi" w:hAnsiTheme="minorHAnsi" w:cstheme="minorHAnsi"/>
          <w:szCs w:val="22"/>
        </w:rPr>
        <w:t xml:space="preserve"> </w:t>
      </w:r>
      <w:r w:rsidRPr="00CC4465">
        <w:rPr>
          <w:rFonts w:asciiTheme="minorHAnsi" w:hAnsiTheme="minorHAnsi" w:cstheme="minorHAnsi"/>
          <w:szCs w:val="22"/>
        </w:rPr>
        <w:t>the</w:t>
      </w:r>
      <w:r w:rsidR="007F605C" w:rsidRPr="00CC4465">
        <w:rPr>
          <w:rFonts w:asciiTheme="minorHAnsi" w:hAnsiTheme="minorHAnsi" w:cstheme="minorHAnsi"/>
          <w:szCs w:val="22"/>
        </w:rPr>
        <w:t xml:space="preserve"> </w:t>
      </w:r>
      <w:r w:rsidRPr="00CC4465">
        <w:rPr>
          <w:rFonts w:asciiTheme="minorHAnsi" w:hAnsiTheme="minorHAnsi" w:cstheme="minorHAnsi"/>
          <w:szCs w:val="22"/>
        </w:rPr>
        <w:t>conservation</w:t>
      </w:r>
      <w:r w:rsidR="007F605C" w:rsidRPr="00CC4465">
        <w:rPr>
          <w:rFonts w:asciiTheme="minorHAnsi" w:hAnsiTheme="minorHAnsi" w:cstheme="minorHAnsi"/>
          <w:szCs w:val="22"/>
        </w:rPr>
        <w:t xml:space="preserve"> </w:t>
      </w:r>
      <w:r w:rsidRPr="00CC4465">
        <w:rPr>
          <w:rFonts w:asciiTheme="minorHAnsi" w:hAnsiTheme="minorHAnsi" w:cstheme="minorHAnsi"/>
          <w:szCs w:val="22"/>
        </w:rPr>
        <w:t>and maintenance</w:t>
      </w:r>
      <w:r w:rsidR="007F605C" w:rsidRPr="00CC4465">
        <w:rPr>
          <w:rFonts w:asciiTheme="minorHAnsi" w:hAnsiTheme="minorHAnsi" w:cstheme="minorHAnsi"/>
          <w:szCs w:val="22"/>
        </w:rPr>
        <w:t xml:space="preserve"> </w:t>
      </w:r>
      <w:r w:rsidRPr="00CC4465">
        <w:rPr>
          <w:rFonts w:asciiTheme="minorHAnsi" w:hAnsiTheme="minorHAnsi" w:cstheme="minorHAnsi"/>
          <w:szCs w:val="22"/>
        </w:rPr>
        <w:t>of</w:t>
      </w:r>
      <w:r w:rsidR="007F605C" w:rsidRPr="00CC4465">
        <w:rPr>
          <w:rFonts w:asciiTheme="minorHAnsi" w:hAnsiTheme="minorHAnsi" w:cstheme="minorHAnsi"/>
          <w:szCs w:val="22"/>
        </w:rPr>
        <w:t xml:space="preserve"> </w:t>
      </w:r>
      <w:r w:rsidRPr="00CC4465">
        <w:rPr>
          <w:rFonts w:asciiTheme="minorHAnsi" w:hAnsiTheme="minorHAnsi" w:cstheme="minorHAnsi"/>
          <w:szCs w:val="22"/>
        </w:rPr>
        <w:t>the</w:t>
      </w:r>
      <w:r w:rsidR="007F605C" w:rsidRPr="00CC4465">
        <w:rPr>
          <w:rFonts w:asciiTheme="minorHAnsi" w:hAnsiTheme="minorHAnsi" w:cstheme="minorHAnsi"/>
          <w:szCs w:val="22"/>
        </w:rPr>
        <w:t xml:space="preserve"> </w:t>
      </w:r>
      <w:r w:rsidR="00CF3DAC" w:rsidRPr="00CC4465">
        <w:rPr>
          <w:rFonts w:asciiTheme="minorHAnsi" w:hAnsiTheme="minorHAnsi" w:cstheme="minorHAnsi"/>
          <w:szCs w:val="22"/>
        </w:rPr>
        <w:t xml:space="preserve">site’s </w:t>
      </w:r>
      <w:r w:rsidRPr="00CC4465">
        <w:rPr>
          <w:rFonts w:asciiTheme="minorHAnsi" w:hAnsiTheme="minorHAnsi" w:cstheme="minorHAnsi"/>
          <w:szCs w:val="22"/>
        </w:rPr>
        <w:t>ecological character and wise use of the area.</w:t>
      </w:r>
      <w:r w:rsidR="000114CC">
        <w:rPr>
          <w:rFonts w:asciiTheme="minorHAnsi" w:hAnsiTheme="minorHAnsi" w:cstheme="minorHAnsi"/>
          <w:szCs w:val="22"/>
        </w:rPr>
        <w:t xml:space="preserve"> </w:t>
      </w:r>
    </w:p>
    <w:p w14:paraId="5A57ECC6" w14:textId="591F45FA" w:rsidR="000D023F" w:rsidRPr="00CC4465" w:rsidRDefault="00A75D89" w:rsidP="00B240F8">
      <w:pPr>
        <w:pStyle w:val="Heading2"/>
        <w:spacing w:before="80" w:after="40" w:line="264" w:lineRule="auto"/>
        <w:ind w:left="706" w:hanging="706"/>
        <w:jc w:val="left"/>
        <w:rPr>
          <w:rFonts w:asciiTheme="minorHAnsi" w:hAnsiTheme="minorHAnsi" w:cstheme="minorHAnsi"/>
          <w:sz w:val="24"/>
        </w:rPr>
      </w:pPr>
      <w:bookmarkStart w:id="23" w:name="_Toc493271083"/>
      <w:r w:rsidRPr="00CC4465">
        <w:rPr>
          <w:rFonts w:asciiTheme="minorHAnsi" w:hAnsiTheme="minorHAnsi" w:cstheme="minorHAnsi"/>
        </w:rPr>
        <w:t xml:space="preserve">Vision for the </w:t>
      </w:r>
      <w:proofErr w:type="spellStart"/>
      <w:r w:rsidR="00891D35" w:rsidRPr="00CC4465">
        <w:rPr>
          <w:rFonts w:asciiTheme="minorHAnsi" w:hAnsiTheme="minorHAnsi" w:cstheme="minorHAnsi"/>
        </w:rPr>
        <w:t>truwana</w:t>
      </w:r>
      <w:proofErr w:type="spellEnd"/>
      <w:r w:rsidR="00891D35" w:rsidRPr="00CC4465">
        <w:rPr>
          <w:rFonts w:asciiTheme="minorHAnsi" w:hAnsiTheme="minorHAnsi" w:cstheme="minorHAnsi"/>
        </w:rPr>
        <w:t xml:space="preserve"> Lagoons</w:t>
      </w:r>
      <w:r w:rsidRPr="00CC4465">
        <w:rPr>
          <w:rFonts w:asciiTheme="minorHAnsi" w:hAnsiTheme="minorHAnsi" w:cstheme="minorHAnsi"/>
        </w:rPr>
        <w:t xml:space="preserve"> Ramsar Site</w:t>
      </w:r>
      <w:bookmarkEnd w:id="23"/>
    </w:p>
    <w:p w14:paraId="77F79771" w14:textId="0B024A34" w:rsidR="00E8165A" w:rsidRPr="00CC4465" w:rsidRDefault="00F23CF1" w:rsidP="00E8165A">
      <w:pPr>
        <w:pStyle w:val="experienceclient"/>
        <w:spacing w:before="80" w:after="40" w:line="264" w:lineRule="auto"/>
        <w:rPr>
          <w:rFonts w:asciiTheme="minorHAnsi" w:hAnsiTheme="minorHAnsi" w:cstheme="minorHAnsi"/>
          <w:szCs w:val="22"/>
        </w:rPr>
      </w:pPr>
      <w:r w:rsidRPr="00CC4465">
        <w:rPr>
          <w:rFonts w:asciiTheme="minorHAnsi" w:hAnsiTheme="minorHAnsi" w:cstheme="minorHAnsi"/>
          <w:szCs w:val="22"/>
        </w:rPr>
        <w:t xml:space="preserve">“The </w:t>
      </w:r>
      <w:proofErr w:type="spellStart"/>
      <w:r w:rsidRPr="00CC4465">
        <w:rPr>
          <w:rFonts w:asciiTheme="minorHAnsi" w:hAnsiTheme="minorHAnsi" w:cstheme="minorHAnsi"/>
          <w:szCs w:val="22"/>
        </w:rPr>
        <w:t>truwana</w:t>
      </w:r>
      <w:proofErr w:type="spellEnd"/>
      <w:r w:rsidRPr="00CC4465">
        <w:rPr>
          <w:rFonts w:asciiTheme="minorHAnsi" w:hAnsiTheme="minorHAnsi" w:cstheme="minorHAnsi"/>
          <w:szCs w:val="22"/>
        </w:rPr>
        <w:t xml:space="preserve"> Lagoons Ramsar </w:t>
      </w:r>
      <w:r w:rsidR="000114CC">
        <w:rPr>
          <w:rFonts w:asciiTheme="minorHAnsi" w:hAnsiTheme="minorHAnsi" w:cstheme="minorHAnsi"/>
          <w:szCs w:val="22"/>
        </w:rPr>
        <w:t>S</w:t>
      </w:r>
      <w:r w:rsidRPr="00CC4465">
        <w:rPr>
          <w:rFonts w:asciiTheme="minorHAnsi" w:hAnsiTheme="minorHAnsi" w:cstheme="minorHAnsi"/>
          <w:szCs w:val="22"/>
        </w:rPr>
        <w:t xml:space="preserve">ite </w:t>
      </w:r>
      <w:r w:rsidR="00017A83" w:rsidRPr="00CC4465">
        <w:rPr>
          <w:rFonts w:asciiTheme="minorHAnsi" w:hAnsiTheme="minorHAnsi" w:cstheme="minorHAnsi"/>
          <w:szCs w:val="22"/>
        </w:rPr>
        <w:t xml:space="preserve">will remain unimpacted by humans, providing an environment where natural wetland processes and undisturbed shorelines protect and maintain </w:t>
      </w:r>
      <w:r w:rsidR="00716D2C" w:rsidRPr="00CC4465">
        <w:rPr>
          <w:rFonts w:asciiTheme="minorHAnsi" w:hAnsiTheme="minorHAnsi" w:cstheme="minorHAnsi"/>
          <w:szCs w:val="22"/>
        </w:rPr>
        <w:t xml:space="preserve">habitat for </w:t>
      </w:r>
      <w:r w:rsidR="00017A83" w:rsidRPr="00CC4465">
        <w:rPr>
          <w:rFonts w:asciiTheme="minorHAnsi" w:hAnsiTheme="minorHAnsi" w:cstheme="minorHAnsi"/>
          <w:szCs w:val="22"/>
        </w:rPr>
        <w:t>a wide range of vegetation communities</w:t>
      </w:r>
      <w:r w:rsidR="00716D2C" w:rsidRPr="00CC4465">
        <w:rPr>
          <w:rFonts w:asciiTheme="minorHAnsi" w:hAnsiTheme="minorHAnsi" w:cstheme="minorHAnsi"/>
          <w:szCs w:val="22"/>
        </w:rPr>
        <w:t>,</w:t>
      </w:r>
      <w:r w:rsidR="00017A83" w:rsidRPr="00CC4465">
        <w:rPr>
          <w:rFonts w:asciiTheme="minorHAnsi" w:hAnsiTheme="minorHAnsi" w:cstheme="minorHAnsi"/>
          <w:szCs w:val="22"/>
        </w:rPr>
        <w:t xml:space="preserve"> floral species </w:t>
      </w:r>
      <w:r w:rsidR="00716D2C" w:rsidRPr="00CC4465">
        <w:rPr>
          <w:rFonts w:asciiTheme="minorHAnsi" w:hAnsiTheme="minorHAnsi" w:cstheme="minorHAnsi"/>
          <w:szCs w:val="22"/>
        </w:rPr>
        <w:t xml:space="preserve">and native fauna.” </w:t>
      </w:r>
    </w:p>
    <w:p w14:paraId="67C29765" w14:textId="7537C1AD" w:rsidR="00F737EF" w:rsidRPr="00CC4465" w:rsidRDefault="00F737EF" w:rsidP="00F737EF">
      <w:pPr>
        <w:pStyle w:val="experienceclient"/>
        <w:spacing w:before="80" w:after="40" w:line="264" w:lineRule="auto"/>
        <w:rPr>
          <w:rFonts w:asciiTheme="minorHAnsi" w:hAnsiTheme="minorHAnsi" w:cstheme="minorHAnsi"/>
          <w:szCs w:val="22"/>
        </w:rPr>
      </w:pPr>
      <w:r w:rsidRPr="00CC4465">
        <w:rPr>
          <w:rFonts w:asciiTheme="minorHAnsi" w:hAnsiTheme="minorHAnsi" w:cstheme="minorHAnsi"/>
          <w:szCs w:val="22"/>
        </w:rPr>
        <w:t>This vision will maintain:</w:t>
      </w:r>
    </w:p>
    <w:p w14:paraId="2F36E924" w14:textId="77777777" w:rsidR="00F737EF" w:rsidRPr="00CC4465" w:rsidRDefault="00F737EF" w:rsidP="00000E5A">
      <w:pPr>
        <w:pStyle w:val="experienceclient"/>
        <w:numPr>
          <w:ilvl w:val="0"/>
          <w:numId w:val="40"/>
        </w:numPr>
        <w:spacing w:before="80" w:after="40" w:line="264" w:lineRule="auto"/>
        <w:rPr>
          <w:rFonts w:asciiTheme="minorHAnsi" w:hAnsiTheme="minorHAnsi" w:cstheme="minorHAnsi"/>
          <w:szCs w:val="22"/>
        </w:rPr>
      </w:pPr>
      <w:r w:rsidRPr="00CC4465">
        <w:rPr>
          <w:rFonts w:asciiTheme="minorHAnsi" w:hAnsiTheme="minorHAnsi" w:cstheme="minorHAnsi"/>
          <w:szCs w:val="22"/>
        </w:rPr>
        <w:t>Healthy wetland ecosystems</w:t>
      </w:r>
    </w:p>
    <w:p w14:paraId="689ACFAF" w14:textId="547018FA" w:rsidR="00F737EF" w:rsidRPr="00CC4465" w:rsidRDefault="00F737EF" w:rsidP="00000E5A">
      <w:pPr>
        <w:pStyle w:val="experienceclient"/>
        <w:numPr>
          <w:ilvl w:val="0"/>
          <w:numId w:val="40"/>
        </w:numPr>
        <w:spacing w:before="80" w:after="40" w:line="264" w:lineRule="auto"/>
        <w:rPr>
          <w:rFonts w:asciiTheme="minorHAnsi" w:hAnsiTheme="minorHAnsi" w:cstheme="minorHAnsi"/>
          <w:szCs w:val="22"/>
        </w:rPr>
      </w:pPr>
      <w:r w:rsidRPr="00CC4465">
        <w:rPr>
          <w:rFonts w:asciiTheme="minorHAnsi" w:hAnsiTheme="minorHAnsi" w:cstheme="minorHAnsi"/>
          <w:szCs w:val="22"/>
        </w:rPr>
        <w:t>Ramsar listing criteria</w:t>
      </w:r>
    </w:p>
    <w:p w14:paraId="6B7B0C1B" w14:textId="109A3D70" w:rsidR="00F737EF" w:rsidRDefault="00F737EF" w:rsidP="00000E5A">
      <w:pPr>
        <w:pStyle w:val="experienceclient"/>
        <w:numPr>
          <w:ilvl w:val="0"/>
          <w:numId w:val="40"/>
        </w:numPr>
        <w:spacing w:before="80" w:after="40" w:line="264" w:lineRule="auto"/>
        <w:rPr>
          <w:rFonts w:asciiTheme="minorHAnsi" w:hAnsiTheme="minorHAnsi" w:cstheme="minorHAnsi"/>
          <w:szCs w:val="22"/>
        </w:rPr>
      </w:pPr>
      <w:r w:rsidRPr="00CC4465">
        <w:rPr>
          <w:rFonts w:asciiTheme="minorHAnsi" w:hAnsiTheme="minorHAnsi" w:cstheme="minorHAnsi"/>
          <w:szCs w:val="22"/>
        </w:rPr>
        <w:t>Ecological Character of the Site</w:t>
      </w:r>
    </w:p>
    <w:p w14:paraId="0833A8D7" w14:textId="79E7CEA2" w:rsidR="00FB1A96" w:rsidRPr="00CC4465" w:rsidRDefault="00FB1A96" w:rsidP="00000E5A">
      <w:pPr>
        <w:pStyle w:val="experienceclient"/>
        <w:numPr>
          <w:ilvl w:val="0"/>
          <w:numId w:val="40"/>
        </w:numPr>
        <w:spacing w:before="80" w:after="40" w:line="264" w:lineRule="auto"/>
        <w:rPr>
          <w:rFonts w:asciiTheme="minorHAnsi" w:hAnsiTheme="minorHAnsi" w:cstheme="minorHAnsi"/>
          <w:szCs w:val="22"/>
        </w:rPr>
      </w:pPr>
      <w:r>
        <w:rPr>
          <w:rFonts w:asciiTheme="minorHAnsi" w:hAnsiTheme="minorHAnsi" w:cstheme="minorHAnsi"/>
          <w:szCs w:val="22"/>
        </w:rPr>
        <w:t>A</w:t>
      </w:r>
      <w:r w:rsidRPr="00FB1A96">
        <w:rPr>
          <w:rFonts w:asciiTheme="minorHAnsi" w:hAnsiTheme="minorHAnsi" w:cstheme="minorHAnsi"/>
          <w:szCs w:val="22"/>
        </w:rPr>
        <w:t>boriginal sites and uses</w:t>
      </w:r>
    </w:p>
    <w:p w14:paraId="768A3113" w14:textId="5CE71160" w:rsidR="00F737EF" w:rsidRPr="00CC4465" w:rsidRDefault="00F737EF" w:rsidP="00F737EF">
      <w:pPr>
        <w:pStyle w:val="experienceclient"/>
        <w:spacing w:before="80" w:after="40" w:line="264" w:lineRule="auto"/>
        <w:rPr>
          <w:rFonts w:asciiTheme="minorHAnsi" w:hAnsiTheme="minorHAnsi" w:cstheme="minorHAnsi"/>
          <w:szCs w:val="22"/>
        </w:rPr>
      </w:pPr>
      <w:r w:rsidRPr="00CC4465">
        <w:rPr>
          <w:rFonts w:asciiTheme="minorHAnsi" w:hAnsiTheme="minorHAnsi" w:cstheme="minorHAnsi"/>
          <w:szCs w:val="22"/>
        </w:rPr>
        <w:t xml:space="preserve">The management plan will result in </w:t>
      </w:r>
    </w:p>
    <w:p w14:paraId="161E62F7" w14:textId="6EEC33C0" w:rsidR="00F737EF" w:rsidRPr="00CC4465" w:rsidRDefault="00F737EF" w:rsidP="00000E5A">
      <w:pPr>
        <w:pStyle w:val="experienceclient"/>
        <w:numPr>
          <w:ilvl w:val="0"/>
          <w:numId w:val="40"/>
        </w:numPr>
        <w:spacing w:before="80" w:after="40" w:line="264" w:lineRule="auto"/>
        <w:rPr>
          <w:rFonts w:asciiTheme="minorHAnsi" w:hAnsiTheme="minorHAnsi" w:cstheme="minorHAnsi"/>
          <w:szCs w:val="22"/>
        </w:rPr>
      </w:pPr>
      <w:r w:rsidRPr="00CC4465">
        <w:rPr>
          <w:rFonts w:asciiTheme="minorHAnsi" w:hAnsiTheme="minorHAnsi" w:cstheme="minorHAnsi"/>
          <w:szCs w:val="22"/>
        </w:rPr>
        <w:t>Greater community knowledge &amp; understanding</w:t>
      </w:r>
    </w:p>
    <w:p w14:paraId="26C750E9" w14:textId="77777777" w:rsidR="00F737EF" w:rsidRPr="00CC4465" w:rsidRDefault="00F737EF" w:rsidP="00000E5A">
      <w:pPr>
        <w:pStyle w:val="experienceclient"/>
        <w:numPr>
          <w:ilvl w:val="0"/>
          <w:numId w:val="40"/>
        </w:numPr>
        <w:spacing w:before="80" w:after="40" w:line="264" w:lineRule="auto"/>
        <w:rPr>
          <w:rFonts w:asciiTheme="minorHAnsi" w:hAnsiTheme="minorHAnsi" w:cstheme="minorHAnsi"/>
          <w:szCs w:val="22"/>
        </w:rPr>
      </w:pPr>
      <w:r w:rsidRPr="00CC4465">
        <w:rPr>
          <w:rFonts w:asciiTheme="minorHAnsi" w:hAnsiTheme="minorHAnsi" w:cstheme="minorHAnsi"/>
          <w:szCs w:val="22"/>
        </w:rPr>
        <w:t>Threat reduction/management</w:t>
      </w:r>
    </w:p>
    <w:p w14:paraId="7AF312F1" w14:textId="3F018365" w:rsidR="00F737EF" w:rsidRPr="00CC4465" w:rsidRDefault="00D255AA" w:rsidP="00F737EF">
      <w:pPr>
        <w:pStyle w:val="experienceclient"/>
        <w:spacing w:before="80" w:after="40" w:line="264" w:lineRule="auto"/>
        <w:rPr>
          <w:rFonts w:asciiTheme="minorHAnsi" w:hAnsiTheme="minorHAnsi" w:cstheme="minorHAnsi"/>
          <w:szCs w:val="22"/>
        </w:rPr>
      </w:pPr>
      <w:r w:rsidRPr="00CC4465">
        <w:rPr>
          <w:rFonts w:asciiTheme="minorHAnsi" w:hAnsiTheme="minorHAnsi" w:cstheme="minorHAnsi"/>
          <w:szCs w:val="22"/>
        </w:rPr>
        <w:t xml:space="preserve">The </w:t>
      </w:r>
      <w:proofErr w:type="spellStart"/>
      <w:r w:rsidRPr="00CC4465">
        <w:rPr>
          <w:rFonts w:asciiTheme="minorHAnsi" w:hAnsiTheme="minorHAnsi" w:cstheme="minorHAnsi"/>
          <w:szCs w:val="22"/>
        </w:rPr>
        <w:t>truw</w:t>
      </w:r>
      <w:r w:rsidR="003E451C" w:rsidRPr="00CC4465">
        <w:rPr>
          <w:rFonts w:asciiTheme="minorHAnsi" w:hAnsiTheme="minorHAnsi" w:cstheme="minorHAnsi"/>
          <w:szCs w:val="22"/>
        </w:rPr>
        <w:t>a</w:t>
      </w:r>
      <w:r w:rsidRPr="00CC4465">
        <w:rPr>
          <w:rFonts w:asciiTheme="minorHAnsi" w:hAnsiTheme="minorHAnsi" w:cstheme="minorHAnsi"/>
          <w:szCs w:val="22"/>
        </w:rPr>
        <w:t>na</w:t>
      </w:r>
      <w:proofErr w:type="spellEnd"/>
      <w:r w:rsidRPr="00CC4465">
        <w:rPr>
          <w:rFonts w:asciiTheme="minorHAnsi" w:hAnsiTheme="minorHAnsi" w:cstheme="minorHAnsi"/>
          <w:szCs w:val="22"/>
        </w:rPr>
        <w:t xml:space="preserve"> people</w:t>
      </w:r>
      <w:r w:rsidR="003E451C" w:rsidRPr="00CC4465">
        <w:rPr>
          <w:rFonts w:asciiTheme="minorHAnsi" w:hAnsiTheme="minorHAnsi" w:cstheme="minorHAnsi"/>
          <w:szCs w:val="22"/>
        </w:rPr>
        <w:t xml:space="preserve"> will be actively involved in the management of the Site</w:t>
      </w:r>
      <w:r w:rsidR="00B71AA7" w:rsidRPr="00CC4465">
        <w:rPr>
          <w:rFonts w:asciiTheme="minorHAnsi" w:hAnsiTheme="minorHAnsi" w:cstheme="minorHAnsi"/>
          <w:szCs w:val="22"/>
        </w:rPr>
        <w:t xml:space="preserve"> and the final plan should be owned by the community and consistent with the wider Island Plan.</w:t>
      </w:r>
    </w:p>
    <w:p w14:paraId="62BEF1EF" w14:textId="77777777" w:rsidR="003E451C" w:rsidRPr="00CC4465" w:rsidRDefault="003E451C" w:rsidP="00F737EF">
      <w:pPr>
        <w:pStyle w:val="experienceclient"/>
        <w:spacing w:before="80" w:after="40" w:line="264" w:lineRule="auto"/>
        <w:rPr>
          <w:rFonts w:asciiTheme="minorHAnsi" w:hAnsiTheme="minorHAnsi" w:cstheme="minorHAnsi"/>
          <w:szCs w:val="22"/>
        </w:rPr>
      </w:pPr>
    </w:p>
    <w:p w14:paraId="3D89C2B7" w14:textId="569C4376" w:rsidR="00A75D89" w:rsidRPr="00CC4465" w:rsidRDefault="00A75D89" w:rsidP="00A75D89">
      <w:pPr>
        <w:pStyle w:val="Heading2"/>
        <w:spacing w:before="80" w:after="40" w:line="264" w:lineRule="auto"/>
        <w:ind w:left="706" w:hanging="706"/>
        <w:jc w:val="left"/>
        <w:rPr>
          <w:rFonts w:asciiTheme="minorHAnsi" w:hAnsiTheme="minorHAnsi" w:cstheme="minorHAnsi"/>
        </w:rPr>
      </w:pPr>
      <w:bookmarkStart w:id="24" w:name="_Toc493271084"/>
      <w:r w:rsidRPr="00CC4465">
        <w:rPr>
          <w:rFonts w:asciiTheme="minorHAnsi" w:hAnsiTheme="minorHAnsi" w:cstheme="minorHAnsi"/>
        </w:rPr>
        <w:t xml:space="preserve">Purpose </w:t>
      </w:r>
      <w:r w:rsidR="003C26C1" w:rsidRPr="00CC4465">
        <w:rPr>
          <w:rFonts w:asciiTheme="minorHAnsi" w:hAnsiTheme="minorHAnsi" w:cstheme="minorHAnsi"/>
        </w:rPr>
        <w:t xml:space="preserve">and Requirements </w:t>
      </w:r>
      <w:r w:rsidRPr="00CC4465">
        <w:rPr>
          <w:rFonts w:asciiTheme="minorHAnsi" w:hAnsiTheme="minorHAnsi" w:cstheme="minorHAnsi"/>
        </w:rPr>
        <w:t>of this Plan</w:t>
      </w:r>
      <w:bookmarkEnd w:id="24"/>
    </w:p>
    <w:p w14:paraId="2614FEB5" w14:textId="68B5CAEC" w:rsidR="00A75D89" w:rsidRPr="00CC4465" w:rsidRDefault="00D45BC0" w:rsidP="00A75D89">
      <w:pPr>
        <w:pStyle w:val="experienceclient"/>
        <w:spacing w:before="80" w:after="40" w:line="264" w:lineRule="auto"/>
        <w:rPr>
          <w:rFonts w:asciiTheme="minorHAnsi" w:hAnsiTheme="minorHAnsi" w:cstheme="minorHAnsi"/>
          <w:szCs w:val="22"/>
        </w:rPr>
      </w:pPr>
      <w:r w:rsidRPr="00CC4465">
        <w:rPr>
          <w:rFonts w:asciiTheme="minorHAnsi" w:hAnsiTheme="minorHAnsi" w:cstheme="minorHAnsi"/>
          <w:szCs w:val="22"/>
        </w:rPr>
        <w:t xml:space="preserve">The primary purpose of this </w:t>
      </w:r>
      <w:r w:rsidR="008031B4" w:rsidRPr="00CC4465">
        <w:rPr>
          <w:rFonts w:asciiTheme="minorHAnsi" w:hAnsiTheme="minorHAnsi" w:cstheme="minorHAnsi"/>
          <w:szCs w:val="22"/>
        </w:rPr>
        <w:t xml:space="preserve">management plan </w:t>
      </w:r>
      <w:r w:rsidRPr="00CC4465">
        <w:rPr>
          <w:rFonts w:asciiTheme="minorHAnsi" w:hAnsiTheme="minorHAnsi" w:cstheme="minorHAnsi"/>
          <w:szCs w:val="22"/>
        </w:rPr>
        <w:t xml:space="preserve">is to </w:t>
      </w:r>
      <w:r w:rsidR="00610BBB" w:rsidRPr="00CC4465">
        <w:rPr>
          <w:rFonts w:asciiTheme="minorHAnsi" w:hAnsiTheme="minorHAnsi" w:cstheme="minorHAnsi"/>
          <w:szCs w:val="22"/>
        </w:rPr>
        <w:t>establish</w:t>
      </w:r>
      <w:r w:rsidR="00350662" w:rsidRPr="00CC4465">
        <w:rPr>
          <w:rFonts w:asciiTheme="minorHAnsi" w:hAnsiTheme="minorHAnsi" w:cstheme="minorHAnsi"/>
          <w:szCs w:val="22"/>
        </w:rPr>
        <w:t>,</w:t>
      </w:r>
      <w:r w:rsidR="00610BBB" w:rsidRPr="00CC4465">
        <w:rPr>
          <w:rFonts w:asciiTheme="minorHAnsi" w:hAnsiTheme="minorHAnsi" w:cstheme="minorHAnsi"/>
          <w:szCs w:val="22"/>
        </w:rPr>
        <w:t xml:space="preserve"> </w:t>
      </w:r>
      <w:r w:rsidR="00BC1183" w:rsidRPr="00CC4465">
        <w:rPr>
          <w:rFonts w:asciiTheme="minorHAnsi" w:hAnsiTheme="minorHAnsi" w:cstheme="minorHAnsi"/>
          <w:szCs w:val="22"/>
        </w:rPr>
        <w:t xml:space="preserve">and </w:t>
      </w:r>
      <w:r w:rsidR="00350662" w:rsidRPr="00CC4465">
        <w:rPr>
          <w:rFonts w:asciiTheme="minorHAnsi" w:hAnsiTheme="minorHAnsi" w:cstheme="minorHAnsi"/>
          <w:szCs w:val="22"/>
        </w:rPr>
        <w:t xml:space="preserve">put into effect, </w:t>
      </w:r>
      <w:r w:rsidR="00BC1183" w:rsidRPr="00CC4465">
        <w:rPr>
          <w:rFonts w:asciiTheme="minorHAnsi" w:hAnsiTheme="minorHAnsi" w:cstheme="minorHAnsi"/>
          <w:szCs w:val="22"/>
        </w:rPr>
        <w:t xml:space="preserve">planning to </w:t>
      </w:r>
      <w:r w:rsidR="00350662" w:rsidRPr="00CC4465">
        <w:rPr>
          <w:rFonts w:asciiTheme="minorHAnsi" w:hAnsiTheme="minorHAnsi" w:cstheme="minorHAnsi"/>
          <w:szCs w:val="22"/>
        </w:rPr>
        <w:t xml:space="preserve">enable </w:t>
      </w:r>
      <w:r w:rsidR="00BC1183" w:rsidRPr="00CC4465">
        <w:rPr>
          <w:rFonts w:asciiTheme="minorHAnsi" w:hAnsiTheme="minorHAnsi" w:cstheme="minorHAnsi"/>
          <w:szCs w:val="22"/>
        </w:rPr>
        <w:t xml:space="preserve">conservation and wise use of the site </w:t>
      </w:r>
      <w:proofErr w:type="gramStart"/>
      <w:r w:rsidR="00BC1183" w:rsidRPr="00CC4465">
        <w:rPr>
          <w:rFonts w:asciiTheme="minorHAnsi" w:hAnsiTheme="minorHAnsi" w:cstheme="minorHAnsi"/>
          <w:szCs w:val="22"/>
        </w:rPr>
        <w:t>so as to</w:t>
      </w:r>
      <w:proofErr w:type="gramEnd"/>
      <w:r w:rsidR="00BC1183" w:rsidRPr="00CC4465">
        <w:rPr>
          <w:rFonts w:asciiTheme="minorHAnsi" w:hAnsiTheme="minorHAnsi" w:cstheme="minorHAnsi"/>
          <w:szCs w:val="22"/>
        </w:rPr>
        <w:t xml:space="preserve"> maintain </w:t>
      </w:r>
      <w:r w:rsidR="00350662" w:rsidRPr="00CC4465">
        <w:rPr>
          <w:rFonts w:asciiTheme="minorHAnsi" w:hAnsiTheme="minorHAnsi" w:cstheme="minorHAnsi"/>
          <w:szCs w:val="22"/>
        </w:rPr>
        <w:t>its Ramsar</w:t>
      </w:r>
      <w:r w:rsidR="00BC1183" w:rsidRPr="00CC4465">
        <w:rPr>
          <w:rFonts w:asciiTheme="minorHAnsi" w:hAnsiTheme="minorHAnsi" w:cstheme="minorHAnsi"/>
          <w:szCs w:val="22"/>
        </w:rPr>
        <w:t xml:space="preserve"> ecological values.</w:t>
      </w:r>
      <w:r w:rsidR="006649AA" w:rsidRPr="00CC4465">
        <w:rPr>
          <w:rFonts w:asciiTheme="minorHAnsi" w:hAnsiTheme="minorHAnsi" w:cstheme="minorHAnsi"/>
          <w:szCs w:val="22"/>
        </w:rPr>
        <w:t xml:space="preserve"> </w:t>
      </w:r>
    </w:p>
    <w:p w14:paraId="54708AD9" w14:textId="154A425B" w:rsidR="006649AA" w:rsidRPr="00CC4465" w:rsidRDefault="006649AA" w:rsidP="006649AA">
      <w:pPr>
        <w:spacing w:before="80" w:after="40" w:line="264" w:lineRule="auto"/>
        <w:jc w:val="left"/>
        <w:rPr>
          <w:rFonts w:asciiTheme="minorHAnsi" w:hAnsiTheme="minorHAnsi" w:cs="Arial"/>
          <w:szCs w:val="22"/>
        </w:rPr>
      </w:pPr>
      <w:r w:rsidRPr="00CC4465">
        <w:rPr>
          <w:rFonts w:asciiTheme="minorHAnsi" w:hAnsiTheme="minorHAnsi" w:cs="Arial"/>
          <w:szCs w:val="22"/>
        </w:rPr>
        <w:t xml:space="preserve">The </w:t>
      </w:r>
      <w:r w:rsidR="00F50002" w:rsidRPr="00CC4465">
        <w:rPr>
          <w:rFonts w:asciiTheme="minorHAnsi" w:hAnsiTheme="minorHAnsi" w:cs="Arial"/>
          <w:szCs w:val="22"/>
        </w:rPr>
        <w:t xml:space="preserve">management plan </w:t>
      </w:r>
      <w:r w:rsidRPr="00CC4465">
        <w:rPr>
          <w:rFonts w:asciiTheme="minorHAnsi" w:hAnsiTheme="minorHAnsi" w:cs="Arial"/>
          <w:szCs w:val="22"/>
        </w:rPr>
        <w:t xml:space="preserve">has two critical </w:t>
      </w:r>
      <w:r w:rsidR="008031B4" w:rsidRPr="00CC4465">
        <w:rPr>
          <w:rFonts w:asciiTheme="minorHAnsi" w:hAnsiTheme="minorHAnsi" w:cs="Arial"/>
          <w:szCs w:val="22"/>
        </w:rPr>
        <w:t xml:space="preserve">compliance </w:t>
      </w:r>
      <w:r w:rsidRPr="00CC4465">
        <w:rPr>
          <w:rFonts w:asciiTheme="minorHAnsi" w:hAnsiTheme="minorHAnsi" w:cs="Arial"/>
          <w:szCs w:val="22"/>
        </w:rPr>
        <w:t>requirements:</w:t>
      </w:r>
    </w:p>
    <w:p w14:paraId="7C8B9101" w14:textId="7108BA32" w:rsidR="006649AA" w:rsidRPr="00CC4465" w:rsidRDefault="00F50002" w:rsidP="00EE42E5">
      <w:pPr>
        <w:pStyle w:val="ListParagraph"/>
        <w:numPr>
          <w:ilvl w:val="0"/>
          <w:numId w:val="17"/>
        </w:numPr>
        <w:spacing w:before="80" w:after="40" w:line="264" w:lineRule="auto"/>
        <w:rPr>
          <w:rFonts w:asciiTheme="minorHAnsi" w:hAnsiTheme="minorHAnsi" w:cs="Arial"/>
        </w:rPr>
      </w:pPr>
      <w:r w:rsidRPr="00CC4465">
        <w:rPr>
          <w:rFonts w:asciiTheme="minorHAnsi" w:hAnsiTheme="minorHAnsi" w:cs="Arial"/>
        </w:rPr>
        <w:t>The plan must comply</w:t>
      </w:r>
      <w:r w:rsidR="006649AA" w:rsidRPr="00CC4465">
        <w:rPr>
          <w:rFonts w:asciiTheme="minorHAnsi" w:hAnsiTheme="minorHAnsi" w:cs="Arial"/>
        </w:rPr>
        <w:t xml:space="preserve"> with relevant legal, technical and management needs; and</w:t>
      </w:r>
    </w:p>
    <w:p w14:paraId="1146BBF7" w14:textId="6322B918" w:rsidR="006649AA" w:rsidRPr="00CC4465" w:rsidRDefault="00F50002" w:rsidP="00EE42E5">
      <w:pPr>
        <w:pStyle w:val="ListParagraph"/>
        <w:numPr>
          <w:ilvl w:val="0"/>
          <w:numId w:val="17"/>
        </w:numPr>
        <w:spacing w:before="80" w:after="40" w:line="264" w:lineRule="auto"/>
        <w:rPr>
          <w:rFonts w:asciiTheme="minorHAnsi" w:hAnsiTheme="minorHAnsi" w:cs="Arial"/>
        </w:rPr>
      </w:pPr>
      <w:r w:rsidRPr="00CC4465">
        <w:rPr>
          <w:rFonts w:asciiTheme="minorHAnsi" w:hAnsiTheme="minorHAnsi" w:cs="Arial"/>
        </w:rPr>
        <w:t xml:space="preserve">The plan must be developed </w:t>
      </w:r>
      <w:r w:rsidR="008031B4" w:rsidRPr="00CC4465">
        <w:rPr>
          <w:rFonts w:asciiTheme="minorHAnsi" w:hAnsiTheme="minorHAnsi" w:cs="Arial"/>
        </w:rPr>
        <w:t xml:space="preserve">in union </w:t>
      </w:r>
      <w:r w:rsidR="006649AA" w:rsidRPr="00CC4465">
        <w:rPr>
          <w:rFonts w:asciiTheme="minorHAnsi" w:hAnsiTheme="minorHAnsi" w:cs="Arial"/>
        </w:rPr>
        <w:t xml:space="preserve">with the </w:t>
      </w:r>
      <w:proofErr w:type="spellStart"/>
      <w:r w:rsidR="006649AA" w:rsidRPr="00CC4465">
        <w:rPr>
          <w:rFonts w:asciiTheme="minorHAnsi" w:hAnsiTheme="minorHAnsi" w:cs="Arial"/>
        </w:rPr>
        <w:t>truwana</w:t>
      </w:r>
      <w:proofErr w:type="spellEnd"/>
      <w:r w:rsidRPr="00CC4465">
        <w:rPr>
          <w:rFonts w:asciiTheme="minorHAnsi" w:hAnsiTheme="minorHAnsi" w:cs="Arial"/>
        </w:rPr>
        <w:t xml:space="preserve"> managers and</w:t>
      </w:r>
      <w:r w:rsidR="006649AA" w:rsidRPr="00CC4465">
        <w:rPr>
          <w:rFonts w:asciiTheme="minorHAnsi" w:hAnsiTheme="minorHAnsi" w:cs="Arial"/>
        </w:rPr>
        <w:t xml:space="preserve"> community to promote interest and ownership, while providing information and using local knowledge. </w:t>
      </w:r>
    </w:p>
    <w:p w14:paraId="61A5BC15" w14:textId="77777777" w:rsidR="006649AA" w:rsidRPr="00CC4465" w:rsidRDefault="006649AA" w:rsidP="006649AA">
      <w:pPr>
        <w:spacing w:before="80" w:after="40" w:line="264" w:lineRule="auto"/>
        <w:jc w:val="left"/>
        <w:rPr>
          <w:rFonts w:asciiTheme="minorHAnsi" w:hAnsiTheme="minorHAnsi" w:cs="Arial"/>
          <w:szCs w:val="22"/>
        </w:rPr>
      </w:pPr>
      <w:r w:rsidRPr="00CC4465">
        <w:rPr>
          <w:rFonts w:asciiTheme="minorHAnsi" w:hAnsiTheme="minorHAnsi" w:cs="Arial"/>
          <w:szCs w:val="22"/>
          <w:u w:val="single"/>
        </w:rPr>
        <w:t>Compliance with relevant legal, technical and management needs:</w:t>
      </w:r>
      <w:r w:rsidRPr="00CC4465">
        <w:rPr>
          <w:rFonts w:asciiTheme="minorHAnsi" w:hAnsiTheme="minorHAnsi" w:cs="Arial"/>
          <w:szCs w:val="22"/>
        </w:rPr>
        <w:t xml:space="preserve"> The management plan must:</w:t>
      </w:r>
    </w:p>
    <w:p w14:paraId="2E2D6B2A" w14:textId="77777777" w:rsidR="006649AA" w:rsidRPr="00CC4465" w:rsidRDefault="006649AA" w:rsidP="00EE42E5">
      <w:pPr>
        <w:pStyle w:val="ListParagraph"/>
        <w:numPr>
          <w:ilvl w:val="0"/>
          <w:numId w:val="18"/>
        </w:numPr>
        <w:spacing w:before="80" w:after="40" w:line="264" w:lineRule="auto"/>
        <w:rPr>
          <w:rFonts w:asciiTheme="minorHAnsi" w:hAnsiTheme="minorHAnsi" w:cs="Arial"/>
        </w:rPr>
      </w:pPr>
      <w:r w:rsidRPr="00CC4465">
        <w:rPr>
          <w:rFonts w:asciiTheme="minorHAnsi" w:hAnsiTheme="minorHAnsi" w:cs="Arial"/>
        </w:rPr>
        <w:t>Comply with Schedule 6 of the EPBC Act and the Australian Ramsar management principles checklist;</w:t>
      </w:r>
    </w:p>
    <w:p w14:paraId="1F74F590" w14:textId="77777777" w:rsidR="006649AA" w:rsidRPr="00CC4465" w:rsidRDefault="006649AA" w:rsidP="00EE42E5">
      <w:pPr>
        <w:pStyle w:val="ListParagraph"/>
        <w:numPr>
          <w:ilvl w:val="0"/>
          <w:numId w:val="18"/>
        </w:numPr>
        <w:spacing w:before="80" w:after="40" w:line="264" w:lineRule="auto"/>
        <w:rPr>
          <w:rFonts w:asciiTheme="minorHAnsi" w:hAnsiTheme="minorHAnsi" w:cs="Arial"/>
        </w:rPr>
      </w:pPr>
      <w:r w:rsidRPr="00CC4465">
        <w:rPr>
          <w:rFonts w:asciiTheme="minorHAnsi" w:hAnsiTheme="minorHAnsi" w:cs="Arial"/>
        </w:rPr>
        <w:t>Incorporate recommendations from the Ecological Character Description of the site; and</w:t>
      </w:r>
    </w:p>
    <w:p w14:paraId="64FD5DD7" w14:textId="23FA6B86" w:rsidR="006649AA" w:rsidRPr="00CC4465" w:rsidRDefault="006649AA" w:rsidP="00EE42E5">
      <w:pPr>
        <w:pStyle w:val="ListParagraph"/>
        <w:numPr>
          <w:ilvl w:val="0"/>
          <w:numId w:val="18"/>
        </w:numPr>
        <w:spacing w:before="80" w:after="40" w:line="264" w:lineRule="auto"/>
        <w:rPr>
          <w:rFonts w:asciiTheme="minorHAnsi" w:hAnsiTheme="minorHAnsi" w:cs="Arial"/>
        </w:rPr>
      </w:pPr>
      <w:r w:rsidRPr="00CC4465">
        <w:rPr>
          <w:rFonts w:asciiTheme="minorHAnsi" w:hAnsiTheme="minorHAnsi" w:cs="Arial"/>
        </w:rPr>
        <w:t>Use, and be consistent with, other documents focused on resource management of the</w:t>
      </w:r>
      <w:r w:rsidR="00896C51">
        <w:rPr>
          <w:rFonts w:asciiTheme="minorHAnsi" w:hAnsiTheme="minorHAnsi" w:cs="Arial"/>
        </w:rPr>
        <w:t xml:space="preserve"> Ramsar S</w:t>
      </w:r>
      <w:r w:rsidRPr="00CC4465">
        <w:rPr>
          <w:rFonts w:asciiTheme="minorHAnsi" w:hAnsiTheme="minorHAnsi" w:cs="Arial"/>
        </w:rPr>
        <w:t xml:space="preserve">ite and </w:t>
      </w:r>
      <w:proofErr w:type="spellStart"/>
      <w:r w:rsidRPr="00CC4465">
        <w:rPr>
          <w:rFonts w:asciiTheme="minorHAnsi" w:hAnsiTheme="minorHAnsi" w:cs="Arial"/>
        </w:rPr>
        <w:t>truwana</w:t>
      </w:r>
      <w:proofErr w:type="spellEnd"/>
      <w:r w:rsidRPr="00CC4465">
        <w:rPr>
          <w:rFonts w:asciiTheme="minorHAnsi" w:hAnsiTheme="minorHAnsi" w:cs="Arial"/>
        </w:rPr>
        <w:t xml:space="preserve"> in general. These</w:t>
      </w:r>
      <w:r w:rsidR="008031B4" w:rsidRPr="00CC4465">
        <w:rPr>
          <w:rFonts w:asciiTheme="minorHAnsi" w:hAnsiTheme="minorHAnsi" w:cs="Arial"/>
        </w:rPr>
        <w:t xml:space="preserve"> documents</w:t>
      </w:r>
      <w:r w:rsidRPr="00CC4465">
        <w:rPr>
          <w:rFonts w:asciiTheme="minorHAnsi" w:hAnsiTheme="minorHAnsi" w:cs="Arial"/>
        </w:rPr>
        <w:t xml:space="preserve"> include:</w:t>
      </w:r>
    </w:p>
    <w:p w14:paraId="6705FAB6" w14:textId="77777777" w:rsidR="006649AA" w:rsidRPr="00CC4465" w:rsidRDefault="006649AA" w:rsidP="00EE42E5">
      <w:pPr>
        <w:pStyle w:val="ListParagraph"/>
        <w:numPr>
          <w:ilvl w:val="1"/>
          <w:numId w:val="19"/>
        </w:numPr>
        <w:spacing w:before="80" w:after="40" w:line="264" w:lineRule="auto"/>
        <w:rPr>
          <w:rFonts w:asciiTheme="minorHAnsi" w:hAnsiTheme="minorHAnsi" w:cs="Arial"/>
        </w:rPr>
      </w:pPr>
      <w:proofErr w:type="spellStart"/>
      <w:r w:rsidRPr="00CC4465">
        <w:rPr>
          <w:rFonts w:asciiTheme="minorHAnsi" w:hAnsiTheme="minorHAnsi" w:cs="Arial"/>
        </w:rPr>
        <w:t>truwana</w:t>
      </w:r>
      <w:proofErr w:type="spellEnd"/>
      <w:r w:rsidRPr="00CC4465">
        <w:rPr>
          <w:rFonts w:asciiTheme="minorHAnsi" w:hAnsiTheme="minorHAnsi" w:cs="Arial"/>
        </w:rPr>
        <w:t xml:space="preserve"> (Cape Barren Island) Management Plan;</w:t>
      </w:r>
    </w:p>
    <w:p w14:paraId="6B7010C0" w14:textId="77777777" w:rsidR="006649AA" w:rsidRPr="00CC4465" w:rsidRDefault="006649AA" w:rsidP="00EE42E5">
      <w:pPr>
        <w:pStyle w:val="ListParagraph"/>
        <w:numPr>
          <w:ilvl w:val="1"/>
          <w:numId w:val="19"/>
        </w:numPr>
        <w:spacing w:before="80" w:after="40" w:line="264" w:lineRule="auto"/>
        <w:rPr>
          <w:rFonts w:asciiTheme="minorHAnsi" w:hAnsiTheme="minorHAnsi" w:cs="Arial"/>
        </w:rPr>
      </w:pPr>
      <w:proofErr w:type="spellStart"/>
      <w:r w:rsidRPr="00CC4465">
        <w:rPr>
          <w:rFonts w:asciiTheme="minorHAnsi" w:hAnsiTheme="minorHAnsi" w:cs="Arial"/>
        </w:rPr>
        <w:t>truwana</w:t>
      </w:r>
      <w:proofErr w:type="spellEnd"/>
      <w:r w:rsidRPr="00CC4465">
        <w:rPr>
          <w:rFonts w:asciiTheme="minorHAnsi" w:hAnsiTheme="minorHAnsi" w:cs="Arial"/>
        </w:rPr>
        <w:t xml:space="preserve"> Weed Management Plan; and</w:t>
      </w:r>
    </w:p>
    <w:p w14:paraId="453F8086" w14:textId="0E75C75C" w:rsidR="006649AA" w:rsidRPr="00CC4465" w:rsidRDefault="00E00541" w:rsidP="00EE42E5">
      <w:pPr>
        <w:pStyle w:val="ListParagraph"/>
        <w:numPr>
          <w:ilvl w:val="1"/>
          <w:numId w:val="19"/>
        </w:numPr>
        <w:spacing w:before="80" w:after="40" w:line="264" w:lineRule="auto"/>
        <w:rPr>
          <w:rFonts w:asciiTheme="minorHAnsi" w:hAnsiTheme="minorHAnsi" w:cs="Arial"/>
        </w:rPr>
      </w:pPr>
      <w:r>
        <w:rPr>
          <w:rFonts w:asciiTheme="minorHAnsi" w:hAnsiTheme="minorHAnsi" w:cs="Arial"/>
        </w:rPr>
        <w:t>Furneaux</w:t>
      </w:r>
      <w:r w:rsidR="006649AA" w:rsidRPr="00CC4465">
        <w:rPr>
          <w:rFonts w:asciiTheme="minorHAnsi" w:hAnsiTheme="minorHAnsi" w:cs="Arial"/>
        </w:rPr>
        <w:t xml:space="preserve"> </w:t>
      </w:r>
      <w:r>
        <w:rPr>
          <w:rFonts w:asciiTheme="minorHAnsi" w:hAnsiTheme="minorHAnsi" w:cs="Arial"/>
        </w:rPr>
        <w:t>F</w:t>
      </w:r>
      <w:r w:rsidR="006649AA" w:rsidRPr="00CC4465">
        <w:rPr>
          <w:rFonts w:asciiTheme="minorHAnsi" w:hAnsiTheme="minorHAnsi" w:cs="Arial"/>
        </w:rPr>
        <w:t>ire Management Plan.</w:t>
      </w:r>
    </w:p>
    <w:p w14:paraId="30326860" w14:textId="6E660CEB" w:rsidR="006649AA" w:rsidRPr="00CC4465" w:rsidRDefault="006649AA" w:rsidP="006649AA">
      <w:pPr>
        <w:spacing w:before="80" w:after="40" w:line="264" w:lineRule="auto"/>
        <w:jc w:val="left"/>
        <w:rPr>
          <w:rFonts w:asciiTheme="minorHAnsi" w:hAnsiTheme="minorHAnsi" w:cs="Arial"/>
          <w:szCs w:val="22"/>
        </w:rPr>
      </w:pPr>
      <w:r w:rsidRPr="00CC4465">
        <w:rPr>
          <w:rFonts w:asciiTheme="minorHAnsi" w:hAnsiTheme="minorHAnsi" w:cs="Arial"/>
          <w:szCs w:val="22"/>
          <w:u w:val="single"/>
        </w:rPr>
        <w:lastRenderedPageBreak/>
        <w:t xml:space="preserve">Working with the </w:t>
      </w:r>
      <w:proofErr w:type="spellStart"/>
      <w:r w:rsidRPr="00CC4465">
        <w:rPr>
          <w:rFonts w:asciiTheme="minorHAnsi" w:hAnsiTheme="minorHAnsi" w:cs="Arial"/>
          <w:szCs w:val="22"/>
          <w:u w:val="single"/>
        </w:rPr>
        <w:t>truwana</w:t>
      </w:r>
      <w:proofErr w:type="spellEnd"/>
      <w:r w:rsidRPr="00CC4465">
        <w:rPr>
          <w:rFonts w:asciiTheme="minorHAnsi" w:hAnsiTheme="minorHAnsi" w:cs="Arial"/>
          <w:szCs w:val="22"/>
          <w:u w:val="single"/>
        </w:rPr>
        <w:t xml:space="preserve"> community:</w:t>
      </w:r>
      <w:r w:rsidRPr="00CC4465">
        <w:rPr>
          <w:rFonts w:asciiTheme="minorHAnsi" w:hAnsiTheme="minorHAnsi" w:cs="Arial"/>
          <w:szCs w:val="22"/>
        </w:rPr>
        <w:t xml:space="preserve"> </w:t>
      </w:r>
      <w:r w:rsidR="0016375F" w:rsidRPr="00CC4465">
        <w:rPr>
          <w:rFonts w:asciiTheme="minorHAnsi" w:hAnsiTheme="minorHAnsi" w:cs="Arial"/>
          <w:szCs w:val="22"/>
        </w:rPr>
        <w:t xml:space="preserve">This </w:t>
      </w:r>
      <w:r w:rsidR="00F50002" w:rsidRPr="00CC4465">
        <w:rPr>
          <w:rFonts w:asciiTheme="minorHAnsi" w:hAnsiTheme="minorHAnsi" w:cs="Arial"/>
          <w:szCs w:val="22"/>
        </w:rPr>
        <w:t>plan is part of a</w:t>
      </w:r>
      <w:r w:rsidRPr="00CC4465">
        <w:rPr>
          <w:rFonts w:asciiTheme="minorHAnsi" w:hAnsiTheme="minorHAnsi" w:cs="Arial"/>
          <w:szCs w:val="22"/>
        </w:rPr>
        <w:t xml:space="preserve"> larger project </w:t>
      </w:r>
      <w:r w:rsidR="00F50002" w:rsidRPr="00CC4465">
        <w:rPr>
          <w:rFonts w:asciiTheme="minorHAnsi" w:hAnsiTheme="minorHAnsi" w:cs="Arial"/>
          <w:szCs w:val="22"/>
        </w:rPr>
        <w:t xml:space="preserve">that is </w:t>
      </w:r>
      <w:r w:rsidRPr="00CC4465">
        <w:rPr>
          <w:rFonts w:asciiTheme="minorHAnsi" w:hAnsiTheme="minorHAnsi" w:cs="Arial"/>
          <w:szCs w:val="22"/>
        </w:rPr>
        <w:t xml:space="preserve">focused on increasing Aboriginal participation in natural and cultural resource management and increasing land and cultural heritage management skills for individuals residing on </w:t>
      </w:r>
      <w:proofErr w:type="spellStart"/>
      <w:r w:rsidRPr="00CC4465">
        <w:rPr>
          <w:rFonts w:asciiTheme="minorHAnsi" w:hAnsiTheme="minorHAnsi" w:cs="Arial"/>
          <w:szCs w:val="22"/>
        </w:rPr>
        <w:t>truwana</w:t>
      </w:r>
      <w:proofErr w:type="spellEnd"/>
      <w:r w:rsidR="0016375F" w:rsidRPr="00CC4465">
        <w:rPr>
          <w:rFonts w:asciiTheme="minorHAnsi" w:hAnsiTheme="minorHAnsi" w:cs="Arial"/>
          <w:szCs w:val="22"/>
        </w:rPr>
        <w:t>. T</w:t>
      </w:r>
      <w:r w:rsidRPr="00CC4465">
        <w:rPr>
          <w:rFonts w:asciiTheme="minorHAnsi" w:hAnsiTheme="minorHAnsi" w:cs="Arial"/>
          <w:szCs w:val="22"/>
        </w:rPr>
        <w:t>his must be reflected in the development of the management plan. The approach must therefore include:</w:t>
      </w:r>
    </w:p>
    <w:p w14:paraId="18DB0098" w14:textId="77777777" w:rsidR="006649AA" w:rsidRPr="00CC4465" w:rsidRDefault="006649AA" w:rsidP="00EE42E5">
      <w:pPr>
        <w:pStyle w:val="ListParagraph"/>
        <w:numPr>
          <w:ilvl w:val="0"/>
          <w:numId w:val="18"/>
        </w:numPr>
        <w:spacing w:before="80" w:after="40" w:line="264" w:lineRule="auto"/>
        <w:rPr>
          <w:rFonts w:asciiTheme="minorHAnsi" w:hAnsiTheme="minorHAnsi" w:cs="Arial"/>
        </w:rPr>
      </w:pPr>
      <w:r w:rsidRPr="00CC4465">
        <w:rPr>
          <w:rFonts w:asciiTheme="minorHAnsi" w:hAnsiTheme="minorHAnsi" w:cs="Arial"/>
        </w:rPr>
        <w:t xml:space="preserve">Working with the </w:t>
      </w:r>
      <w:proofErr w:type="spellStart"/>
      <w:r w:rsidRPr="00CC4465">
        <w:rPr>
          <w:rFonts w:asciiTheme="minorHAnsi" w:hAnsiTheme="minorHAnsi" w:cs="Arial"/>
        </w:rPr>
        <w:t>truwana</w:t>
      </w:r>
      <w:proofErr w:type="spellEnd"/>
      <w:r w:rsidRPr="00CC4465">
        <w:rPr>
          <w:rFonts w:asciiTheme="minorHAnsi" w:hAnsiTheme="minorHAnsi" w:cs="Arial"/>
        </w:rPr>
        <w:t xml:space="preserve"> Aboriginal Rangers on the Island and other key stakeholders in the development of the management plan;</w:t>
      </w:r>
    </w:p>
    <w:p w14:paraId="24B29944" w14:textId="77777777" w:rsidR="006649AA" w:rsidRPr="00CC4465" w:rsidRDefault="006649AA" w:rsidP="00EE42E5">
      <w:pPr>
        <w:pStyle w:val="ListParagraph"/>
        <w:numPr>
          <w:ilvl w:val="0"/>
          <w:numId w:val="18"/>
        </w:numPr>
        <w:spacing w:before="80" w:after="40" w:line="264" w:lineRule="auto"/>
        <w:rPr>
          <w:rFonts w:asciiTheme="minorHAnsi" w:hAnsiTheme="minorHAnsi" w:cs="Arial"/>
        </w:rPr>
      </w:pPr>
      <w:r w:rsidRPr="00CC4465">
        <w:rPr>
          <w:rFonts w:asciiTheme="minorHAnsi" w:hAnsiTheme="minorHAnsi" w:cs="Arial"/>
        </w:rPr>
        <w:t xml:space="preserve">Informing the </w:t>
      </w:r>
      <w:proofErr w:type="spellStart"/>
      <w:r w:rsidRPr="00CC4465">
        <w:rPr>
          <w:rFonts w:asciiTheme="minorHAnsi" w:hAnsiTheme="minorHAnsi" w:cs="Arial"/>
        </w:rPr>
        <w:t>truwana</w:t>
      </w:r>
      <w:proofErr w:type="spellEnd"/>
      <w:r w:rsidRPr="00CC4465">
        <w:rPr>
          <w:rFonts w:asciiTheme="minorHAnsi" w:hAnsiTheme="minorHAnsi" w:cs="Arial"/>
        </w:rPr>
        <w:t xml:space="preserve"> community of the significance of the Ramsar wetland;</w:t>
      </w:r>
    </w:p>
    <w:p w14:paraId="72AE9B91" w14:textId="77777777" w:rsidR="006649AA" w:rsidRPr="00CC4465" w:rsidRDefault="006649AA" w:rsidP="00EE42E5">
      <w:pPr>
        <w:pStyle w:val="ListParagraph"/>
        <w:numPr>
          <w:ilvl w:val="0"/>
          <w:numId w:val="18"/>
        </w:numPr>
        <w:spacing w:before="80" w:after="40" w:line="264" w:lineRule="auto"/>
        <w:rPr>
          <w:rFonts w:asciiTheme="minorHAnsi" w:hAnsiTheme="minorHAnsi" w:cs="Arial"/>
        </w:rPr>
      </w:pPr>
      <w:r w:rsidRPr="00CC4465">
        <w:rPr>
          <w:rFonts w:asciiTheme="minorHAnsi" w:hAnsiTheme="minorHAnsi" w:cs="Arial"/>
        </w:rPr>
        <w:t>Fostering ownership of the management plan and its recommended actions by incorporating the community’s voice into the plan; and</w:t>
      </w:r>
    </w:p>
    <w:p w14:paraId="2F931006" w14:textId="77777777" w:rsidR="006649AA" w:rsidRPr="00CC4465" w:rsidRDefault="006649AA" w:rsidP="00EE42E5">
      <w:pPr>
        <w:pStyle w:val="ListParagraph"/>
        <w:numPr>
          <w:ilvl w:val="0"/>
          <w:numId w:val="18"/>
        </w:numPr>
        <w:spacing w:before="80" w:after="40" w:line="264" w:lineRule="auto"/>
        <w:rPr>
          <w:rFonts w:asciiTheme="minorHAnsi" w:hAnsiTheme="minorHAnsi" w:cs="Arial"/>
        </w:rPr>
      </w:pPr>
      <w:r w:rsidRPr="00CC4465">
        <w:rPr>
          <w:rFonts w:asciiTheme="minorHAnsi" w:hAnsiTheme="minorHAnsi" w:cs="Arial"/>
        </w:rPr>
        <w:t>Working with the Rangers and community to identify appropriate mechanisms for stakeholders to continue to work together for the future management of the site.</w:t>
      </w:r>
    </w:p>
    <w:p w14:paraId="09A73D10" w14:textId="463812BF" w:rsidR="00F50002" w:rsidRPr="00CC4465" w:rsidRDefault="001E7594" w:rsidP="006649AA">
      <w:pPr>
        <w:spacing w:before="80" w:after="40" w:line="264" w:lineRule="auto"/>
        <w:jc w:val="left"/>
        <w:rPr>
          <w:rFonts w:asciiTheme="minorHAnsi" w:hAnsiTheme="minorHAnsi" w:cs="Arial"/>
          <w:szCs w:val="22"/>
        </w:rPr>
      </w:pPr>
      <w:r w:rsidRPr="00CC4465">
        <w:rPr>
          <w:rFonts w:asciiTheme="minorHAnsi" w:hAnsiTheme="minorHAnsi" w:cs="Arial"/>
          <w:szCs w:val="22"/>
        </w:rPr>
        <w:t xml:space="preserve">The involvement of people who have a special interest in the wetland and who may be affected by the management of the wetland is also a requirement of </w:t>
      </w:r>
      <w:r w:rsidR="00E80712" w:rsidRPr="00CC4465">
        <w:rPr>
          <w:rFonts w:asciiTheme="minorHAnsi" w:hAnsiTheme="minorHAnsi" w:cs="Arial"/>
        </w:rPr>
        <w:t>Schedule 6 of the EPBC Act.</w:t>
      </w:r>
    </w:p>
    <w:p w14:paraId="345CD42A" w14:textId="7C1236B5" w:rsidR="00A75D89" w:rsidRPr="00CC4465" w:rsidRDefault="00A75D89" w:rsidP="00F110B4">
      <w:pPr>
        <w:pStyle w:val="Heading3"/>
        <w:rPr>
          <w:rFonts w:asciiTheme="minorHAnsi" w:hAnsiTheme="minorHAnsi" w:cstheme="minorHAnsi"/>
          <w:sz w:val="22"/>
        </w:rPr>
      </w:pPr>
      <w:bookmarkStart w:id="25" w:name="_Toc493271085"/>
      <w:r w:rsidRPr="00CC4465">
        <w:rPr>
          <w:rFonts w:asciiTheme="minorHAnsi" w:hAnsiTheme="minorHAnsi" w:cstheme="minorHAnsi"/>
          <w:sz w:val="22"/>
        </w:rPr>
        <w:t>Objectives of management plan</w:t>
      </w:r>
      <w:bookmarkEnd w:id="25"/>
    </w:p>
    <w:p w14:paraId="7962EDC2" w14:textId="3AD7C84B" w:rsidR="00A75D89" w:rsidRPr="00CC4465" w:rsidRDefault="00792246" w:rsidP="00A75D89">
      <w:pPr>
        <w:pStyle w:val="experienceclient"/>
        <w:spacing w:before="80" w:after="40" w:line="264" w:lineRule="auto"/>
        <w:rPr>
          <w:rFonts w:asciiTheme="minorHAnsi" w:hAnsiTheme="minorHAnsi" w:cstheme="minorHAnsi"/>
          <w:szCs w:val="22"/>
        </w:rPr>
      </w:pPr>
      <w:r w:rsidRPr="00CC4465">
        <w:rPr>
          <w:rFonts w:asciiTheme="minorHAnsi" w:hAnsiTheme="minorHAnsi" w:cstheme="minorHAnsi"/>
          <w:szCs w:val="22"/>
        </w:rPr>
        <w:t>Specific objectives of the management plan are</w:t>
      </w:r>
      <w:r w:rsidR="00BD3B5F" w:rsidRPr="00CC4465">
        <w:rPr>
          <w:rFonts w:asciiTheme="minorHAnsi" w:hAnsiTheme="minorHAnsi" w:cstheme="minorHAnsi"/>
          <w:szCs w:val="22"/>
        </w:rPr>
        <w:t xml:space="preserve"> to</w:t>
      </w:r>
      <w:r w:rsidRPr="00CC4465">
        <w:rPr>
          <w:rFonts w:asciiTheme="minorHAnsi" w:hAnsiTheme="minorHAnsi" w:cstheme="minorHAnsi"/>
          <w:szCs w:val="22"/>
        </w:rPr>
        <w:t>:</w:t>
      </w:r>
    </w:p>
    <w:p w14:paraId="004BC300" w14:textId="5936DB8D" w:rsidR="001402AC" w:rsidRPr="00CC4465" w:rsidRDefault="0001152B" w:rsidP="00EE42E5">
      <w:pPr>
        <w:pStyle w:val="ListParagraph"/>
        <w:numPr>
          <w:ilvl w:val="0"/>
          <w:numId w:val="18"/>
        </w:numPr>
        <w:spacing w:before="80" w:after="40" w:line="264" w:lineRule="auto"/>
        <w:rPr>
          <w:rFonts w:asciiTheme="minorHAnsi" w:hAnsiTheme="minorHAnsi" w:cs="Arial"/>
        </w:rPr>
      </w:pPr>
      <w:r w:rsidRPr="00CC4465">
        <w:rPr>
          <w:rFonts w:asciiTheme="minorHAnsi" w:hAnsiTheme="minorHAnsi" w:cs="Arial"/>
        </w:rPr>
        <w:t>document</w:t>
      </w:r>
      <w:r w:rsidR="001402AC" w:rsidRPr="00CC4465">
        <w:rPr>
          <w:rFonts w:asciiTheme="minorHAnsi" w:hAnsiTheme="minorHAnsi" w:cs="Arial"/>
        </w:rPr>
        <w:t xml:space="preserve"> the legislation, policy and any related management instruments which direct or otherwise influence management both within and adjacent to the site;</w:t>
      </w:r>
    </w:p>
    <w:p w14:paraId="609BC9B8" w14:textId="28A61CCD" w:rsidR="00792246" w:rsidRPr="00CC4465" w:rsidRDefault="00792246" w:rsidP="00EE42E5">
      <w:pPr>
        <w:pStyle w:val="ListParagraph"/>
        <w:numPr>
          <w:ilvl w:val="0"/>
          <w:numId w:val="18"/>
        </w:numPr>
        <w:spacing w:before="80" w:after="40" w:line="264" w:lineRule="auto"/>
        <w:rPr>
          <w:rFonts w:asciiTheme="minorHAnsi" w:hAnsiTheme="minorHAnsi" w:cs="Arial"/>
        </w:rPr>
      </w:pPr>
      <w:r w:rsidRPr="00CC4465">
        <w:rPr>
          <w:rFonts w:asciiTheme="minorHAnsi" w:hAnsiTheme="minorHAnsi" w:cs="Arial"/>
        </w:rPr>
        <w:t>provide a comprehensive site description;</w:t>
      </w:r>
    </w:p>
    <w:p w14:paraId="762FCEEC" w14:textId="39E38F5E" w:rsidR="001402AC" w:rsidRPr="00CC4465" w:rsidRDefault="001402AC" w:rsidP="00EE42E5">
      <w:pPr>
        <w:pStyle w:val="ListParagraph"/>
        <w:numPr>
          <w:ilvl w:val="0"/>
          <w:numId w:val="18"/>
        </w:numPr>
        <w:spacing w:before="80" w:after="40" w:line="264" w:lineRule="auto"/>
        <w:rPr>
          <w:rFonts w:asciiTheme="minorHAnsi" w:hAnsiTheme="minorHAnsi" w:cs="Arial"/>
        </w:rPr>
      </w:pPr>
      <w:r w:rsidRPr="00CC4465">
        <w:rPr>
          <w:rFonts w:asciiTheme="minorHAnsi" w:hAnsiTheme="minorHAnsi" w:cs="Arial"/>
        </w:rPr>
        <w:t xml:space="preserve">identify the values for which the </w:t>
      </w:r>
      <w:r w:rsidR="00B010C2">
        <w:rPr>
          <w:rFonts w:asciiTheme="minorHAnsi" w:hAnsiTheme="minorHAnsi" w:cs="Arial"/>
        </w:rPr>
        <w:t>site is recognised as a Ramsar S</w:t>
      </w:r>
      <w:r w:rsidRPr="00CC4465">
        <w:rPr>
          <w:rFonts w:asciiTheme="minorHAnsi" w:hAnsiTheme="minorHAnsi" w:cs="Arial"/>
        </w:rPr>
        <w:t>ite;</w:t>
      </w:r>
    </w:p>
    <w:p w14:paraId="23223463" w14:textId="6DC9679C" w:rsidR="001402AC" w:rsidRPr="00CC4465" w:rsidRDefault="001402AC" w:rsidP="00EE42E5">
      <w:pPr>
        <w:pStyle w:val="ListParagraph"/>
        <w:numPr>
          <w:ilvl w:val="0"/>
          <w:numId w:val="18"/>
        </w:numPr>
        <w:spacing w:before="80" w:after="40" w:line="264" w:lineRule="auto"/>
        <w:rPr>
          <w:rFonts w:asciiTheme="minorHAnsi" w:hAnsiTheme="minorHAnsi" w:cs="Arial"/>
        </w:rPr>
      </w:pPr>
      <w:r w:rsidRPr="00CC4465">
        <w:rPr>
          <w:rFonts w:asciiTheme="minorHAnsi" w:hAnsiTheme="minorHAnsi" w:cs="Arial"/>
        </w:rPr>
        <w:t xml:space="preserve">assess threats to these values through systematic analysis of both current and potential risks; </w:t>
      </w:r>
    </w:p>
    <w:p w14:paraId="06160E66" w14:textId="19EC2C78" w:rsidR="00792246" w:rsidRPr="00CC4465" w:rsidRDefault="00792246" w:rsidP="00EE42E5">
      <w:pPr>
        <w:pStyle w:val="ListParagraph"/>
        <w:numPr>
          <w:ilvl w:val="0"/>
          <w:numId w:val="18"/>
        </w:numPr>
        <w:spacing w:before="80" w:after="40" w:line="264" w:lineRule="auto"/>
        <w:rPr>
          <w:rFonts w:asciiTheme="minorHAnsi" w:hAnsiTheme="minorHAnsi" w:cs="Arial"/>
        </w:rPr>
      </w:pPr>
      <w:r w:rsidRPr="00CC4465">
        <w:rPr>
          <w:rFonts w:asciiTheme="minorHAnsi" w:hAnsiTheme="minorHAnsi" w:cs="Arial"/>
        </w:rPr>
        <w:t>clarify the roles and responsibilities of management agencies;</w:t>
      </w:r>
      <w:r w:rsidR="0091716D" w:rsidRPr="00CC4465">
        <w:rPr>
          <w:rFonts w:asciiTheme="minorHAnsi" w:hAnsiTheme="minorHAnsi" w:cs="Arial"/>
        </w:rPr>
        <w:t xml:space="preserve"> and</w:t>
      </w:r>
    </w:p>
    <w:p w14:paraId="4B69B63E" w14:textId="04529D2D" w:rsidR="00792246" w:rsidRPr="00CC4465" w:rsidRDefault="00792246" w:rsidP="00EE42E5">
      <w:pPr>
        <w:pStyle w:val="ListParagraph"/>
        <w:numPr>
          <w:ilvl w:val="0"/>
          <w:numId w:val="18"/>
        </w:numPr>
        <w:spacing w:before="80" w:after="40" w:line="264" w:lineRule="auto"/>
        <w:rPr>
          <w:rFonts w:asciiTheme="minorHAnsi" w:hAnsiTheme="minorHAnsi" w:cs="Arial"/>
        </w:rPr>
      </w:pPr>
      <w:r w:rsidRPr="00CC4465">
        <w:rPr>
          <w:rFonts w:asciiTheme="minorHAnsi" w:hAnsiTheme="minorHAnsi" w:cs="Arial"/>
        </w:rPr>
        <w:t>give priority to Site Management Strategies that minimise and, where possible, eliminate identified risks to values.</w:t>
      </w:r>
    </w:p>
    <w:p w14:paraId="68441623" w14:textId="3A5D4DCB" w:rsidR="00A75D89" w:rsidRPr="00CC4465" w:rsidRDefault="00A75D89" w:rsidP="00751415">
      <w:pPr>
        <w:pStyle w:val="Heading2"/>
        <w:spacing w:before="80" w:after="40" w:line="264" w:lineRule="auto"/>
        <w:ind w:left="706" w:hanging="706"/>
        <w:jc w:val="left"/>
        <w:rPr>
          <w:rFonts w:asciiTheme="minorHAnsi" w:hAnsiTheme="minorHAnsi" w:cstheme="minorHAnsi"/>
        </w:rPr>
      </w:pPr>
      <w:bookmarkStart w:id="26" w:name="_Toc493271086"/>
      <w:r w:rsidRPr="00CC4465">
        <w:rPr>
          <w:rFonts w:asciiTheme="minorHAnsi" w:hAnsiTheme="minorHAnsi" w:cstheme="minorHAnsi"/>
        </w:rPr>
        <w:t>Ramsar documentation</w:t>
      </w:r>
      <w:bookmarkEnd w:id="26"/>
    </w:p>
    <w:p w14:paraId="24B1F606" w14:textId="32C82EE5" w:rsidR="00AB26A8" w:rsidRPr="00CC4465" w:rsidRDefault="00AB26A8" w:rsidP="00A75D89">
      <w:pPr>
        <w:pStyle w:val="experienceclient"/>
        <w:spacing w:before="80" w:after="40" w:line="264" w:lineRule="auto"/>
        <w:rPr>
          <w:rFonts w:asciiTheme="minorHAnsi" w:hAnsiTheme="minorHAnsi" w:cstheme="minorHAnsi"/>
          <w:szCs w:val="22"/>
        </w:rPr>
      </w:pPr>
      <w:r w:rsidRPr="00CC4465">
        <w:rPr>
          <w:rFonts w:asciiTheme="minorHAnsi" w:hAnsiTheme="minorHAnsi" w:cstheme="minorHAnsi"/>
          <w:szCs w:val="22"/>
        </w:rPr>
        <w:t xml:space="preserve">The Ramsar documentation for this site consists of an Ecological Character </w:t>
      </w:r>
      <w:r w:rsidRPr="0095635B">
        <w:rPr>
          <w:rFonts w:asciiTheme="minorHAnsi" w:hAnsiTheme="minorHAnsi" w:cstheme="minorHAnsi"/>
          <w:szCs w:val="22"/>
        </w:rPr>
        <w:t>Description (</w:t>
      </w:r>
      <w:r w:rsidR="0095635B" w:rsidRPr="0095635B">
        <w:rPr>
          <w:rFonts w:asciiTheme="minorHAnsi" w:hAnsiTheme="minorHAnsi" w:cstheme="minorHAnsi"/>
          <w:szCs w:val="22"/>
        </w:rPr>
        <w:t>Dunn et al. 2010</w:t>
      </w:r>
      <w:r w:rsidRPr="0095635B">
        <w:rPr>
          <w:rFonts w:asciiTheme="minorHAnsi" w:hAnsiTheme="minorHAnsi" w:cstheme="minorHAnsi"/>
          <w:szCs w:val="22"/>
        </w:rPr>
        <w:t>)</w:t>
      </w:r>
      <w:r w:rsidRPr="00CC4465">
        <w:rPr>
          <w:rFonts w:asciiTheme="minorHAnsi" w:hAnsiTheme="minorHAnsi" w:cstheme="minorHAnsi"/>
          <w:szCs w:val="22"/>
        </w:rPr>
        <w:t xml:space="preserve"> and a Ramsar Information Sheet (</w:t>
      </w:r>
      <w:r w:rsidR="00CE15EE" w:rsidRPr="00CC4465">
        <w:rPr>
          <w:rFonts w:asciiTheme="minorHAnsi" w:hAnsiTheme="minorHAnsi" w:cstheme="minorHAnsi"/>
          <w:szCs w:val="22"/>
        </w:rPr>
        <w:t>DPIPWE 2012</w:t>
      </w:r>
      <w:r w:rsidRPr="00CC4465">
        <w:rPr>
          <w:rFonts w:asciiTheme="minorHAnsi" w:hAnsiTheme="minorHAnsi" w:cstheme="minorHAnsi"/>
          <w:szCs w:val="22"/>
        </w:rPr>
        <w:t>)</w:t>
      </w:r>
      <w:r w:rsidR="00CE15EE" w:rsidRPr="00CC4465">
        <w:rPr>
          <w:rFonts w:asciiTheme="minorHAnsi" w:hAnsiTheme="minorHAnsi" w:cstheme="minorHAnsi"/>
          <w:szCs w:val="22"/>
        </w:rPr>
        <w:t xml:space="preserve">. This management plan is the first Ramsar Site Management Plan for the </w:t>
      </w:r>
      <w:proofErr w:type="spellStart"/>
      <w:r w:rsidR="00CE15EE" w:rsidRPr="00CC4465">
        <w:rPr>
          <w:rFonts w:asciiTheme="minorHAnsi" w:hAnsiTheme="minorHAnsi" w:cstheme="minorHAnsi"/>
          <w:szCs w:val="22"/>
        </w:rPr>
        <w:t>truwana</w:t>
      </w:r>
      <w:proofErr w:type="spellEnd"/>
      <w:r w:rsidR="00CE15EE" w:rsidRPr="00CC4465">
        <w:rPr>
          <w:rFonts w:asciiTheme="minorHAnsi" w:hAnsiTheme="minorHAnsi" w:cstheme="minorHAnsi"/>
          <w:szCs w:val="22"/>
        </w:rPr>
        <w:t xml:space="preserve"> </w:t>
      </w:r>
      <w:r w:rsidR="00A75EFB">
        <w:rPr>
          <w:rFonts w:asciiTheme="minorHAnsi" w:hAnsiTheme="minorHAnsi" w:cstheme="minorHAnsi"/>
          <w:szCs w:val="22"/>
        </w:rPr>
        <w:t xml:space="preserve">Lagoons </w:t>
      </w:r>
      <w:r w:rsidR="00CE15EE" w:rsidRPr="00CC4465">
        <w:rPr>
          <w:rFonts w:asciiTheme="minorHAnsi" w:hAnsiTheme="minorHAnsi" w:cstheme="minorHAnsi"/>
          <w:szCs w:val="22"/>
        </w:rPr>
        <w:t xml:space="preserve">Ramsar </w:t>
      </w:r>
      <w:r w:rsidR="00B010C2">
        <w:rPr>
          <w:rFonts w:asciiTheme="minorHAnsi" w:hAnsiTheme="minorHAnsi" w:cstheme="minorHAnsi"/>
          <w:szCs w:val="22"/>
        </w:rPr>
        <w:t>S</w:t>
      </w:r>
      <w:r w:rsidR="00CE15EE" w:rsidRPr="00CC4465">
        <w:rPr>
          <w:rFonts w:asciiTheme="minorHAnsi" w:hAnsiTheme="minorHAnsi" w:cstheme="minorHAnsi"/>
          <w:szCs w:val="22"/>
        </w:rPr>
        <w:t>ite.</w:t>
      </w:r>
    </w:p>
    <w:p w14:paraId="1712367A" w14:textId="5C85027C" w:rsidR="00A75D89" w:rsidRPr="00CC4465" w:rsidRDefault="00A75D89" w:rsidP="00F110B4">
      <w:pPr>
        <w:pStyle w:val="Heading2"/>
        <w:spacing w:before="80" w:after="40" w:line="264" w:lineRule="auto"/>
        <w:ind w:left="706" w:hanging="706"/>
        <w:jc w:val="left"/>
        <w:rPr>
          <w:rFonts w:asciiTheme="minorHAnsi" w:hAnsiTheme="minorHAnsi" w:cstheme="minorHAnsi"/>
        </w:rPr>
      </w:pPr>
      <w:bookmarkStart w:id="27" w:name="_Toc493271087"/>
      <w:r w:rsidRPr="00CC4465">
        <w:rPr>
          <w:rFonts w:asciiTheme="minorHAnsi" w:hAnsiTheme="minorHAnsi" w:cstheme="minorHAnsi"/>
        </w:rPr>
        <w:t>Relevant Treaties, Legislation and Government Policy</w:t>
      </w:r>
      <w:bookmarkEnd w:id="27"/>
      <w:r w:rsidRPr="00CC4465">
        <w:rPr>
          <w:rFonts w:asciiTheme="minorHAnsi" w:hAnsiTheme="minorHAnsi" w:cstheme="minorHAnsi"/>
        </w:rPr>
        <w:t xml:space="preserve"> </w:t>
      </w:r>
    </w:p>
    <w:p w14:paraId="7B294969" w14:textId="5697B6CE" w:rsidR="00A75D89" w:rsidRPr="00CC4465" w:rsidRDefault="002D3463" w:rsidP="00A75D89">
      <w:pPr>
        <w:pStyle w:val="experienceclient"/>
        <w:spacing w:before="80" w:after="40" w:line="264" w:lineRule="auto"/>
        <w:rPr>
          <w:rFonts w:asciiTheme="minorHAnsi" w:hAnsiTheme="minorHAnsi" w:cstheme="minorHAnsi"/>
          <w:szCs w:val="22"/>
        </w:rPr>
      </w:pPr>
      <w:r w:rsidRPr="00CC4465">
        <w:rPr>
          <w:rFonts w:asciiTheme="minorHAnsi" w:hAnsiTheme="minorHAnsi" w:cstheme="minorHAnsi"/>
          <w:szCs w:val="22"/>
        </w:rPr>
        <w:t xml:space="preserve">The following section outlines the treaties, legislation and regulations that are relevant to the </w:t>
      </w:r>
      <w:proofErr w:type="spellStart"/>
      <w:r w:rsidR="00A75EFB" w:rsidRPr="00CC4465">
        <w:rPr>
          <w:rFonts w:asciiTheme="minorHAnsi" w:hAnsiTheme="minorHAnsi" w:cstheme="minorHAnsi"/>
          <w:szCs w:val="22"/>
        </w:rPr>
        <w:t>truwana</w:t>
      </w:r>
      <w:proofErr w:type="spellEnd"/>
      <w:r w:rsidR="00A75EFB" w:rsidRPr="00CC4465">
        <w:rPr>
          <w:rFonts w:asciiTheme="minorHAnsi" w:hAnsiTheme="minorHAnsi" w:cstheme="minorHAnsi"/>
          <w:szCs w:val="22"/>
        </w:rPr>
        <w:t xml:space="preserve"> </w:t>
      </w:r>
      <w:r w:rsidR="00A75EFB">
        <w:rPr>
          <w:rFonts w:asciiTheme="minorHAnsi" w:hAnsiTheme="minorHAnsi" w:cstheme="minorHAnsi"/>
          <w:szCs w:val="22"/>
        </w:rPr>
        <w:t xml:space="preserve">Lagoons </w:t>
      </w:r>
      <w:r w:rsidR="00A75EFB" w:rsidRPr="00CC4465">
        <w:rPr>
          <w:rFonts w:asciiTheme="minorHAnsi" w:hAnsiTheme="minorHAnsi" w:cstheme="minorHAnsi"/>
          <w:szCs w:val="22"/>
        </w:rPr>
        <w:t xml:space="preserve">Ramsar </w:t>
      </w:r>
      <w:r w:rsidR="00A75EFB">
        <w:rPr>
          <w:rFonts w:asciiTheme="minorHAnsi" w:hAnsiTheme="minorHAnsi" w:cstheme="minorHAnsi"/>
          <w:szCs w:val="22"/>
        </w:rPr>
        <w:t>S</w:t>
      </w:r>
      <w:r w:rsidR="00A75EFB" w:rsidRPr="00CC4465">
        <w:rPr>
          <w:rFonts w:asciiTheme="minorHAnsi" w:hAnsiTheme="minorHAnsi" w:cstheme="minorHAnsi"/>
          <w:szCs w:val="22"/>
        </w:rPr>
        <w:t>ite</w:t>
      </w:r>
      <w:r w:rsidRPr="00CC4465">
        <w:rPr>
          <w:rFonts w:asciiTheme="minorHAnsi" w:hAnsiTheme="minorHAnsi" w:cstheme="minorHAnsi"/>
          <w:szCs w:val="22"/>
        </w:rPr>
        <w:t>. For further information regarding international, national or state legislation or policies, refer to http://www.austlii.edu.au/.</w:t>
      </w:r>
    </w:p>
    <w:p w14:paraId="30C0A02B" w14:textId="79298619" w:rsidR="00A75D89" w:rsidRPr="00CC4465" w:rsidRDefault="00A75D89" w:rsidP="000059BD">
      <w:pPr>
        <w:pStyle w:val="Heading3"/>
        <w:rPr>
          <w:rFonts w:asciiTheme="minorHAnsi" w:hAnsiTheme="minorHAnsi" w:cstheme="minorHAnsi"/>
          <w:sz w:val="22"/>
        </w:rPr>
      </w:pPr>
      <w:bookmarkStart w:id="28" w:name="_Toc493271088"/>
      <w:r w:rsidRPr="00CC4465">
        <w:rPr>
          <w:rFonts w:asciiTheme="minorHAnsi" w:hAnsiTheme="minorHAnsi" w:cstheme="minorHAnsi"/>
          <w:sz w:val="22"/>
        </w:rPr>
        <w:t>International Treaties</w:t>
      </w:r>
      <w:bookmarkEnd w:id="28"/>
      <w:r w:rsidRPr="00CC4465">
        <w:rPr>
          <w:rFonts w:asciiTheme="minorHAnsi" w:hAnsiTheme="minorHAnsi" w:cstheme="minorHAnsi"/>
          <w:sz w:val="22"/>
        </w:rPr>
        <w:t xml:space="preserve"> </w:t>
      </w:r>
    </w:p>
    <w:p w14:paraId="36DB7D9D" w14:textId="65A86B97" w:rsidR="00A75D89" w:rsidRPr="00CC4465" w:rsidRDefault="002F576D" w:rsidP="002D3463">
      <w:pPr>
        <w:pStyle w:val="experienceclient"/>
        <w:spacing w:before="80" w:after="40" w:line="264" w:lineRule="auto"/>
        <w:rPr>
          <w:rFonts w:asciiTheme="minorHAnsi" w:hAnsiTheme="minorHAnsi" w:cstheme="minorHAnsi"/>
          <w:b/>
          <w:szCs w:val="22"/>
        </w:rPr>
      </w:pPr>
      <w:r w:rsidRPr="00CC4465">
        <w:rPr>
          <w:rFonts w:asciiTheme="minorHAnsi" w:hAnsiTheme="minorHAnsi" w:cstheme="minorHAnsi"/>
          <w:b/>
          <w:szCs w:val="22"/>
        </w:rPr>
        <w:t>Ramsar Convention</w:t>
      </w:r>
    </w:p>
    <w:p w14:paraId="446FA72B" w14:textId="0645F77C" w:rsidR="00563B97" w:rsidRPr="00CC4465" w:rsidRDefault="00563B97" w:rsidP="00563B97">
      <w:pPr>
        <w:tabs>
          <w:tab w:val="num" w:pos="720"/>
        </w:tabs>
        <w:spacing w:before="40" w:line="264" w:lineRule="auto"/>
        <w:rPr>
          <w:rFonts w:asciiTheme="minorHAnsi" w:hAnsiTheme="minorHAnsi" w:cstheme="minorHAnsi"/>
          <w:szCs w:val="22"/>
        </w:rPr>
      </w:pPr>
      <w:r w:rsidRPr="00CC4465">
        <w:rPr>
          <w:rFonts w:asciiTheme="minorHAnsi" w:hAnsiTheme="minorHAnsi" w:cstheme="minorHAnsi"/>
          <w:szCs w:val="22"/>
        </w:rPr>
        <w:t xml:space="preserve">The Convention on Wetlands of International Importance (Ramsar, Iran, 1971), known as the Ramsar Convention, is an inter-governmental treaty dedicated to the conservation and sustainable use of wetlands (Environment Australia 2001). Australia was one of the first 18 countries to sign the Convention in 1971, and its obligations to protect and maintain the ecological character of its Ramsar </w:t>
      </w:r>
      <w:r w:rsidR="00B010C2">
        <w:rPr>
          <w:rFonts w:asciiTheme="minorHAnsi" w:hAnsiTheme="minorHAnsi" w:cstheme="minorHAnsi"/>
          <w:szCs w:val="22"/>
        </w:rPr>
        <w:t>S</w:t>
      </w:r>
      <w:r w:rsidRPr="00CC4465">
        <w:rPr>
          <w:rFonts w:asciiTheme="minorHAnsi" w:hAnsiTheme="minorHAnsi" w:cstheme="minorHAnsi"/>
          <w:szCs w:val="22"/>
        </w:rPr>
        <w:t>ites are recognised in the Commonwealth EPBC Act, described in Section 1.4.2.</w:t>
      </w:r>
    </w:p>
    <w:p w14:paraId="0A6CE9F3" w14:textId="0C758B4E" w:rsidR="00563B97" w:rsidRPr="00CC4465" w:rsidRDefault="00563B97" w:rsidP="00563B97">
      <w:pPr>
        <w:tabs>
          <w:tab w:val="num" w:pos="720"/>
        </w:tabs>
        <w:spacing w:before="40" w:line="264" w:lineRule="auto"/>
        <w:rPr>
          <w:rFonts w:asciiTheme="minorHAnsi" w:hAnsiTheme="minorHAnsi" w:cstheme="minorHAnsi"/>
          <w:szCs w:val="22"/>
        </w:rPr>
      </w:pPr>
      <w:r w:rsidRPr="00CC4465">
        <w:rPr>
          <w:rFonts w:asciiTheme="minorHAnsi" w:hAnsiTheme="minorHAnsi" w:cstheme="minorHAnsi"/>
          <w:szCs w:val="22"/>
        </w:rPr>
        <w:t xml:space="preserve">The Ramsar Secretariat maintains a List of Wetlands of International Importance that includes 65 Australian sites (c. </w:t>
      </w:r>
      <w:r w:rsidR="00BA5870">
        <w:rPr>
          <w:rFonts w:asciiTheme="minorHAnsi" w:hAnsiTheme="minorHAnsi" w:cstheme="minorHAnsi"/>
          <w:szCs w:val="22"/>
        </w:rPr>
        <w:t>8.3</w:t>
      </w:r>
      <w:r w:rsidRPr="00CC4465">
        <w:rPr>
          <w:rFonts w:asciiTheme="minorHAnsi" w:hAnsiTheme="minorHAnsi" w:cstheme="minorHAnsi"/>
          <w:szCs w:val="22"/>
        </w:rPr>
        <w:t xml:space="preserve"> million hectares). Criteria to determine international importance are set out by the Ramsar Secretariat at</w:t>
      </w:r>
      <w:r w:rsidRPr="00CC4465">
        <w:rPr>
          <w:rFonts w:ascii="Verdana" w:hAnsi="Verdana"/>
          <w:sz w:val="20"/>
        </w:rPr>
        <w:t xml:space="preserve"> </w:t>
      </w:r>
      <w:hyperlink r:id="rId18" w:anchor="V" w:history="1">
        <w:r w:rsidRPr="00CC4465">
          <w:rPr>
            <w:rStyle w:val="Hyperlink"/>
            <w:rFonts w:ascii="Verdana" w:hAnsi="Verdana"/>
            <w:sz w:val="20"/>
          </w:rPr>
          <w:t>http://www.ramsar.org/key_guide_list2006_e.htm#V</w:t>
        </w:r>
      </w:hyperlink>
      <w:r w:rsidRPr="00CC4465">
        <w:rPr>
          <w:rFonts w:ascii="Verdana" w:hAnsi="Verdana"/>
          <w:sz w:val="20"/>
        </w:rPr>
        <w:t xml:space="preserve">. </w:t>
      </w:r>
      <w:r w:rsidRPr="00CC4465">
        <w:rPr>
          <w:rFonts w:asciiTheme="minorHAnsi" w:hAnsiTheme="minorHAnsi" w:cstheme="minorHAnsi"/>
          <w:szCs w:val="22"/>
        </w:rPr>
        <w:t xml:space="preserve">They include considerations of representative, rare or unique wetland type, the presence of vulnerable, rare or threatened species or </w:t>
      </w:r>
      <w:r w:rsidRPr="00CC4465">
        <w:rPr>
          <w:rFonts w:asciiTheme="minorHAnsi" w:hAnsiTheme="minorHAnsi" w:cstheme="minorHAnsi"/>
          <w:szCs w:val="22"/>
        </w:rPr>
        <w:lastRenderedPageBreak/>
        <w:t>ecological communities, diversity of particular biogeographic regions, supporting critical life stages of plant or animal species, the support of large waterbird populations, significance to native fish populations and support for 1% or more of wetland dependent organisms.</w:t>
      </w:r>
    </w:p>
    <w:p w14:paraId="363C3773" w14:textId="65C961A8" w:rsidR="002F576D" w:rsidRPr="00CC4465" w:rsidRDefault="002F576D" w:rsidP="002F576D">
      <w:pPr>
        <w:spacing w:before="80"/>
        <w:rPr>
          <w:rFonts w:asciiTheme="minorHAnsi" w:hAnsiTheme="minorHAnsi" w:cstheme="minorHAnsi"/>
          <w:b/>
          <w:szCs w:val="22"/>
        </w:rPr>
      </w:pPr>
      <w:bookmarkStart w:id="29" w:name="_Ref123101652"/>
      <w:r w:rsidRPr="00CC4465">
        <w:rPr>
          <w:rFonts w:asciiTheme="minorHAnsi" w:hAnsiTheme="minorHAnsi" w:cstheme="minorHAnsi"/>
          <w:b/>
          <w:szCs w:val="22"/>
        </w:rPr>
        <w:t>Ramsar wetlands and the EPBC Act</w:t>
      </w:r>
      <w:bookmarkEnd w:id="29"/>
    </w:p>
    <w:p w14:paraId="3F2806F4" w14:textId="2761A80C" w:rsidR="002F576D" w:rsidRPr="00CC4465" w:rsidRDefault="002F576D" w:rsidP="002F576D">
      <w:pPr>
        <w:spacing w:before="40" w:line="264" w:lineRule="auto"/>
        <w:rPr>
          <w:rFonts w:asciiTheme="minorHAnsi" w:hAnsiTheme="minorHAnsi" w:cstheme="minorHAnsi"/>
          <w:szCs w:val="22"/>
        </w:rPr>
      </w:pPr>
      <w:r w:rsidRPr="00CC4465">
        <w:rPr>
          <w:rFonts w:asciiTheme="minorHAnsi" w:hAnsiTheme="minorHAnsi" w:cstheme="minorHAnsi"/>
          <w:szCs w:val="22"/>
        </w:rPr>
        <w:t xml:space="preserve">Under the EPBC Act, a person is required to obtain an </w:t>
      </w:r>
      <w:r w:rsidRPr="00CC4465">
        <w:rPr>
          <w:rFonts w:asciiTheme="minorHAnsi" w:hAnsiTheme="minorHAnsi" w:cstheme="minorHAnsi"/>
          <w:bCs/>
          <w:szCs w:val="22"/>
        </w:rPr>
        <w:t>approval</w:t>
      </w:r>
      <w:r w:rsidRPr="00CC4465">
        <w:rPr>
          <w:rFonts w:asciiTheme="minorHAnsi" w:hAnsiTheme="minorHAnsi" w:cstheme="minorHAnsi"/>
          <w:szCs w:val="22"/>
        </w:rPr>
        <w:t xml:space="preserve"> for any action that has, is likely to, or will have a </w:t>
      </w:r>
      <w:r w:rsidRPr="00CC4465">
        <w:rPr>
          <w:rFonts w:asciiTheme="minorHAnsi" w:hAnsiTheme="minorHAnsi" w:cstheme="minorHAnsi"/>
          <w:bCs/>
          <w:szCs w:val="22"/>
        </w:rPr>
        <w:t>significant impact</w:t>
      </w:r>
      <w:r w:rsidRPr="00CC4465">
        <w:rPr>
          <w:rFonts w:asciiTheme="minorHAnsi" w:hAnsiTheme="minorHAnsi" w:cstheme="minorHAnsi"/>
          <w:szCs w:val="22"/>
        </w:rPr>
        <w:t xml:space="preserve"> on a matter of National Environmental Significance, which includes the ecological character of </w:t>
      </w:r>
      <w:r w:rsidR="00A1690B" w:rsidRPr="00A1690B">
        <w:rPr>
          <w:rFonts w:asciiTheme="minorHAnsi" w:hAnsiTheme="minorHAnsi" w:cstheme="minorHAnsi"/>
          <w:szCs w:val="22"/>
        </w:rPr>
        <w:t>Ramsar wetlands of international importance</w:t>
      </w:r>
      <w:r w:rsidRPr="00CC4465">
        <w:rPr>
          <w:rFonts w:asciiTheme="minorHAnsi" w:hAnsiTheme="minorHAnsi" w:cstheme="minorHAnsi"/>
          <w:szCs w:val="22"/>
        </w:rPr>
        <w:t>. Actions that affect the ecological character of wetlands include:</w:t>
      </w:r>
    </w:p>
    <w:p w14:paraId="7D9F96C1" w14:textId="77777777" w:rsidR="002F576D" w:rsidRPr="00CC4465" w:rsidRDefault="002F576D" w:rsidP="00EE42E5">
      <w:pPr>
        <w:pStyle w:val="BodyText"/>
        <w:numPr>
          <w:ilvl w:val="0"/>
          <w:numId w:val="20"/>
        </w:numPr>
        <w:spacing w:before="40" w:line="264" w:lineRule="auto"/>
        <w:ind w:right="0"/>
        <w:jc w:val="left"/>
        <w:rPr>
          <w:rFonts w:asciiTheme="minorHAnsi" w:hAnsiTheme="minorHAnsi" w:cstheme="minorHAnsi"/>
          <w:color w:val="000000"/>
          <w:sz w:val="22"/>
          <w:szCs w:val="22"/>
        </w:rPr>
      </w:pPr>
      <w:r w:rsidRPr="00CC4465">
        <w:rPr>
          <w:rFonts w:asciiTheme="minorHAnsi" w:hAnsiTheme="minorHAnsi" w:cstheme="minorHAnsi"/>
          <w:color w:val="000000"/>
          <w:sz w:val="22"/>
          <w:szCs w:val="22"/>
        </w:rPr>
        <w:t>areas of wetland being destroyed or substantially modified;</w:t>
      </w:r>
    </w:p>
    <w:p w14:paraId="6E675B54" w14:textId="77777777" w:rsidR="002F576D" w:rsidRPr="00CC4465" w:rsidRDefault="002F576D" w:rsidP="00EE42E5">
      <w:pPr>
        <w:pStyle w:val="BodyText"/>
        <w:numPr>
          <w:ilvl w:val="0"/>
          <w:numId w:val="20"/>
        </w:numPr>
        <w:spacing w:before="40" w:line="264" w:lineRule="auto"/>
        <w:ind w:right="0"/>
        <w:jc w:val="left"/>
        <w:rPr>
          <w:rFonts w:asciiTheme="minorHAnsi" w:hAnsiTheme="minorHAnsi" w:cstheme="minorHAnsi"/>
          <w:color w:val="000000"/>
          <w:sz w:val="22"/>
          <w:szCs w:val="22"/>
        </w:rPr>
      </w:pPr>
      <w:r w:rsidRPr="00CC4465">
        <w:rPr>
          <w:rFonts w:asciiTheme="minorHAnsi" w:hAnsiTheme="minorHAnsi" w:cstheme="minorHAnsi"/>
          <w:color w:val="000000"/>
          <w:sz w:val="22"/>
          <w:szCs w:val="22"/>
        </w:rPr>
        <w:t>a substantial and measurable change in the hydrological regime (for example, a change to ground-water, or to the volume, timing, duration and frequency of surface-water flows);</w:t>
      </w:r>
    </w:p>
    <w:p w14:paraId="0E27910B" w14:textId="77777777" w:rsidR="002F576D" w:rsidRPr="00CC4465" w:rsidRDefault="002F576D" w:rsidP="00EE42E5">
      <w:pPr>
        <w:pStyle w:val="BodyText"/>
        <w:numPr>
          <w:ilvl w:val="0"/>
          <w:numId w:val="20"/>
        </w:numPr>
        <w:spacing w:before="40" w:line="264" w:lineRule="auto"/>
        <w:ind w:right="0"/>
        <w:jc w:val="left"/>
        <w:rPr>
          <w:rFonts w:asciiTheme="minorHAnsi" w:hAnsiTheme="minorHAnsi" w:cstheme="minorHAnsi"/>
          <w:color w:val="000000"/>
          <w:sz w:val="22"/>
          <w:szCs w:val="22"/>
        </w:rPr>
      </w:pPr>
      <w:r w:rsidRPr="00CC4465">
        <w:rPr>
          <w:rFonts w:asciiTheme="minorHAnsi" w:hAnsiTheme="minorHAnsi" w:cstheme="minorHAnsi"/>
          <w:color w:val="000000"/>
          <w:sz w:val="22"/>
          <w:szCs w:val="22"/>
        </w:rPr>
        <w:t>any change that might affect the habitat or life cycle of native species dependent on the wetland;</w:t>
      </w:r>
    </w:p>
    <w:p w14:paraId="1EF3F949" w14:textId="77777777" w:rsidR="002F576D" w:rsidRPr="00CC4465" w:rsidRDefault="002F576D" w:rsidP="00EE42E5">
      <w:pPr>
        <w:pStyle w:val="BodyText"/>
        <w:numPr>
          <w:ilvl w:val="0"/>
          <w:numId w:val="20"/>
        </w:numPr>
        <w:spacing w:before="40" w:line="264" w:lineRule="auto"/>
        <w:ind w:right="0"/>
        <w:jc w:val="left"/>
        <w:rPr>
          <w:rFonts w:asciiTheme="minorHAnsi" w:hAnsiTheme="minorHAnsi" w:cstheme="minorHAnsi"/>
          <w:color w:val="000000"/>
          <w:sz w:val="22"/>
          <w:szCs w:val="22"/>
        </w:rPr>
      </w:pPr>
      <w:r w:rsidRPr="00CC4465">
        <w:rPr>
          <w:rFonts w:asciiTheme="minorHAnsi" w:hAnsiTheme="minorHAnsi" w:cstheme="minorHAnsi"/>
          <w:color w:val="000000"/>
          <w:sz w:val="22"/>
          <w:szCs w:val="22"/>
        </w:rPr>
        <w:t>a substantial and measurable change in the physico-chemical status of the wetland (for example, a change in salinity, pollutants, nutrients or water temperature which may affect biodiversity, ecological integrity, social amenity or human health); and,</w:t>
      </w:r>
    </w:p>
    <w:p w14:paraId="10AF3865" w14:textId="77777777" w:rsidR="002F576D" w:rsidRPr="00CC4465" w:rsidRDefault="002F576D" w:rsidP="00EE42E5">
      <w:pPr>
        <w:pStyle w:val="BodyText"/>
        <w:numPr>
          <w:ilvl w:val="0"/>
          <w:numId w:val="20"/>
        </w:numPr>
        <w:spacing w:before="40" w:line="264" w:lineRule="auto"/>
        <w:ind w:right="0"/>
        <w:jc w:val="left"/>
        <w:rPr>
          <w:rFonts w:asciiTheme="minorHAnsi" w:hAnsiTheme="minorHAnsi" w:cstheme="minorHAnsi"/>
          <w:color w:val="000000"/>
          <w:sz w:val="22"/>
          <w:szCs w:val="22"/>
        </w:rPr>
      </w:pPr>
      <w:r w:rsidRPr="00CC4465">
        <w:rPr>
          <w:rFonts w:asciiTheme="minorHAnsi" w:hAnsiTheme="minorHAnsi" w:cstheme="minorHAnsi"/>
          <w:color w:val="000000"/>
          <w:sz w:val="22"/>
          <w:szCs w:val="22"/>
        </w:rPr>
        <w:t>an invasive species potentially harmful to the wetland community.</w:t>
      </w:r>
    </w:p>
    <w:p w14:paraId="2D132A1F" w14:textId="77777777" w:rsidR="002F576D" w:rsidRPr="00CC4465" w:rsidRDefault="002F576D" w:rsidP="002F576D">
      <w:pPr>
        <w:tabs>
          <w:tab w:val="num" w:pos="720"/>
        </w:tabs>
        <w:spacing w:before="40" w:line="264" w:lineRule="auto"/>
        <w:rPr>
          <w:rFonts w:asciiTheme="minorHAnsi" w:hAnsiTheme="minorHAnsi" w:cstheme="minorHAnsi"/>
          <w:szCs w:val="22"/>
        </w:rPr>
      </w:pPr>
      <w:r w:rsidRPr="00CC4465">
        <w:rPr>
          <w:rFonts w:asciiTheme="minorHAnsi" w:hAnsiTheme="minorHAnsi" w:cstheme="minorHAnsi"/>
          <w:szCs w:val="22"/>
        </w:rPr>
        <w:t xml:space="preserve">The EPBC Act also sets standards for managing Ramsar wetlands through the </w:t>
      </w:r>
      <w:r w:rsidRPr="00CC4465">
        <w:rPr>
          <w:rFonts w:asciiTheme="minorHAnsi" w:hAnsiTheme="minorHAnsi" w:cstheme="minorHAnsi"/>
          <w:i/>
          <w:szCs w:val="22"/>
        </w:rPr>
        <w:t>Australian Ramsar Management Principles</w:t>
      </w:r>
      <w:r w:rsidRPr="00CC4465">
        <w:rPr>
          <w:rFonts w:asciiTheme="minorHAnsi" w:hAnsiTheme="minorHAnsi" w:cstheme="minorHAnsi"/>
          <w:szCs w:val="22"/>
        </w:rPr>
        <w:t>, established as regulations under the Act (Environment Australia 2001).</w:t>
      </w:r>
    </w:p>
    <w:p w14:paraId="4E600495" w14:textId="77777777" w:rsidR="002F576D" w:rsidRPr="00CC4465" w:rsidRDefault="002F576D" w:rsidP="002F576D">
      <w:pPr>
        <w:spacing w:before="40" w:line="264" w:lineRule="auto"/>
        <w:rPr>
          <w:rFonts w:asciiTheme="minorHAnsi" w:hAnsiTheme="minorHAnsi" w:cstheme="minorHAnsi"/>
          <w:b/>
          <w:szCs w:val="22"/>
        </w:rPr>
      </w:pPr>
      <w:bookmarkStart w:id="30" w:name="_Toc124046607"/>
      <w:bookmarkStart w:id="31" w:name="_Toc132008824"/>
      <w:r w:rsidRPr="00CC4465">
        <w:rPr>
          <w:rFonts w:asciiTheme="minorHAnsi" w:hAnsiTheme="minorHAnsi" w:cstheme="minorHAnsi"/>
          <w:b/>
          <w:szCs w:val="22"/>
        </w:rPr>
        <w:t>International conventions on migratory species</w:t>
      </w:r>
      <w:bookmarkEnd w:id="30"/>
      <w:bookmarkEnd w:id="31"/>
    </w:p>
    <w:p w14:paraId="549CB8F8" w14:textId="77777777" w:rsidR="002F576D" w:rsidRPr="00CC4465" w:rsidRDefault="002F576D" w:rsidP="002F576D">
      <w:pPr>
        <w:spacing w:before="40" w:line="264" w:lineRule="auto"/>
        <w:rPr>
          <w:rFonts w:asciiTheme="minorHAnsi" w:hAnsiTheme="minorHAnsi" w:cstheme="minorHAnsi"/>
          <w:szCs w:val="22"/>
        </w:rPr>
      </w:pPr>
      <w:r w:rsidRPr="00CC4465">
        <w:rPr>
          <w:rFonts w:asciiTheme="minorHAnsi" w:hAnsiTheme="minorHAnsi" w:cstheme="minorHAnsi"/>
          <w:szCs w:val="22"/>
        </w:rPr>
        <w:t>Australia is a signatory to three international conventions on migratory species:</w:t>
      </w:r>
    </w:p>
    <w:p w14:paraId="1B70F111" w14:textId="77777777" w:rsidR="002F576D" w:rsidRPr="00CC4465" w:rsidRDefault="002F576D" w:rsidP="00EE42E5">
      <w:pPr>
        <w:pStyle w:val="BodyText"/>
        <w:numPr>
          <w:ilvl w:val="0"/>
          <w:numId w:val="20"/>
        </w:numPr>
        <w:spacing w:before="40" w:line="264" w:lineRule="auto"/>
        <w:ind w:right="0"/>
        <w:jc w:val="left"/>
        <w:rPr>
          <w:rFonts w:asciiTheme="minorHAnsi" w:hAnsiTheme="minorHAnsi" w:cstheme="minorHAnsi"/>
          <w:color w:val="000000"/>
          <w:sz w:val="22"/>
          <w:szCs w:val="22"/>
        </w:rPr>
      </w:pPr>
      <w:r w:rsidRPr="00CC4465">
        <w:rPr>
          <w:rFonts w:asciiTheme="minorHAnsi" w:hAnsiTheme="minorHAnsi" w:cstheme="minorHAnsi"/>
          <w:color w:val="000000"/>
          <w:sz w:val="22"/>
          <w:szCs w:val="22"/>
        </w:rPr>
        <w:t>The Japan-Australia Migratory Birds Agreement (JAMBA);</w:t>
      </w:r>
    </w:p>
    <w:p w14:paraId="56DCCD06" w14:textId="77777777" w:rsidR="002F576D" w:rsidRPr="00CC4465" w:rsidRDefault="002F576D" w:rsidP="00EE42E5">
      <w:pPr>
        <w:pStyle w:val="BodyText"/>
        <w:numPr>
          <w:ilvl w:val="0"/>
          <w:numId w:val="20"/>
        </w:numPr>
        <w:spacing w:before="40" w:line="264" w:lineRule="auto"/>
        <w:ind w:right="0"/>
        <w:jc w:val="left"/>
        <w:rPr>
          <w:rFonts w:asciiTheme="minorHAnsi" w:hAnsiTheme="minorHAnsi" w:cstheme="minorHAnsi"/>
          <w:color w:val="000000"/>
          <w:sz w:val="22"/>
          <w:szCs w:val="22"/>
        </w:rPr>
      </w:pPr>
      <w:r w:rsidRPr="00CC4465">
        <w:rPr>
          <w:rFonts w:asciiTheme="minorHAnsi" w:hAnsiTheme="minorHAnsi" w:cstheme="minorHAnsi"/>
          <w:color w:val="000000"/>
          <w:sz w:val="22"/>
          <w:szCs w:val="22"/>
        </w:rPr>
        <w:t xml:space="preserve">The China-Australia Migratory Birds Agreement (CAMBA); </w:t>
      </w:r>
    </w:p>
    <w:p w14:paraId="6FB253B1" w14:textId="77777777" w:rsidR="002F576D" w:rsidRPr="00CC4465" w:rsidRDefault="002F576D" w:rsidP="00EE42E5">
      <w:pPr>
        <w:pStyle w:val="BodyText"/>
        <w:numPr>
          <w:ilvl w:val="0"/>
          <w:numId w:val="20"/>
        </w:numPr>
        <w:spacing w:before="40" w:line="264" w:lineRule="auto"/>
        <w:ind w:right="0"/>
        <w:jc w:val="left"/>
        <w:rPr>
          <w:rFonts w:asciiTheme="minorHAnsi" w:hAnsiTheme="minorHAnsi" w:cstheme="minorHAnsi"/>
          <w:color w:val="000000"/>
          <w:sz w:val="22"/>
          <w:szCs w:val="22"/>
        </w:rPr>
      </w:pPr>
      <w:r w:rsidRPr="00CC4465">
        <w:rPr>
          <w:rFonts w:asciiTheme="minorHAnsi" w:hAnsiTheme="minorHAnsi" w:cstheme="minorHAnsi"/>
          <w:color w:val="000000"/>
          <w:sz w:val="22"/>
          <w:szCs w:val="22"/>
        </w:rPr>
        <w:t>The Republic of Korea-Australia Migratory Birds Agreement (ROKAMBA); and,</w:t>
      </w:r>
    </w:p>
    <w:p w14:paraId="27419873" w14:textId="77777777" w:rsidR="002F576D" w:rsidRPr="00CC4465" w:rsidRDefault="002F576D" w:rsidP="00EE42E5">
      <w:pPr>
        <w:pStyle w:val="BodyText"/>
        <w:numPr>
          <w:ilvl w:val="0"/>
          <w:numId w:val="20"/>
        </w:numPr>
        <w:spacing w:before="40" w:line="264" w:lineRule="auto"/>
        <w:ind w:right="0"/>
        <w:jc w:val="left"/>
        <w:rPr>
          <w:rFonts w:asciiTheme="minorHAnsi" w:hAnsiTheme="minorHAnsi" w:cstheme="minorHAnsi"/>
          <w:color w:val="000000"/>
          <w:sz w:val="22"/>
          <w:szCs w:val="22"/>
        </w:rPr>
      </w:pPr>
      <w:r w:rsidRPr="00CC4465">
        <w:rPr>
          <w:rFonts w:asciiTheme="minorHAnsi" w:hAnsiTheme="minorHAnsi" w:cstheme="minorHAnsi"/>
          <w:color w:val="000000"/>
          <w:sz w:val="22"/>
          <w:szCs w:val="22"/>
        </w:rPr>
        <w:t>The Bonn Convention on Migratory Species (CMS).</w:t>
      </w:r>
    </w:p>
    <w:p w14:paraId="1A824407" w14:textId="77777777" w:rsidR="002F576D" w:rsidRPr="00CC4465" w:rsidRDefault="002F576D" w:rsidP="002F576D">
      <w:pPr>
        <w:spacing w:before="40" w:line="264" w:lineRule="auto"/>
        <w:rPr>
          <w:rFonts w:asciiTheme="minorHAnsi" w:hAnsiTheme="minorHAnsi" w:cstheme="minorHAnsi"/>
          <w:szCs w:val="22"/>
        </w:rPr>
      </w:pPr>
      <w:r w:rsidRPr="00CC4465">
        <w:rPr>
          <w:rFonts w:asciiTheme="minorHAnsi" w:hAnsiTheme="minorHAnsi" w:cstheme="minorHAnsi"/>
          <w:szCs w:val="22"/>
        </w:rPr>
        <w:t>JAMBA and CAMBA are bilateral agreements between the governments of Japan and Australia and China and Australia, seeking to protect migratory birds in the East Asian – Australasian Flyway. The two agreements list terrestrial, water and shorebird species (most are shorebirds) that migrate between Australia and the respective countries. They require parties to protect migratory birds from ‘take or trade’, except under limited circumstances, to protect and conserve habitats, exchange information and build cooperative relationships. The JAMBA agreement also includes specific provisions for conservation of threatened birds (DEH 2005).</w:t>
      </w:r>
    </w:p>
    <w:p w14:paraId="127888A1" w14:textId="77777777" w:rsidR="002F576D" w:rsidRPr="00CC4465" w:rsidRDefault="002F576D" w:rsidP="002F576D">
      <w:pPr>
        <w:spacing w:before="40" w:line="264" w:lineRule="auto"/>
        <w:rPr>
          <w:rFonts w:asciiTheme="minorHAnsi" w:hAnsiTheme="minorHAnsi" w:cstheme="minorHAnsi"/>
          <w:szCs w:val="22"/>
        </w:rPr>
      </w:pPr>
      <w:r w:rsidRPr="00CC4465">
        <w:rPr>
          <w:rFonts w:asciiTheme="minorHAnsi" w:hAnsiTheme="minorHAnsi" w:cstheme="minorHAnsi"/>
          <w:szCs w:val="22"/>
        </w:rPr>
        <w:t xml:space="preserve">ROKAMBA, signed in Feb 2006, is a bilateral agreement </w:t>
      </w:r>
      <w:proofErr w:type="gramStart"/>
      <w:r w:rsidRPr="00CC4465">
        <w:rPr>
          <w:rFonts w:asciiTheme="minorHAnsi" w:hAnsiTheme="minorHAnsi" w:cstheme="minorHAnsi"/>
          <w:szCs w:val="22"/>
        </w:rPr>
        <w:t>similar to</w:t>
      </w:r>
      <w:proofErr w:type="gramEnd"/>
      <w:r w:rsidRPr="00CC4465">
        <w:rPr>
          <w:rFonts w:asciiTheme="minorHAnsi" w:hAnsiTheme="minorHAnsi" w:cstheme="minorHAnsi"/>
          <w:szCs w:val="22"/>
        </w:rPr>
        <w:t xml:space="preserve"> JAMBA and CAMBA. The agreement obliges its Parties to protect bird species which regularly migrate between Australia and the Republic of Korea, and their environment. An annex to ROKAMBA contains a list of species or subspecies of birds for which there is reliable evidence of migration between the two countries.</w:t>
      </w:r>
    </w:p>
    <w:p w14:paraId="351E31ED" w14:textId="77777777" w:rsidR="002F576D" w:rsidRPr="00CC4465" w:rsidRDefault="002F576D" w:rsidP="002F576D">
      <w:pPr>
        <w:spacing w:before="40" w:line="264" w:lineRule="auto"/>
        <w:rPr>
          <w:rFonts w:asciiTheme="minorHAnsi" w:hAnsiTheme="minorHAnsi" w:cstheme="minorHAnsi"/>
          <w:szCs w:val="22"/>
        </w:rPr>
      </w:pPr>
      <w:r w:rsidRPr="00CC4465">
        <w:rPr>
          <w:rFonts w:asciiTheme="minorHAnsi" w:hAnsiTheme="minorHAnsi" w:cstheme="minorHAnsi"/>
          <w:szCs w:val="22"/>
        </w:rPr>
        <w:t xml:space="preserve">The Bonn CMS adopts a framework in which countries with jurisdiction over any part of the range of a </w:t>
      </w:r>
      <w:proofErr w:type="gramStart"/>
      <w:r w:rsidRPr="00CC4465">
        <w:rPr>
          <w:rFonts w:asciiTheme="minorHAnsi" w:hAnsiTheme="minorHAnsi" w:cstheme="minorHAnsi"/>
          <w:szCs w:val="22"/>
        </w:rPr>
        <w:t>particular species</w:t>
      </w:r>
      <w:proofErr w:type="gramEnd"/>
      <w:r w:rsidRPr="00CC4465">
        <w:rPr>
          <w:rFonts w:asciiTheme="minorHAnsi" w:hAnsiTheme="minorHAnsi" w:cstheme="minorHAnsi"/>
          <w:szCs w:val="22"/>
        </w:rPr>
        <w:t xml:space="preserve"> co-operate to prevent migratory species becoming endangered. For Australian purposes, many of the migratory species are birds.</w:t>
      </w:r>
    </w:p>
    <w:p w14:paraId="68CD4DC9" w14:textId="579B98C0" w:rsidR="00A75D89" w:rsidRPr="00CC4465" w:rsidRDefault="00A75D89" w:rsidP="000059BD">
      <w:pPr>
        <w:pStyle w:val="Heading3"/>
        <w:rPr>
          <w:rFonts w:asciiTheme="minorHAnsi" w:hAnsiTheme="minorHAnsi" w:cstheme="minorHAnsi"/>
          <w:sz w:val="22"/>
        </w:rPr>
      </w:pPr>
      <w:bookmarkStart w:id="32" w:name="_Toc493271089"/>
      <w:r w:rsidRPr="00CC4465">
        <w:rPr>
          <w:rFonts w:asciiTheme="minorHAnsi" w:hAnsiTheme="minorHAnsi" w:cstheme="minorHAnsi"/>
          <w:sz w:val="22"/>
        </w:rPr>
        <w:lastRenderedPageBreak/>
        <w:t>Australian Government Legislation and Policy</w:t>
      </w:r>
      <w:bookmarkEnd w:id="32"/>
    </w:p>
    <w:p w14:paraId="07D3E677" w14:textId="77777777" w:rsidR="002F576D" w:rsidRPr="00CC4465" w:rsidRDefault="002F576D" w:rsidP="002F576D">
      <w:pPr>
        <w:spacing w:before="40" w:line="264" w:lineRule="auto"/>
        <w:rPr>
          <w:rFonts w:asciiTheme="minorHAnsi" w:hAnsiTheme="minorHAnsi" w:cstheme="minorHAnsi"/>
          <w:szCs w:val="22"/>
        </w:rPr>
      </w:pPr>
      <w:r w:rsidRPr="00CC4465">
        <w:rPr>
          <w:rFonts w:asciiTheme="minorHAnsi" w:hAnsiTheme="minorHAnsi" w:cstheme="minorHAnsi"/>
          <w:szCs w:val="22"/>
        </w:rPr>
        <w:t xml:space="preserve">The principal Commonwealth environmental legislation that relates to wetland conservation is the </w:t>
      </w:r>
      <w:r w:rsidRPr="00CC4465">
        <w:rPr>
          <w:rFonts w:asciiTheme="minorHAnsi" w:hAnsiTheme="minorHAnsi" w:cstheme="minorHAnsi"/>
          <w:iCs/>
          <w:szCs w:val="22"/>
        </w:rPr>
        <w:t>EPBC Act</w:t>
      </w:r>
      <w:r w:rsidRPr="00CC4465">
        <w:rPr>
          <w:rFonts w:asciiTheme="minorHAnsi" w:hAnsiTheme="minorHAnsi" w:cstheme="minorHAnsi"/>
          <w:szCs w:val="22"/>
        </w:rPr>
        <w:t xml:space="preserve">. Under the Act, any actions that have, or are likely to have, a significant impact on a matter of National Environmental Significance requires approval from the Commonwealth Environment Minister. </w:t>
      </w:r>
    </w:p>
    <w:p w14:paraId="673D1DD3" w14:textId="77777777" w:rsidR="002F576D" w:rsidRPr="00CC4465" w:rsidRDefault="002F576D" w:rsidP="002F576D">
      <w:pPr>
        <w:spacing w:before="40" w:line="264" w:lineRule="auto"/>
        <w:rPr>
          <w:rFonts w:asciiTheme="minorHAnsi" w:hAnsiTheme="minorHAnsi" w:cstheme="minorHAnsi"/>
          <w:szCs w:val="22"/>
        </w:rPr>
      </w:pPr>
      <w:r w:rsidRPr="00CC4465">
        <w:rPr>
          <w:rFonts w:asciiTheme="minorHAnsi" w:hAnsiTheme="minorHAnsi" w:cstheme="minorHAnsi"/>
          <w:szCs w:val="22"/>
        </w:rPr>
        <w:t>Seven matters of national environmental significance are identified in the Act:</w:t>
      </w:r>
    </w:p>
    <w:p w14:paraId="2EAE0324" w14:textId="77777777" w:rsidR="002F576D" w:rsidRPr="00CC4465" w:rsidRDefault="002F576D" w:rsidP="00EE42E5">
      <w:pPr>
        <w:pStyle w:val="BodyText"/>
        <w:numPr>
          <w:ilvl w:val="0"/>
          <w:numId w:val="20"/>
        </w:numPr>
        <w:spacing w:before="40" w:line="264" w:lineRule="auto"/>
        <w:ind w:left="714" w:right="0" w:hanging="357"/>
        <w:jc w:val="left"/>
        <w:rPr>
          <w:rFonts w:asciiTheme="minorHAnsi" w:hAnsiTheme="minorHAnsi" w:cstheme="minorHAnsi"/>
          <w:color w:val="000000"/>
          <w:sz w:val="22"/>
          <w:szCs w:val="22"/>
        </w:rPr>
      </w:pPr>
      <w:r w:rsidRPr="00CC4465">
        <w:rPr>
          <w:rFonts w:asciiTheme="minorHAnsi" w:hAnsiTheme="minorHAnsi" w:cstheme="minorHAnsi"/>
          <w:color w:val="000000"/>
          <w:sz w:val="22"/>
          <w:szCs w:val="22"/>
        </w:rPr>
        <w:t>World heritage properties;</w:t>
      </w:r>
    </w:p>
    <w:p w14:paraId="64BB4D99" w14:textId="77777777" w:rsidR="002F576D" w:rsidRPr="00CC4465" w:rsidRDefault="002F576D" w:rsidP="00EE42E5">
      <w:pPr>
        <w:pStyle w:val="BodyText"/>
        <w:numPr>
          <w:ilvl w:val="0"/>
          <w:numId w:val="20"/>
        </w:numPr>
        <w:spacing w:before="40" w:line="264" w:lineRule="auto"/>
        <w:ind w:left="714" w:right="0" w:hanging="357"/>
        <w:jc w:val="left"/>
        <w:rPr>
          <w:rFonts w:asciiTheme="minorHAnsi" w:hAnsiTheme="minorHAnsi" w:cstheme="minorHAnsi"/>
          <w:color w:val="000000"/>
          <w:sz w:val="22"/>
          <w:szCs w:val="22"/>
        </w:rPr>
      </w:pPr>
      <w:r w:rsidRPr="00CC4465">
        <w:rPr>
          <w:rFonts w:asciiTheme="minorHAnsi" w:hAnsiTheme="minorHAnsi" w:cstheme="minorHAnsi"/>
          <w:color w:val="000000"/>
          <w:sz w:val="22"/>
          <w:szCs w:val="22"/>
        </w:rPr>
        <w:t>National heritage places;</w:t>
      </w:r>
    </w:p>
    <w:p w14:paraId="009CD867" w14:textId="77777777" w:rsidR="002F576D" w:rsidRPr="00CC4465" w:rsidRDefault="002F576D" w:rsidP="00EE42E5">
      <w:pPr>
        <w:pStyle w:val="BodyText"/>
        <w:numPr>
          <w:ilvl w:val="0"/>
          <w:numId w:val="20"/>
        </w:numPr>
        <w:spacing w:before="40" w:line="264" w:lineRule="auto"/>
        <w:ind w:left="714" w:right="0" w:hanging="357"/>
        <w:jc w:val="left"/>
        <w:rPr>
          <w:rFonts w:asciiTheme="minorHAnsi" w:hAnsiTheme="minorHAnsi" w:cstheme="minorHAnsi"/>
          <w:color w:val="000000"/>
          <w:sz w:val="22"/>
          <w:szCs w:val="22"/>
        </w:rPr>
      </w:pPr>
      <w:r w:rsidRPr="00CC4465">
        <w:rPr>
          <w:rFonts w:asciiTheme="minorHAnsi" w:hAnsiTheme="minorHAnsi" w:cstheme="minorHAnsi"/>
          <w:color w:val="000000"/>
          <w:sz w:val="22"/>
          <w:szCs w:val="22"/>
        </w:rPr>
        <w:t>Wetlands of international importance (Ramsar wetlands);</w:t>
      </w:r>
    </w:p>
    <w:p w14:paraId="1C269786" w14:textId="77777777" w:rsidR="002F576D" w:rsidRPr="00CC4465" w:rsidRDefault="002F576D" w:rsidP="00EE42E5">
      <w:pPr>
        <w:pStyle w:val="BodyText"/>
        <w:numPr>
          <w:ilvl w:val="0"/>
          <w:numId w:val="20"/>
        </w:numPr>
        <w:spacing w:before="40" w:line="264" w:lineRule="auto"/>
        <w:ind w:left="714" w:right="0" w:hanging="357"/>
        <w:jc w:val="left"/>
        <w:rPr>
          <w:rFonts w:asciiTheme="minorHAnsi" w:hAnsiTheme="minorHAnsi" w:cstheme="minorHAnsi"/>
          <w:color w:val="000000"/>
          <w:sz w:val="22"/>
          <w:szCs w:val="22"/>
        </w:rPr>
      </w:pPr>
      <w:r w:rsidRPr="00CC4465">
        <w:rPr>
          <w:rFonts w:asciiTheme="minorHAnsi" w:hAnsiTheme="minorHAnsi" w:cstheme="minorHAnsi"/>
          <w:color w:val="000000"/>
          <w:sz w:val="22"/>
          <w:szCs w:val="22"/>
        </w:rPr>
        <w:t>Threatened species and ecological communities;</w:t>
      </w:r>
    </w:p>
    <w:p w14:paraId="0F8FBAB0" w14:textId="77777777" w:rsidR="002F576D" w:rsidRPr="00CC4465" w:rsidRDefault="002F576D" w:rsidP="00EE42E5">
      <w:pPr>
        <w:pStyle w:val="BodyText"/>
        <w:numPr>
          <w:ilvl w:val="0"/>
          <w:numId w:val="20"/>
        </w:numPr>
        <w:spacing w:before="40" w:line="264" w:lineRule="auto"/>
        <w:ind w:left="714" w:right="0" w:hanging="357"/>
        <w:jc w:val="left"/>
        <w:rPr>
          <w:rFonts w:asciiTheme="minorHAnsi" w:hAnsiTheme="minorHAnsi" w:cstheme="minorHAnsi"/>
          <w:color w:val="000000"/>
          <w:sz w:val="22"/>
          <w:szCs w:val="22"/>
        </w:rPr>
      </w:pPr>
      <w:r w:rsidRPr="00CC4465">
        <w:rPr>
          <w:rFonts w:asciiTheme="minorHAnsi" w:hAnsiTheme="minorHAnsi" w:cstheme="minorHAnsi"/>
          <w:color w:val="000000"/>
          <w:sz w:val="22"/>
          <w:szCs w:val="22"/>
        </w:rPr>
        <w:t>Migratory species;</w:t>
      </w:r>
    </w:p>
    <w:p w14:paraId="17F9AA19" w14:textId="77777777" w:rsidR="002F576D" w:rsidRPr="00CC4465" w:rsidRDefault="002F576D" w:rsidP="00EE42E5">
      <w:pPr>
        <w:pStyle w:val="BodyText"/>
        <w:numPr>
          <w:ilvl w:val="0"/>
          <w:numId w:val="20"/>
        </w:numPr>
        <w:spacing w:before="40" w:line="264" w:lineRule="auto"/>
        <w:ind w:left="714" w:right="0" w:hanging="357"/>
        <w:jc w:val="left"/>
        <w:rPr>
          <w:rFonts w:asciiTheme="minorHAnsi" w:hAnsiTheme="minorHAnsi" w:cstheme="minorHAnsi"/>
          <w:color w:val="000000"/>
          <w:sz w:val="22"/>
          <w:szCs w:val="22"/>
        </w:rPr>
      </w:pPr>
      <w:r w:rsidRPr="00CC4465">
        <w:rPr>
          <w:rFonts w:asciiTheme="minorHAnsi" w:hAnsiTheme="minorHAnsi" w:cstheme="minorHAnsi"/>
          <w:color w:val="000000"/>
          <w:sz w:val="22"/>
          <w:szCs w:val="22"/>
        </w:rPr>
        <w:t>Commonwealth marine areas; and,</w:t>
      </w:r>
    </w:p>
    <w:p w14:paraId="5FFF4D18" w14:textId="77777777" w:rsidR="002F576D" w:rsidRPr="00CC4465" w:rsidRDefault="002F576D" w:rsidP="00EE42E5">
      <w:pPr>
        <w:pStyle w:val="BodyText"/>
        <w:numPr>
          <w:ilvl w:val="0"/>
          <w:numId w:val="20"/>
        </w:numPr>
        <w:spacing w:before="40" w:line="264" w:lineRule="auto"/>
        <w:ind w:left="714" w:right="0" w:hanging="357"/>
        <w:jc w:val="left"/>
        <w:rPr>
          <w:rFonts w:asciiTheme="minorHAnsi" w:hAnsiTheme="minorHAnsi" w:cstheme="minorHAnsi"/>
          <w:color w:val="000000"/>
          <w:sz w:val="22"/>
          <w:szCs w:val="22"/>
        </w:rPr>
      </w:pPr>
      <w:r w:rsidRPr="00CC4465">
        <w:rPr>
          <w:rFonts w:asciiTheme="minorHAnsi" w:hAnsiTheme="minorHAnsi" w:cstheme="minorHAnsi"/>
          <w:color w:val="000000"/>
          <w:sz w:val="22"/>
          <w:szCs w:val="22"/>
        </w:rPr>
        <w:t>Nuclear actions (including uranium mining).</w:t>
      </w:r>
    </w:p>
    <w:p w14:paraId="603D8944" w14:textId="69A00473" w:rsidR="002F576D" w:rsidRPr="00CC4465" w:rsidRDefault="002F576D" w:rsidP="002F576D">
      <w:pPr>
        <w:spacing w:before="40" w:line="264" w:lineRule="auto"/>
        <w:rPr>
          <w:rFonts w:asciiTheme="minorHAnsi" w:hAnsiTheme="minorHAnsi" w:cstheme="minorHAnsi"/>
          <w:szCs w:val="22"/>
        </w:rPr>
      </w:pPr>
      <w:r w:rsidRPr="00CC4465">
        <w:rPr>
          <w:rFonts w:asciiTheme="minorHAnsi" w:hAnsiTheme="minorHAnsi" w:cstheme="minorHAnsi"/>
          <w:szCs w:val="22"/>
        </w:rPr>
        <w:t xml:space="preserve">The matters relevant to </w:t>
      </w:r>
      <w:r w:rsidR="00B22E0C" w:rsidRPr="00CC4465">
        <w:rPr>
          <w:rFonts w:asciiTheme="minorHAnsi" w:hAnsiTheme="minorHAnsi" w:cstheme="minorHAnsi"/>
          <w:szCs w:val="22"/>
        </w:rPr>
        <w:t xml:space="preserve">the </w:t>
      </w:r>
      <w:proofErr w:type="spellStart"/>
      <w:r w:rsidR="00B22E0C" w:rsidRPr="00CC4465">
        <w:rPr>
          <w:rFonts w:asciiTheme="minorHAnsi" w:hAnsiTheme="minorHAnsi" w:cstheme="minorHAnsi"/>
          <w:szCs w:val="22"/>
        </w:rPr>
        <w:t>truwana</w:t>
      </w:r>
      <w:proofErr w:type="spellEnd"/>
      <w:r w:rsidR="00B22E0C" w:rsidRPr="00CC4465">
        <w:rPr>
          <w:rFonts w:asciiTheme="minorHAnsi" w:hAnsiTheme="minorHAnsi" w:cstheme="minorHAnsi"/>
          <w:szCs w:val="22"/>
        </w:rPr>
        <w:t xml:space="preserve"> </w:t>
      </w:r>
      <w:r w:rsidR="00A75EFB">
        <w:rPr>
          <w:rFonts w:asciiTheme="minorHAnsi" w:hAnsiTheme="minorHAnsi" w:cstheme="minorHAnsi"/>
          <w:szCs w:val="22"/>
        </w:rPr>
        <w:t>Lagoons Ramsar S</w:t>
      </w:r>
      <w:r w:rsidR="00B22E0C" w:rsidRPr="00CC4465">
        <w:rPr>
          <w:rFonts w:asciiTheme="minorHAnsi" w:hAnsiTheme="minorHAnsi" w:cstheme="minorHAnsi"/>
          <w:szCs w:val="22"/>
        </w:rPr>
        <w:t xml:space="preserve">ite </w:t>
      </w:r>
      <w:r w:rsidR="00241C40" w:rsidRPr="00CC4465">
        <w:rPr>
          <w:rFonts w:asciiTheme="minorHAnsi" w:hAnsiTheme="minorHAnsi" w:cstheme="minorHAnsi"/>
          <w:szCs w:val="22"/>
        </w:rPr>
        <w:t xml:space="preserve">under the EPBC </w:t>
      </w:r>
      <w:r w:rsidRPr="00CC4465">
        <w:rPr>
          <w:rFonts w:asciiTheme="minorHAnsi" w:hAnsiTheme="minorHAnsi" w:cstheme="minorHAnsi"/>
          <w:szCs w:val="22"/>
        </w:rPr>
        <w:t>are Ramsar listing</w:t>
      </w:r>
      <w:r w:rsidR="00241C40" w:rsidRPr="00CC4465">
        <w:rPr>
          <w:rFonts w:asciiTheme="minorHAnsi" w:hAnsiTheme="minorHAnsi" w:cstheme="minorHAnsi"/>
          <w:szCs w:val="22"/>
        </w:rPr>
        <w:t xml:space="preserve"> and </w:t>
      </w:r>
      <w:r w:rsidR="008D1232" w:rsidRPr="00CC4465">
        <w:rPr>
          <w:rFonts w:asciiTheme="minorHAnsi" w:hAnsiTheme="minorHAnsi" w:cstheme="minorHAnsi"/>
          <w:szCs w:val="22"/>
        </w:rPr>
        <w:t>six migratory bird species listed under one or more international treaties</w:t>
      </w:r>
      <w:r w:rsidR="00241C40" w:rsidRPr="00CC4465">
        <w:rPr>
          <w:rFonts w:asciiTheme="minorHAnsi" w:hAnsiTheme="minorHAnsi" w:cstheme="minorHAnsi"/>
          <w:szCs w:val="22"/>
        </w:rPr>
        <w:t xml:space="preserve"> </w:t>
      </w:r>
      <w:r w:rsidR="003B7E8A" w:rsidRPr="00020710">
        <w:rPr>
          <w:rFonts w:asciiTheme="minorHAnsi" w:hAnsiTheme="minorHAnsi" w:cstheme="minorHAnsi"/>
          <w:szCs w:val="22"/>
        </w:rPr>
        <w:t>(</w:t>
      </w:r>
      <w:r w:rsidR="0095635B" w:rsidRPr="00020710">
        <w:rPr>
          <w:rFonts w:asciiTheme="minorHAnsi" w:hAnsiTheme="minorHAnsi" w:cstheme="minorHAnsi"/>
          <w:szCs w:val="22"/>
        </w:rPr>
        <w:t>Dunn et al. 2010</w:t>
      </w:r>
      <w:r w:rsidR="008D1232" w:rsidRPr="00020710">
        <w:rPr>
          <w:rFonts w:asciiTheme="minorHAnsi" w:hAnsiTheme="minorHAnsi" w:cstheme="minorHAnsi"/>
          <w:szCs w:val="22"/>
        </w:rPr>
        <w:t>)</w:t>
      </w:r>
      <w:r w:rsidR="00A7614B" w:rsidRPr="00020710">
        <w:rPr>
          <w:rFonts w:asciiTheme="minorHAnsi" w:hAnsiTheme="minorHAnsi" w:cstheme="minorHAnsi"/>
          <w:szCs w:val="22"/>
        </w:rPr>
        <w:t>.</w:t>
      </w:r>
    </w:p>
    <w:p w14:paraId="659DF1D0" w14:textId="77777777" w:rsidR="00E7537C" w:rsidRPr="00CC4465" w:rsidRDefault="00E7537C" w:rsidP="00E7537C">
      <w:pPr>
        <w:spacing w:before="40" w:line="264" w:lineRule="auto"/>
        <w:rPr>
          <w:rFonts w:asciiTheme="minorHAnsi" w:hAnsiTheme="minorHAnsi" w:cstheme="minorHAnsi"/>
          <w:b/>
          <w:szCs w:val="22"/>
        </w:rPr>
      </w:pPr>
      <w:bookmarkStart w:id="33" w:name="_Ref123101681"/>
      <w:r w:rsidRPr="00CC4465">
        <w:rPr>
          <w:rFonts w:asciiTheme="minorHAnsi" w:hAnsiTheme="minorHAnsi" w:cstheme="minorHAnsi"/>
          <w:b/>
          <w:szCs w:val="22"/>
        </w:rPr>
        <w:t>EPBC Act and protection of species listed under international conventions</w:t>
      </w:r>
      <w:bookmarkEnd w:id="33"/>
    </w:p>
    <w:p w14:paraId="7752A940" w14:textId="77777777" w:rsidR="00E7537C" w:rsidRPr="00CC4465" w:rsidRDefault="00E7537C" w:rsidP="00E7537C">
      <w:pPr>
        <w:spacing w:before="40" w:line="264" w:lineRule="auto"/>
        <w:rPr>
          <w:rFonts w:asciiTheme="minorHAnsi" w:hAnsiTheme="minorHAnsi" w:cstheme="minorHAnsi"/>
          <w:szCs w:val="22"/>
        </w:rPr>
      </w:pPr>
      <w:r w:rsidRPr="00CC4465">
        <w:rPr>
          <w:rFonts w:asciiTheme="minorHAnsi" w:hAnsiTheme="minorHAnsi" w:cstheme="minorHAnsi"/>
          <w:szCs w:val="22"/>
        </w:rPr>
        <w:t>The species that are the subject of the agreements or conventions are listed as ‘migratory species’, a matter of National Environmental Significance under the EPBC Act. Any action that may affect these species requires the Commonwealth Minister for the Environment to decide whether the action will, or is likely to, have a significant impact on the listed species, and whether the action will require approval under the EPBC Act. If this approval is required, an environmental assessment is carried out. The Minister decides then whether to approve the action, and what conditions (if any) to impose.</w:t>
      </w:r>
    </w:p>
    <w:p w14:paraId="272E12C1" w14:textId="02BD00D5" w:rsidR="00A75D89" w:rsidRPr="00CC4465" w:rsidRDefault="00A75D89" w:rsidP="000059BD">
      <w:pPr>
        <w:pStyle w:val="Heading3"/>
        <w:rPr>
          <w:rFonts w:asciiTheme="minorHAnsi" w:hAnsiTheme="minorHAnsi" w:cstheme="minorHAnsi"/>
          <w:sz w:val="22"/>
        </w:rPr>
      </w:pPr>
      <w:bookmarkStart w:id="34" w:name="_Toc493271090"/>
      <w:r w:rsidRPr="00CC4465">
        <w:rPr>
          <w:rFonts w:asciiTheme="minorHAnsi" w:hAnsiTheme="minorHAnsi" w:cstheme="minorHAnsi"/>
          <w:sz w:val="22"/>
        </w:rPr>
        <w:t>State Legislation and Strategies</w:t>
      </w:r>
      <w:bookmarkEnd w:id="34"/>
    </w:p>
    <w:p w14:paraId="166F2048" w14:textId="77777777" w:rsidR="00E7537C" w:rsidRPr="00CC4465" w:rsidRDefault="00E7537C" w:rsidP="00E7537C">
      <w:pPr>
        <w:spacing w:before="40" w:line="264" w:lineRule="auto"/>
        <w:rPr>
          <w:rFonts w:asciiTheme="minorHAnsi" w:hAnsiTheme="minorHAnsi" w:cstheme="minorHAnsi"/>
          <w:szCs w:val="22"/>
        </w:rPr>
      </w:pPr>
      <w:r w:rsidRPr="00CC4465">
        <w:rPr>
          <w:rFonts w:asciiTheme="minorHAnsi" w:hAnsiTheme="minorHAnsi" w:cstheme="minorHAnsi"/>
          <w:szCs w:val="22"/>
        </w:rPr>
        <w:t>Tasmanian legislation of most relevance to the site includes the:</w:t>
      </w:r>
    </w:p>
    <w:p w14:paraId="40363383" w14:textId="77777777" w:rsidR="00E7537C" w:rsidRPr="00CC4465" w:rsidRDefault="00E7537C" w:rsidP="00EE42E5">
      <w:pPr>
        <w:numPr>
          <w:ilvl w:val="0"/>
          <w:numId w:val="21"/>
        </w:numPr>
        <w:spacing w:before="40" w:line="264" w:lineRule="auto"/>
        <w:ind w:left="777" w:hanging="357"/>
        <w:jc w:val="left"/>
        <w:rPr>
          <w:rFonts w:asciiTheme="minorHAnsi" w:hAnsiTheme="minorHAnsi" w:cstheme="minorHAnsi"/>
          <w:szCs w:val="22"/>
        </w:rPr>
      </w:pPr>
      <w:r w:rsidRPr="00CC4465">
        <w:rPr>
          <w:rFonts w:asciiTheme="minorHAnsi" w:hAnsiTheme="minorHAnsi" w:cstheme="minorHAnsi"/>
          <w:i/>
          <w:szCs w:val="22"/>
        </w:rPr>
        <w:t>Threatened Species Protection Act</w:t>
      </w:r>
      <w:r w:rsidRPr="00CC4465">
        <w:rPr>
          <w:rFonts w:asciiTheme="minorHAnsi" w:hAnsiTheme="minorHAnsi" w:cstheme="minorHAnsi"/>
          <w:szCs w:val="22"/>
        </w:rPr>
        <w:t xml:space="preserve"> 1995;</w:t>
      </w:r>
    </w:p>
    <w:p w14:paraId="7A62FBC2" w14:textId="77777777" w:rsidR="00E7537C" w:rsidRPr="00CC4465" w:rsidRDefault="00E7537C" w:rsidP="00EE42E5">
      <w:pPr>
        <w:numPr>
          <w:ilvl w:val="0"/>
          <w:numId w:val="21"/>
        </w:numPr>
        <w:spacing w:before="40" w:line="264" w:lineRule="auto"/>
        <w:ind w:left="777" w:hanging="357"/>
        <w:jc w:val="left"/>
        <w:rPr>
          <w:rFonts w:asciiTheme="minorHAnsi" w:hAnsiTheme="minorHAnsi" w:cstheme="minorHAnsi"/>
          <w:szCs w:val="22"/>
        </w:rPr>
      </w:pPr>
      <w:r w:rsidRPr="00CC4465">
        <w:rPr>
          <w:rFonts w:asciiTheme="minorHAnsi" w:hAnsiTheme="minorHAnsi" w:cstheme="minorHAnsi"/>
          <w:szCs w:val="22"/>
        </w:rPr>
        <w:t xml:space="preserve"> </w:t>
      </w:r>
      <w:r w:rsidRPr="00CC4465">
        <w:rPr>
          <w:rFonts w:asciiTheme="minorHAnsi" w:hAnsiTheme="minorHAnsi" w:cstheme="minorHAnsi"/>
          <w:i/>
          <w:szCs w:val="22"/>
        </w:rPr>
        <w:t>Nature Conservation Act</w:t>
      </w:r>
      <w:r w:rsidRPr="00CC4465">
        <w:rPr>
          <w:rFonts w:asciiTheme="minorHAnsi" w:hAnsiTheme="minorHAnsi" w:cstheme="minorHAnsi"/>
          <w:szCs w:val="22"/>
        </w:rPr>
        <w:t xml:space="preserve"> 2002;</w:t>
      </w:r>
    </w:p>
    <w:p w14:paraId="42613325" w14:textId="77777777" w:rsidR="00E7537C" w:rsidRPr="00CC4465" w:rsidRDefault="00E7537C" w:rsidP="00EE42E5">
      <w:pPr>
        <w:numPr>
          <w:ilvl w:val="0"/>
          <w:numId w:val="21"/>
        </w:numPr>
        <w:spacing w:before="40" w:line="264" w:lineRule="auto"/>
        <w:ind w:left="777" w:hanging="357"/>
        <w:jc w:val="left"/>
        <w:rPr>
          <w:rFonts w:asciiTheme="minorHAnsi" w:hAnsiTheme="minorHAnsi" w:cstheme="minorHAnsi"/>
          <w:szCs w:val="22"/>
        </w:rPr>
      </w:pPr>
      <w:r w:rsidRPr="00CC4465">
        <w:rPr>
          <w:rFonts w:asciiTheme="minorHAnsi" w:hAnsiTheme="minorHAnsi" w:cstheme="minorHAnsi"/>
          <w:szCs w:val="22"/>
        </w:rPr>
        <w:t xml:space="preserve"> </w:t>
      </w:r>
      <w:r w:rsidRPr="00CC4465">
        <w:rPr>
          <w:rFonts w:asciiTheme="minorHAnsi" w:hAnsiTheme="minorHAnsi" w:cstheme="minorHAnsi"/>
          <w:i/>
          <w:szCs w:val="22"/>
        </w:rPr>
        <w:t>Forest Practices Act</w:t>
      </w:r>
      <w:r w:rsidRPr="00CC4465">
        <w:rPr>
          <w:rFonts w:asciiTheme="minorHAnsi" w:hAnsiTheme="minorHAnsi" w:cstheme="minorHAnsi"/>
          <w:szCs w:val="22"/>
        </w:rPr>
        <w:t xml:space="preserve"> 1985;</w:t>
      </w:r>
    </w:p>
    <w:p w14:paraId="25F3DB0D" w14:textId="77777777" w:rsidR="00E7537C" w:rsidRPr="00CC4465" w:rsidRDefault="00E7537C" w:rsidP="00EE42E5">
      <w:pPr>
        <w:numPr>
          <w:ilvl w:val="0"/>
          <w:numId w:val="21"/>
        </w:numPr>
        <w:spacing w:before="40" w:line="264" w:lineRule="auto"/>
        <w:ind w:left="777" w:hanging="357"/>
        <w:jc w:val="left"/>
        <w:rPr>
          <w:rFonts w:asciiTheme="minorHAnsi" w:hAnsiTheme="minorHAnsi" w:cstheme="minorHAnsi"/>
          <w:szCs w:val="22"/>
        </w:rPr>
      </w:pPr>
      <w:r w:rsidRPr="00CC4465">
        <w:rPr>
          <w:rFonts w:asciiTheme="minorHAnsi" w:hAnsiTheme="minorHAnsi" w:cstheme="minorHAnsi"/>
          <w:i/>
          <w:szCs w:val="22"/>
        </w:rPr>
        <w:t>Inland Fisheries Act</w:t>
      </w:r>
      <w:r w:rsidRPr="00CC4465">
        <w:rPr>
          <w:rFonts w:asciiTheme="minorHAnsi" w:hAnsiTheme="minorHAnsi" w:cstheme="minorHAnsi"/>
          <w:szCs w:val="22"/>
        </w:rPr>
        <w:t xml:space="preserve"> 1995;</w:t>
      </w:r>
    </w:p>
    <w:p w14:paraId="17273593" w14:textId="77777777" w:rsidR="00E7537C" w:rsidRPr="00CC4465" w:rsidRDefault="00E7537C" w:rsidP="00EE42E5">
      <w:pPr>
        <w:numPr>
          <w:ilvl w:val="0"/>
          <w:numId w:val="21"/>
        </w:numPr>
        <w:spacing w:before="40" w:line="264" w:lineRule="auto"/>
        <w:ind w:left="777" w:hanging="357"/>
        <w:jc w:val="left"/>
        <w:rPr>
          <w:rFonts w:asciiTheme="minorHAnsi" w:hAnsiTheme="minorHAnsi" w:cstheme="minorHAnsi"/>
          <w:szCs w:val="22"/>
        </w:rPr>
      </w:pPr>
      <w:r w:rsidRPr="00CC4465">
        <w:rPr>
          <w:rFonts w:asciiTheme="minorHAnsi" w:hAnsiTheme="minorHAnsi" w:cstheme="minorHAnsi"/>
          <w:i/>
          <w:szCs w:val="22"/>
        </w:rPr>
        <w:t>Crown Lands Act</w:t>
      </w:r>
      <w:r w:rsidRPr="00CC4465">
        <w:rPr>
          <w:rFonts w:asciiTheme="minorHAnsi" w:hAnsiTheme="minorHAnsi" w:cstheme="minorHAnsi"/>
          <w:szCs w:val="22"/>
        </w:rPr>
        <w:t xml:space="preserve"> 1976; </w:t>
      </w:r>
    </w:p>
    <w:p w14:paraId="563F168D" w14:textId="77777777" w:rsidR="00E7537C" w:rsidRPr="00CC4465" w:rsidRDefault="00E7537C" w:rsidP="00EE42E5">
      <w:pPr>
        <w:numPr>
          <w:ilvl w:val="0"/>
          <w:numId w:val="21"/>
        </w:numPr>
        <w:spacing w:before="40" w:line="264" w:lineRule="auto"/>
        <w:ind w:left="777" w:hanging="357"/>
        <w:jc w:val="left"/>
        <w:rPr>
          <w:rFonts w:asciiTheme="minorHAnsi" w:hAnsiTheme="minorHAnsi" w:cstheme="minorHAnsi"/>
          <w:szCs w:val="22"/>
        </w:rPr>
      </w:pPr>
      <w:r w:rsidRPr="00CC4465">
        <w:rPr>
          <w:rFonts w:asciiTheme="minorHAnsi" w:hAnsiTheme="minorHAnsi" w:cstheme="minorHAnsi"/>
          <w:i/>
          <w:szCs w:val="22"/>
        </w:rPr>
        <w:t xml:space="preserve">Weed Management Act </w:t>
      </w:r>
      <w:r w:rsidRPr="00CC4465">
        <w:rPr>
          <w:rFonts w:asciiTheme="minorHAnsi" w:hAnsiTheme="minorHAnsi" w:cstheme="minorHAnsi"/>
          <w:szCs w:val="22"/>
        </w:rPr>
        <w:t xml:space="preserve">1999; and </w:t>
      </w:r>
    </w:p>
    <w:p w14:paraId="4D510A5F" w14:textId="77777777" w:rsidR="00E7537C" w:rsidRPr="00CC4465" w:rsidRDefault="00E7537C" w:rsidP="00EE42E5">
      <w:pPr>
        <w:numPr>
          <w:ilvl w:val="0"/>
          <w:numId w:val="21"/>
        </w:numPr>
        <w:spacing w:before="40" w:line="264" w:lineRule="auto"/>
        <w:jc w:val="left"/>
        <w:rPr>
          <w:rFonts w:asciiTheme="minorHAnsi" w:hAnsiTheme="minorHAnsi" w:cstheme="minorHAnsi"/>
          <w:szCs w:val="22"/>
        </w:rPr>
      </w:pPr>
      <w:r w:rsidRPr="00CC4465">
        <w:rPr>
          <w:rFonts w:asciiTheme="minorHAnsi" w:hAnsiTheme="minorHAnsi" w:cstheme="minorHAnsi"/>
          <w:i/>
          <w:szCs w:val="22"/>
        </w:rPr>
        <w:t>National Parks and Reserves Management Act</w:t>
      </w:r>
      <w:r w:rsidRPr="00CC4465">
        <w:rPr>
          <w:rFonts w:asciiTheme="minorHAnsi" w:hAnsiTheme="minorHAnsi" w:cstheme="minorHAnsi"/>
          <w:szCs w:val="22"/>
        </w:rPr>
        <w:t xml:space="preserve"> 2002. </w:t>
      </w:r>
    </w:p>
    <w:p w14:paraId="3907AE9C" w14:textId="77777777" w:rsidR="00E7537C" w:rsidRPr="00CC4465" w:rsidRDefault="00E7537C" w:rsidP="00E7537C">
      <w:pPr>
        <w:spacing w:before="40" w:line="264" w:lineRule="auto"/>
        <w:ind w:left="60"/>
        <w:rPr>
          <w:rFonts w:asciiTheme="minorHAnsi" w:hAnsiTheme="minorHAnsi" w:cstheme="minorHAnsi"/>
          <w:szCs w:val="22"/>
        </w:rPr>
      </w:pPr>
      <w:r w:rsidRPr="00CC4465">
        <w:rPr>
          <w:rFonts w:asciiTheme="minorHAnsi" w:hAnsiTheme="minorHAnsi" w:cstheme="minorHAnsi"/>
          <w:szCs w:val="22"/>
        </w:rPr>
        <w:t xml:space="preserve">The </w:t>
      </w:r>
      <w:r w:rsidRPr="00CC4465">
        <w:rPr>
          <w:rFonts w:asciiTheme="minorHAnsi" w:hAnsiTheme="minorHAnsi" w:cstheme="minorHAnsi"/>
          <w:i/>
          <w:szCs w:val="22"/>
        </w:rPr>
        <w:t>Threatened Species Protection Act</w:t>
      </w:r>
      <w:r w:rsidRPr="00CC4465" w:rsidDel="00A53EC8">
        <w:rPr>
          <w:rFonts w:asciiTheme="minorHAnsi" w:hAnsiTheme="minorHAnsi" w:cstheme="minorHAnsi"/>
          <w:szCs w:val="22"/>
        </w:rPr>
        <w:t xml:space="preserve"> </w:t>
      </w:r>
      <w:r w:rsidRPr="00CC4465">
        <w:rPr>
          <w:rFonts w:asciiTheme="minorHAnsi" w:hAnsiTheme="minorHAnsi" w:cstheme="minorHAnsi"/>
          <w:szCs w:val="22"/>
        </w:rPr>
        <w:t xml:space="preserve">establishes a Scientific Advisory Committee and enables the development of threatened species lists, strategies, threat abatement and recovery plans. The </w:t>
      </w:r>
      <w:r w:rsidRPr="00CC4465">
        <w:rPr>
          <w:rFonts w:asciiTheme="minorHAnsi" w:hAnsiTheme="minorHAnsi" w:cstheme="minorHAnsi"/>
          <w:i/>
          <w:szCs w:val="22"/>
        </w:rPr>
        <w:t>Act</w:t>
      </w:r>
      <w:r w:rsidRPr="00CC4465">
        <w:rPr>
          <w:rFonts w:asciiTheme="minorHAnsi" w:hAnsiTheme="minorHAnsi" w:cstheme="minorHAnsi"/>
          <w:szCs w:val="22"/>
        </w:rPr>
        <w:t xml:space="preserve"> also enables the imposition of interim protection orders and facilitates the development of land-management plans.</w:t>
      </w:r>
    </w:p>
    <w:p w14:paraId="25218F78" w14:textId="77777777" w:rsidR="00020710" w:rsidRDefault="00020710">
      <w:pPr>
        <w:spacing w:before="0" w:after="0" w:line="240" w:lineRule="auto"/>
        <w:jc w:val="left"/>
        <w:rPr>
          <w:rFonts w:asciiTheme="minorHAnsi" w:hAnsiTheme="minorHAnsi" w:cstheme="minorHAnsi"/>
          <w:szCs w:val="22"/>
        </w:rPr>
      </w:pPr>
      <w:r>
        <w:rPr>
          <w:rFonts w:asciiTheme="minorHAnsi" w:hAnsiTheme="minorHAnsi" w:cstheme="minorHAnsi"/>
          <w:szCs w:val="22"/>
        </w:rPr>
        <w:br w:type="page"/>
      </w:r>
    </w:p>
    <w:p w14:paraId="76C2772D" w14:textId="270FD315" w:rsidR="00E7537C" w:rsidRPr="00CC4465" w:rsidRDefault="00E7537C" w:rsidP="00E7537C">
      <w:pPr>
        <w:spacing w:before="40" w:line="264" w:lineRule="auto"/>
        <w:ind w:left="60"/>
        <w:rPr>
          <w:rFonts w:asciiTheme="minorHAnsi" w:hAnsiTheme="minorHAnsi" w:cstheme="minorHAnsi"/>
          <w:szCs w:val="22"/>
        </w:rPr>
      </w:pPr>
      <w:r w:rsidRPr="00CC4465">
        <w:rPr>
          <w:rFonts w:asciiTheme="minorHAnsi" w:hAnsiTheme="minorHAnsi" w:cstheme="minorHAnsi"/>
          <w:szCs w:val="22"/>
        </w:rPr>
        <w:lastRenderedPageBreak/>
        <w:t xml:space="preserve">Threatened vegetation communities at the site and elsewhere in Tasmania are protected through amendments to the </w:t>
      </w:r>
      <w:r w:rsidRPr="00CC4465">
        <w:rPr>
          <w:rFonts w:asciiTheme="minorHAnsi" w:hAnsiTheme="minorHAnsi" w:cstheme="minorHAnsi"/>
          <w:i/>
          <w:szCs w:val="22"/>
        </w:rPr>
        <w:t>Nature Conservation Act</w:t>
      </w:r>
      <w:r w:rsidRPr="00CC4465">
        <w:rPr>
          <w:rFonts w:asciiTheme="minorHAnsi" w:hAnsiTheme="minorHAnsi" w:cstheme="minorHAnsi"/>
          <w:szCs w:val="22"/>
        </w:rPr>
        <w:t xml:space="preserve"> and the </w:t>
      </w:r>
      <w:r w:rsidRPr="00CC4465">
        <w:rPr>
          <w:rFonts w:asciiTheme="minorHAnsi" w:hAnsiTheme="minorHAnsi" w:cstheme="minorHAnsi"/>
          <w:i/>
          <w:szCs w:val="22"/>
        </w:rPr>
        <w:t>Forest Practices Act</w:t>
      </w:r>
      <w:r w:rsidRPr="00CC4465">
        <w:rPr>
          <w:rFonts w:asciiTheme="minorHAnsi" w:hAnsiTheme="minorHAnsi" w:cstheme="minorHAnsi"/>
          <w:szCs w:val="22"/>
        </w:rPr>
        <w:t xml:space="preserve">: </w:t>
      </w:r>
    </w:p>
    <w:p w14:paraId="1D62F7C1" w14:textId="77777777" w:rsidR="00E7537C" w:rsidRPr="00CC4465" w:rsidRDefault="00305813" w:rsidP="00EE42E5">
      <w:pPr>
        <w:numPr>
          <w:ilvl w:val="0"/>
          <w:numId w:val="22"/>
        </w:numPr>
        <w:spacing w:before="40" w:line="264" w:lineRule="auto"/>
        <w:jc w:val="left"/>
        <w:rPr>
          <w:rFonts w:asciiTheme="minorHAnsi" w:hAnsiTheme="minorHAnsi" w:cstheme="minorHAnsi"/>
          <w:szCs w:val="22"/>
        </w:rPr>
      </w:pPr>
      <w:hyperlink r:id="rId19" w:tgtFrame="_parent" w:history="1">
        <w:r w:rsidR="00E7537C" w:rsidRPr="00CC4465">
          <w:rPr>
            <w:rStyle w:val="Hyperlink"/>
            <w:rFonts w:asciiTheme="minorHAnsi" w:hAnsiTheme="minorHAnsi" w:cstheme="minorHAnsi"/>
            <w:i/>
            <w:iCs/>
            <w:color w:val="333333"/>
            <w:szCs w:val="22"/>
          </w:rPr>
          <w:t>Nature Conservation Amendment (Threatened Native Vegetation Communities) Act 2006</w:t>
        </w:r>
      </w:hyperlink>
      <w:r w:rsidR="00E7537C" w:rsidRPr="00CC4465">
        <w:rPr>
          <w:rFonts w:asciiTheme="minorHAnsi" w:hAnsiTheme="minorHAnsi" w:cstheme="minorHAnsi"/>
          <w:szCs w:val="22"/>
        </w:rPr>
        <w:t>; and</w:t>
      </w:r>
    </w:p>
    <w:p w14:paraId="78C76B12" w14:textId="77777777" w:rsidR="00E7537C" w:rsidRPr="00CC4465" w:rsidRDefault="00305813" w:rsidP="00EE42E5">
      <w:pPr>
        <w:numPr>
          <w:ilvl w:val="0"/>
          <w:numId w:val="22"/>
        </w:numPr>
        <w:spacing w:before="40" w:line="264" w:lineRule="auto"/>
        <w:jc w:val="left"/>
        <w:rPr>
          <w:rFonts w:asciiTheme="minorHAnsi" w:hAnsiTheme="minorHAnsi" w:cstheme="minorHAnsi"/>
          <w:szCs w:val="22"/>
        </w:rPr>
      </w:pPr>
      <w:hyperlink r:id="rId20" w:tgtFrame="_parent" w:history="1">
        <w:r w:rsidR="00E7537C" w:rsidRPr="00CC4465">
          <w:rPr>
            <w:rStyle w:val="Hyperlink"/>
            <w:rFonts w:asciiTheme="minorHAnsi" w:hAnsiTheme="minorHAnsi" w:cstheme="minorHAnsi"/>
            <w:i/>
            <w:iCs/>
            <w:color w:val="333333"/>
            <w:szCs w:val="22"/>
          </w:rPr>
          <w:t>Forest Practices Amendment (Threatened Native Vegetation Communities) Act 2006</w:t>
        </w:r>
      </w:hyperlink>
      <w:r w:rsidR="00E7537C" w:rsidRPr="00CC4465">
        <w:rPr>
          <w:rFonts w:asciiTheme="minorHAnsi" w:hAnsiTheme="minorHAnsi" w:cstheme="minorHAnsi"/>
          <w:i/>
          <w:iCs/>
          <w:szCs w:val="22"/>
        </w:rPr>
        <w:t>.</w:t>
      </w:r>
    </w:p>
    <w:p w14:paraId="15638814" w14:textId="4253F6FA" w:rsidR="00E7537C" w:rsidRPr="00CC4465" w:rsidRDefault="00E7537C" w:rsidP="00E7537C">
      <w:pPr>
        <w:spacing w:before="40" w:line="264" w:lineRule="auto"/>
        <w:ind w:left="60"/>
        <w:rPr>
          <w:rFonts w:asciiTheme="minorHAnsi" w:hAnsiTheme="minorHAnsi" w:cstheme="minorHAnsi"/>
          <w:szCs w:val="22"/>
        </w:rPr>
      </w:pPr>
      <w:r w:rsidRPr="00CC4465">
        <w:rPr>
          <w:rFonts w:asciiTheme="minorHAnsi" w:hAnsiTheme="minorHAnsi" w:cstheme="minorHAnsi"/>
          <w:szCs w:val="22"/>
        </w:rPr>
        <w:t>The new</w:t>
      </w:r>
      <w:r w:rsidR="00126C6C" w:rsidRPr="00CC4465">
        <w:rPr>
          <w:rFonts w:asciiTheme="minorHAnsi" w:hAnsiTheme="minorHAnsi" w:cstheme="minorHAnsi"/>
          <w:szCs w:val="22"/>
        </w:rPr>
        <w:t>er</w:t>
      </w:r>
      <w:r w:rsidRPr="00CC4465">
        <w:rPr>
          <w:rFonts w:asciiTheme="minorHAnsi" w:hAnsiTheme="minorHAnsi" w:cstheme="minorHAnsi"/>
          <w:szCs w:val="22"/>
        </w:rPr>
        <w:t xml:space="preserve"> legislation establishes a list of threatened communities under the </w:t>
      </w:r>
      <w:r w:rsidRPr="00CC4465">
        <w:rPr>
          <w:rFonts w:asciiTheme="minorHAnsi" w:hAnsiTheme="minorHAnsi" w:cstheme="minorHAnsi"/>
          <w:i/>
          <w:szCs w:val="22"/>
        </w:rPr>
        <w:t>Nature Conservation Act</w:t>
      </w:r>
      <w:r w:rsidRPr="00CC4465">
        <w:rPr>
          <w:rFonts w:asciiTheme="minorHAnsi" w:hAnsiTheme="minorHAnsi" w:cstheme="minorHAnsi"/>
          <w:szCs w:val="22"/>
        </w:rPr>
        <w:t xml:space="preserve">, and provides measures to protect these communities from clearance and conversion under the </w:t>
      </w:r>
      <w:r w:rsidRPr="00CC4465">
        <w:rPr>
          <w:rFonts w:asciiTheme="minorHAnsi" w:hAnsiTheme="minorHAnsi" w:cstheme="minorHAnsi"/>
          <w:i/>
          <w:szCs w:val="22"/>
        </w:rPr>
        <w:t>Forest Practices Act</w:t>
      </w:r>
      <w:r w:rsidRPr="00CC4465">
        <w:rPr>
          <w:rFonts w:asciiTheme="minorHAnsi" w:hAnsiTheme="minorHAnsi" w:cstheme="minorHAnsi"/>
          <w:szCs w:val="22"/>
        </w:rPr>
        <w:t>.</w:t>
      </w:r>
    </w:p>
    <w:p w14:paraId="26682888" w14:textId="77777777" w:rsidR="00E7537C" w:rsidRPr="00CC4465" w:rsidRDefault="00E7537C" w:rsidP="00E7537C">
      <w:pPr>
        <w:spacing w:before="40" w:line="264" w:lineRule="auto"/>
        <w:ind w:left="60"/>
        <w:rPr>
          <w:rFonts w:asciiTheme="minorHAnsi" w:hAnsiTheme="minorHAnsi" w:cstheme="minorHAnsi"/>
          <w:szCs w:val="22"/>
        </w:rPr>
      </w:pPr>
      <w:r w:rsidRPr="00CC4465">
        <w:rPr>
          <w:rFonts w:asciiTheme="minorHAnsi" w:hAnsiTheme="minorHAnsi" w:cstheme="minorHAnsi"/>
          <w:szCs w:val="22"/>
        </w:rPr>
        <w:t xml:space="preserve">The </w:t>
      </w:r>
      <w:r w:rsidRPr="00CC4465">
        <w:rPr>
          <w:rFonts w:asciiTheme="minorHAnsi" w:hAnsiTheme="minorHAnsi" w:cstheme="minorHAnsi"/>
          <w:i/>
          <w:szCs w:val="22"/>
        </w:rPr>
        <w:t>Inland Fisheries Act</w:t>
      </w:r>
      <w:r w:rsidRPr="00CC4465">
        <w:rPr>
          <w:rFonts w:asciiTheme="minorHAnsi" w:hAnsiTheme="minorHAnsi" w:cstheme="minorHAnsi"/>
          <w:szCs w:val="22"/>
        </w:rPr>
        <w:t xml:space="preserve"> details fishing regulations and licence requirements, as well as prohibited actions in relation to impacts on fish in waterways, which are relevant to the site.</w:t>
      </w:r>
    </w:p>
    <w:p w14:paraId="04E7A4E7" w14:textId="77777777" w:rsidR="00E7537C" w:rsidRPr="00CC4465" w:rsidRDefault="00E7537C" w:rsidP="00E7537C">
      <w:pPr>
        <w:spacing w:before="40" w:line="264" w:lineRule="auto"/>
        <w:ind w:left="60"/>
        <w:rPr>
          <w:rFonts w:asciiTheme="minorHAnsi" w:hAnsiTheme="minorHAnsi" w:cstheme="minorHAnsi"/>
          <w:szCs w:val="22"/>
        </w:rPr>
      </w:pPr>
      <w:r w:rsidRPr="00CC4465">
        <w:rPr>
          <w:rFonts w:asciiTheme="minorHAnsi" w:hAnsiTheme="minorHAnsi" w:cstheme="minorHAnsi"/>
          <w:szCs w:val="22"/>
        </w:rPr>
        <w:t xml:space="preserve">The </w:t>
      </w:r>
      <w:r w:rsidRPr="00CC4465">
        <w:rPr>
          <w:rFonts w:asciiTheme="minorHAnsi" w:hAnsiTheme="minorHAnsi" w:cstheme="minorHAnsi"/>
          <w:i/>
          <w:szCs w:val="22"/>
        </w:rPr>
        <w:t>Crown Lands Act</w:t>
      </w:r>
      <w:r w:rsidRPr="00CC4465">
        <w:rPr>
          <w:rFonts w:asciiTheme="minorHAnsi" w:hAnsiTheme="minorHAnsi" w:cstheme="minorHAnsi"/>
          <w:szCs w:val="22"/>
        </w:rPr>
        <w:t xml:space="preserve"> controls use of crown land within the site. Schedule 1 of the </w:t>
      </w:r>
      <w:r w:rsidRPr="00CC4465">
        <w:rPr>
          <w:rFonts w:asciiTheme="minorHAnsi" w:hAnsiTheme="minorHAnsi" w:cstheme="minorHAnsi"/>
          <w:i/>
          <w:iCs/>
          <w:szCs w:val="22"/>
        </w:rPr>
        <w:t>National Parks and Reserves Management Act 2002</w:t>
      </w:r>
      <w:r w:rsidRPr="00CC4465">
        <w:rPr>
          <w:rFonts w:asciiTheme="minorHAnsi" w:hAnsiTheme="minorHAnsi" w:cstheme="minorHAnsi"/>
          <w:szCs w:val="22"/>
        </w:rPr>
        <w:t xml:space="preserve"> lists the management objectives for Conservation Areas as:</w:t>
      </w:r>
    </w:p>
    <w:p w14:paraId="45ADEDEF" w14:textId="77777777" w:rsidR="00E7537C" w:rsidRPr="00CC4465" w:rsidRDefault="00E7537C" w:rsidP="00EE42E5">
      <w:pPr>
        <w:numPr>
          <w:ilvl w:val="0"/>
          <w:numId w:val="23"/>
        </w:numPr>
        <w:spacing w:before="40" w:line="264" w:lineRule="auto"/>
        <w:ind w:left="714" w:hanging="357"/>
        <w:jc w:val="left"/>
        <w:rPr>
          <w:rFonts w:asciiTheme="minorHAnsi" w:hAnsiTheme="minorHAnsi" w:cstheme="minorHAnsi"/>
          <w:szCs w:val="22"/>
        </w:rPr>
      </w:pPr>
      <w:r w:rsidRPr="00CC4465">
        <w:rPr>
          <w:rFonts w:asciiTheme="minorHAnsi" w:hAnsiTheme="minorHAnsi" w:cstheme="minorHAnsi"/>
          <w:szCs w:val="22"/>
        </w:rPr>
        <w:t xml:space="preserve">to conserve natural biological diversity; </w:t>
      </w:r>
    </w:p>
    <w:p w14:paraId="3C8DD69F" w14:textId="77777777" w:rsidR="00E7537C" w:rsidRPr="00CC4465" w:rsidRDefault="00E7537C" w:rsidP="00EE42E5">
      <w:pPr>
        <w:numPr>
          <w:ilvl w:val="0"/>
          <w:numId w:val="23"/>
        </w:numPr>
        <w:spacing w:before="40" w:line="264" w:lineRule="auto"/>
        <w:ind w:left="714" w:hanging="357"/>
        <w:jc w:val="left"/>
        <w:rPr>
          <w:rFonts w:asciiTheme="minorHAnsi" w:hAnsiTheme="minorHAnsi" w:cstheme="minorHAnsi"/>
          <w:szCs w:val="22"/>
        </w:rPr>
      </w:pPr>
      <w:r w:rsidRPr="00CC4465">
        <w:rPr>
          <w:rFonts w:asciiTheme="minorHAnsi" w:hAnsiTheme="minorHAnsi" w:cstheme="minorHAnsi"/>
          <w:szCs w:val="22"/>
        </w:rPr>
        <w:t xml:space="preserve">to conserve geological diversity; </w:t>
      </w:r>
    </w:p>
    <w:p w14:paraId="286F61B6" w14:textId="77777777" w:rsidR="00E7537C" w:rsidRPr="00CC4465" w:rsidRDefault="00E7537C" w:rsidP="00EE42E5">
      <w:pPr>
        <w:numPr>
          <w:ilvl w:val="0"/>
          <w:numId w:val="23"/>
        </w:numPr>
        <w:spacing w:before="40" w:line="264" w:lineRule="auto"/>
        <w:ind w:left="714" w:hanging="357"/>
        <w:jc w:val="left"/>
        <w:rPr>
          <w:rFonts w:asciiTheme="minorHAnsi" w:hAnsiTheme="minorHAnsi" w:cstheme="minorHAnsi"/>
          <w:szCs w:val="22"/>
        </w:rPr>
      </w:pPr>
      <w:r w:rsidRPr="00CC4465">
        <w:rPr>
          <w:rFonts w:asciiTheme="minorHAnsi" w:hAnsiTheme="minorHAnsi" w:cstheme="minorHAnsi"/>
          <w:szCs w:val="22"/>
        </w:rPr>
        <w:t xml:space="preserve">to preserve the quality of water and protect catchments; </w:t>
      </w:r>
    </w:p>
    <w:p w14:paraId="540455B0" w14:textId="77777777" w:rsidR="00E7537C" w:rsidRPr="00CC4465" w:rsidRDefault="00E7537C" w:rsidP="00EE42E5">
      <w:pPr>
        <w:numPr>
          <w:ilvl w:val="0"/>
          <w:numId w:val="23"/>
        </w:numPr>
        <w:spacing w:before="40" w:line="264" w:lineRule="auto"/>
        <w:ind w:left="714" w:hanging="357"/>
        <w:jc w:val="left"/>
        <w:rPr>
          <w:rFonts w:asciiTheme="minorHAnsi" w:hAnsiTheme="minorHAnsi" w:cstheme="minorHAnsi"/>
          <w:szCs w:val="22"/>
        </w:rPr>
      </w:pPr>
      <w:r w:rsidRPr="00CC4465">
        <w:rPr>
          <w:rFonts w:asciiTheme="minorHAnsi" w:hAnsiTheme="minorHAnsi" w:cstheme="minorHAnsi"/>
          <w:szCs w:val="22"/>
        </w:rPr>
        <w:t xml:space="preserve">to conserve sites or areas of cultural significance; </w:t>
      </w:r>
    </w:p>
    <w:p w14:paraId="45582138" w14:textId="77777777" w:rsidR="00E7537C" w:rsidRPr="00CC4465" w:rsidRDefault="00E7537C" w:rsidP="00EE42E5">
      <w:pPr>
        <w:numPr>
          <w:ilvl w:val="0"/>
          <w:numId w:val="23"/>
        </w:numPr>
        <w:spacing w:before="40" w:line="264" w:lineRule="auto"/>
        <w:ind w:left="714" w:hanging="357"/>
        <w:jc w:val="left"/>
        <w:rPr>
          <w:rFonts w:asciiTheme="minorHAnsi" w:hAnsiTheme="minorHAnsi" w:cstheme="minorHAnsi"/>
          <w:szCs w:val="22"/>
        </w:rPr>
      </w:pPr>
      <w:r w:rsidRPr="00CC4465">
        <w:rPr>
          <w:rFonts w:asciiTheme="minorHAnsi" w:hAnsiTheme="minorHAnsi" w:cstheme="minorHAnsi"/>
          <w:szCs w:val="22"/>
        </w:rPr>
        <w:t xml:space="preserve">to provide for the controlled use of natural resources; </w:t>
      </w:r>
    </w:p>
    <w:p w14:paraId="60FF4AD7" w14:textId="77777777" w:rsidR="00E7537C" w:rsidRPr="00CC4465" w:rsidRDefault="00E7537C" w:rsidP="00EE42E5">
      <w:pPr>
        <w:numPr>
          <w:ilvl w:val="0"/>
          <w:numId w:val="23"/>
        </w:numPr>
        <w:spacing w:before="40" w:line="264" w:lineRule="auto"/>
        <w:ind w:left="714" w:hanging="357"/>
        <w:jc w:val="left"/>
        <w:rPr>
          <w:rFonts w:asciiTheme="minorHAnsi" w:hAnsiTheme="minorHAnsi" w:cstheme="minorHAnsi"/>
          <w:szCs w:val="22"/>
        </w:rPr>
      </w:pPr>
      <w:r w:rsidRPr="00CC4465">
        <w:rPr>
          <w:rFonts w:asciiTheme="minorHAnsi" w:hAnsiTheme="minorHAnsi" w:cstheme="minorHAnsi"/>
          <w:szCs w:val="22"/>
        </w:rPr>
        <w:t xml:space="preserve">to provide for exploration activities and utilisation of mineral resources subject to appropriate controls; </w:t>
      </w:r>
    </w:p>
    <w:p w14:paraId="3CE710B8" w14:textId="77777777" w:rsidR="00E7537C" w:rsidRPr="00CC4465" w:rsidRDefault="00E7537C" w:rsidP="00EE42E5">
      <w:pPr>
        <w:numPr>
          <w:ilvl w:val="0"/>
          <w:numId w:val="23"/>
        </w:numPr>
        <w:spacing w:before="40" w:line="264" w:lineRule="auto"/>
        <w:ind w:left="714" w:hanging="357"/>
        <w:jc w:val="left"/>
        <w:rPr>
          <w:rFonts w:asciiTheme="minorHAnsi" w:hAnsiTheme="minorHAnsi" w:cstheme="minorHAnsi"/>
          <w:szCs w:val="22"/>
        </w:rPr>
      </w:pPr>
      <w:r w:rsidRPr="00CC4465">
        <w:rPr>
          <w:rFonts w:asciiTheme="minorHAnsi" w:hAnsiTheme="minorHAnsi" w:cstheme="minorHAnsi"/>
          <w:szCs w:val="22"/>
        </w:rPr>
        <w:t xml:space="preserve">to provide for the taking, on an ecologically sustainable basis, of designated game species for commercial or private purposes, or both; </w:t>
      </w:r>
    </w:p>
    <w:p w14:paraId="07792AEE" w14:textId="77777777" w:rsidR="00E7537C" w:rsidRPr="00CC4465" w:rsidRDefault="00E7537C" w:rsidP="00EE42E5">
      <w:pPr>
        <w:numPr>
          <w:ilvl w:val="0"/>
          <w:numId w:val="23"/>
        </w:numPr>
        <w:spacing w:before="40" w:line="264" w:lineRule="auto"/>
        <w:ind w:left="714" w:hanging="357"/>
        <w:jc w:val="left"/>
        <w:rPr>
          <w:rFonts w:asciiTheme="minorHAnsi" w:hAnsiTheme="minorHAnsi" w:cstheme="minorHAnsi"/>
          <w:szCs w:val="22"/>
        </w:rPr>
      </w:pPr>
      <w:r w:rsidRPr="00CC4465">
        <w:rPr>
          <w:rFonts w:asciiTheme="minorHAnsi" w:hAnsiTheme="minorHAnsi" w:cstheme="minorHAnsi"/>
          <w:szCs w:val="22"/>
        </w:rPr>
        <w:t xml:space="preserve">to provide, in special circumstances, for other small-scale commercial or industrial uses; </w:t>
      </w:r>
    </w:p>
    <w:p w14:paraId="4E7095E5" w14:textId="77777777" w:rsidR="00E7537C" w:rsidRPr="00CC4465" w:rsidRDefault="00E7537C" w:rsidP="00EE42E5">
      <w:pPr>
        <w:numPr>
          <w:ilvl w:val="0"/>
          <w:numId w:val="23"/>
        </w:numPr>
        <w:spacing w:before="40" w:line="264" w:lineRule="auto"/>
        <w:ind w:left="714" w:hanging="357"/>
        <w:jc w:val="left"/>
        <w:rPr>
          <w:rFonts w:asciiTheme="minorHAnsi" w:hAnsiTheme="minorHAnsi" w:cstheme="minorHAnsi"/>
          <w:szCs w:val="22"/>
        </w:rPr>
      </w:pPr>
      <w:r w:rsidRPr="00CC4465">
        <w:rPr>
          <w:rFonts w:asciiTheme="minorHAnsi" w:hAnsiTheme="minorHAnsi" w:cstheme="minorHAnsi"/>
          <w:szCs w:val="22"/>
        </w:rPr>
        <w:t xml:space="preserve">to encourage education based on the purposes of reservation and the natural or cultural values of the conservation area, or both; </w:t>
      </w:r>
    </w:p>
    <w:p w14:paraId="50335D30" w14:textId="77777777" w:rsidR="00E7537C" w:rsidRPr="00CC4465" w:rsidRDefault="00E7537C" w:rsidP="00EE42E5">
      <w:pPr>
        <w:numPr>
          <w:ilvl w:val="0"/>
          <w:numId w:val="23"/>
        </w:numPr>
        <w:spacing w:before="40" w:line="264" w:lineRule="auto"/>
        <w:ind w:left="714" w:hanging="357"/>
        <w:jc w:val="left"/>
        <w:rPr>
          <w:rFonts w:asciiTheme="minorHAnsi" w:hAnsiTheme="minorHAnsi" w:cstheme="minorHAnsi"/>
          <w:szCs w:val="22"/>
        </w:rPr>
      </w:pPr>
      <w:r w:rsidRPr="00CC4465">
        <w:rPr>
          <w:rFonts w:asciiTheme="minorHAnsi" w:hAnsiTheme="minorHAnsi" w:cstheme="minorHAnsi"/>
          <w:szCs w:val="22"/>
        </w:rPr>
        <w:t xml:space="preserve">to encourage research, particularly that which furthers the purposes of reservation; </w:t>
      </w:r>
    </w:p>
    <w:p w14:paraId="5D8AE2F6" w14:textId="77777777" w:rsidR="00E7537C" w:rsidRPr="00CC4465" w:rsidRDefault="00E7537C" w:rsidP="00EE42E5">
      <w:pPr>
        <w:numPr>
          <w:ilvl w:val="0"/>
          <w:numId w:val="23"/>
        </w:numPr>
        <w:spacing w:before="40" w:line="264" w:lineRule="auto"/>
        <w:ind w:left="714" w:hanging="357"/>
        <w:jc w:val="left"/>
        <w:rPr>
          <w:rFonts w:asciiTheme="minorHAnsi" w:hAnsiTheme="minorHAnsi" w:cstheme="minorHAnsi"/>
          <w:szCs w:val="22"/>
        </w:rPr>
      </w:pPr>
      <w:r w:rsidRPr="00CC4465">
        <w:rPr>
          <w:rFonts w:asciiTheme="minorHAnsi" w:hAnsiTheme="minorHAnsi" w:cstheme="minorHAnsi"/>
          <w:szCs w:val="22"/>
        </w:rPr>
        <w:t xml:space="preserve">to protect the conservation area against, and rehabilitate the conservation area following, adverse impacts such as those of fire, introduced species, diseases and soil erosion on the conservation area's natural and cultural values and on assets within and adjacent to the conservation area; </w:t>
      </w:r>
    </w:p>
    <w:p w14:paraId="3431E01E" w14:textId="43146D9D" w:rsidR="00E7537C" w:rsidRPr="00CC4465" w:rsidRDefault="00E7537C" w:rsidP="00EE42E5">
      <w:pPr>
        <w:numPr>
          <w:ilvl w:val="0"/>
          <w:numId w:val="23"/>
        </w:numPr>
        <w:spacing w:before="40" w:line="264" w:lineRule="auto"/>
        <w:ind w:left="714" w:hanging="357"/>
        <w:jc w:val="left"/>
        <w:rPr>
          <w:rFonts w:asciiTheme="minorHAnsi" w:hAnsiTheme="minorHAnsi" w:cstheme="minorHAnsi"/>
          <w:szCs w:val="22"/>
        </w:rPr>
      </w:pPr>
      <w:r w:rsidRPr="00CC4465">
        <w:rPr>
          <w:rFonts w:asciiTheme="minorHAnsi" w:hAnsiTheme="minorHAnsi" w:cstheme="minorHAnsi"/>
          <w:szCs w:val="22"/>
        </w:rPr>
        <w:t xml:space="preserve">to encourage appropriate tourism, recreational use and enjoyment consistent with the conservation of the conservation area's natural and cultural values; </w:t>
      </w:r>
      <w:r w:rsidR="009E01B9">
        <w:rPr>
          <w:rFonts w:asciiTheme="minorHAnsi" w:hAnsiTheme="minorHAnsi" w:cstheme="minorHAnsi"/>
          <w:szCs w:val="22"/>
        </w:rPr>
        <w:t>and,</w:t>
      </w:r>
    </w:p>
    <w:p w14:paraId="786FB630" w14:textId="77777777" w:rsidR="00E7537C" w:rsidRPr="00CC4465" w:rsidRDefault="00E7537C" w:rsidP="00EE42E5">
      <w:pPr>
        <w:numPr>
          <w:ilvl w:val="0"/>
          <w:numId w:val="23"/>
        </w:numPr>
        <w:spacing w:before="40" w:line="264" w:lineRule="auto"/>
        <w:jc w:val="left"/>
        <w:rPr>
          <w:rFonts w:asciiTheme="minorHAnsi" w:hAnsiTheme="minorHAnsi" w:cstheme="minorHAnsi"/>
          <w:szCs w:val="22"/>
        </w:rPr>
      </w:pPr>
      <w:r w:rsidRPr="00CC4465">
        <w:rPr>
          <w:rFonts w:asciiTheme="minorHAnsi" w:hAnsiTheme="minorHAnsi" w:cstheme="minorHAnsi"/>
          <w:szCs w:val="22"/>
        </w:rPr>
        <w:t xml:space="preserve">to encourage cooperative management programs with Aboriginal people in areas of significance to them in a manner consistent with the purposes of reservation and the other management objectives. </w:t>
      </w:r>
    </w:p>
    <w:p w14:paraId="143B1C43" w14:textId="01D2013C" w:rsidR="00241C40" w:rsidRPr="00CC4465" w:rsidRDefault="00241C40" w:rsidP="00241C40">
      <w:pPr>
        <w:spacing w:before="40" w:line="264" w:lineRule="auto"/>
        <w:jc w:val="left"/>
        <w:rPr>
          <w:rFonts w:asciiTheme="minorHAnsi" w:hAnsiTheme="minorHAnsi" w:cstheme="minorHAnsi"/>
          <w:szCs w:val="22"/>
        </w:rPr>
      </w:pPr>
      <w:r w:rsidRPr="00CC4465">
        <w:rPr>
          <w:rFonts w:asciiTheme="minorHAnsi" w:hAnsiTheme="minorHAnsi" w:cstheme="minorHAnsi"/>
          <w:szCs w:val="22"/>
        </w:rPr>
        <w:t xml:space="preserve">The </w:t>
      </w:r>
      <w:r w:rsidR="00A7614B" w:rsidRPr="00CC4465">
        <w:rPr>
          <w:rFonts w:asciiTheme="minorHAnsi" w:hAnsiTheme="minorHAnsi" w:cstheme="minorHAnsi"/>
          <w:szCs w:val="22"/>
        </w:rPr>
        <w:t>State legislation</w:t>
      </w:r>
      <w:r w:rsidRPr="00CC4465">
        <w:rPr>
          <w:rFonts w:asciiTheme="minorHAnsi" w:hAnsiTheme="minorHAnsi" w:cstheme="minorHAnsi"/>
          <w:szCs w:val="22"/>
        </w:rPr>
        <w:t xml:space="preserve"> relevant to the </w:t>
      </w:r>
      <w:proofErr w:type="spellStart"/>
      <w:r w:rsidRPr="00CC4465">
        <w:rPr>
          <w:rFonts w:asciiTheme="minorHAnsi" w:hAnsiTheme="minorHAnsi" w:cstheme="minorHAnsi"/>
          <w:szCs w:val="22"/>
        </w:rPr>
        <w:t>truwana</w:t>
      </w:r>
      <w:proofErr w:type="spellEnd"/>
      <w:r w:rsidRPr="00CC4465">
        <w:rPr>
          <w:rFonts w:asciiTheme="minorHAnsi" w:hAnsiTheme="minorHAnsi" w:cstheme="minorHAnsi"/>
          <w:szCs w:val="22"/>
        </w:rPr>
        <w:t xml:space="preserve"> site are the </w:t>
      </w:r>
      <w:r w:rsidR="00A7614B" w:rsidRPr="00CC4465">
        <w:rPr>
          <w:rFonts w:asciiTheme="minorHAnsi" w:hAnsiTheme="minorHAnsi" w:cstheme="minorHAnsi"/>
          <w:szCs w:val="22"/>
        </w:rPr>
        <w:t xml:space="preserve">site’s </w:t>
      </w:r>
      <w:r w:rsidRPr="00CC4465">
        <w:rPr>
          <w:rFonts w:asciiTheme="minorHAnsi" w:hAnsiTheme="minorHAnsi" w:cstheme="minorHAnsi"/>
          <w:szCs w:val="22"/>
        </w:rPr>
        <w:t xml:space="preserve">fourteen rare and two vulnerable plant species listed under the </w:t>
      </w:r>
      <w:r w:rsidRPr="00CC4465">
        <w:rPr>
          <w:rFonts w:asciiTheme="minorHAnsi" w:hAnsiTheme="minorHAnsi" w:cstheme="minorHAnsi"/>
          <w:i/>
          <w:szCs w:val="22"/>
        </w:rPr>
        <w:t xml:space="preserve">Threatened Species Protection Act </w:t>
      </w:r>
      <w:r w:rsidRPr="00CC4465">
        <w:rPr>
          <w:rFonts w:asciiTheme="minorHAnsi" w:hAnsiTheme="minorHAnsi" w:cstheme="minorHAnsi"/>
          <w:szCs w:val="22"/>
        </w:rPr>
        <w:t>(with eleven of the rare species being wetland-</w:t>
      </w:r>
      <w:r w:rsidRPr="000E29D1">
        <w:rPr>
          <w:rFonts w:asciiTheme="minorHAnsi" w:hAnsiTheme="minorHAnsi" w:cstheme="minorHAnsi"/>
          <w:szCs w:val="22"/>
        </w:rPr>
        <w:t>dependent) and ‘Wetlands’, which are listed as threatened vegetation communities, (</w:t>
      </w:r>
      <w:r w:rsidR="0095635B" w:rsidRPr="000E29D1">
        <w:rPr>
          <w:rFonts w:asciiTheme="minorHAnsi" w:hAnsiTheme="minorHAnsi" w:cstheme="minorHAnsi"/>
          <w:szCs w:val="22"/>
        </w:rPr>
        <w:t>Dunn et al. 2010</w:t>
      </w:r>
      <w:r w:rsidRPr="000E29D1">
        <w:rPr>
          <w:rFonts w:asciiTheme="minorHAnsi" w:hAnsiTheme="minorHAnsi" w:cstheme="minorHAnsi"/>
          <w:szCs w:val="22"/>
        </w:rPr>
        <w:t>).</w:t>
      </w:r>
    </w:p>
    <w:p w14:paraId="0D703864" w14:textId="1759AEAF" w:rsidR="00EF5AFB" w:rsidRPr="00CC4465" w:rsidRDefault="00EF5AFB">
      <w:pPr>
        <w:spacing w:before="0" w:after="0" w:line="240" w:lineRule="auto"/>
        <w:jc w:val="left"/>
        <w:rPr>
          <w:rFonts w:asciiTheme="minorHAnsi" w:hAnsiTheme="minorHAnsi" w:cstheme="minorHAnsi"/>
          <w:szCs w:val="22"/>
        </w:rPr>
      </w:pPr>
      <w:r w:rsidRPr="00CC4465">
        <w:rPr>
          <w:rFonts w:asciiTheme="minorHAnsi" w:hAnsiTheme="minorHAnsi" w:cstheme="minorHAnsi"/>
          <w:szCs w:val="22"/>
        </w:rPr>
        <w:br w:type="page"/>
      </w:r>
    </w:p>
    <w:p w14:paraId="2D923DD2" w14:textId="392E0FA8" w:rsidR="00A75D89" w:rsidRPr="00CC4465" w:rsidRDefault="00A75D89" w:rsidP="000059BD">
      <w:pPr>
        <w:pStyle w:val="Heading3"/>
        <w:rPr>
          <w:rFonts w:asciiTheme="minorHAnsi" w:hAnsiTheme="minorHAnsi" w:cstheme="minorHAnsi"/>
          <w:sz w:val="22"/>
        </w:rPr>
      </w:pPr>
      <w:bookmarkStart w:id="35" w:name="_Toc493271091"/>
      <w:r w:rsidRPr="00CC4465">
        <w:rPr>
          <w:rFonts w:asciiTheme="minorHAnsi" w:hAnsiTheme="minorHAnsi" w:cstheme="minorHAnsi"/>
          <w:sz w:val="22"/>
        </w:rPr>
        <w:lastRenderedPageBreak/>
        <w:t>Local plans</w:t>
      </w:r>
      <w:bookmarkEnd w:id="35"/>
    </w:p>
    <w:p w14:paraId="28326911" w14:textId="3E2781FE" w:rsidR="00A75D89" w:rsidRPr="00CC4465" w:rsidRDefault="0054297A" w:rsidP="00536E05">
      <w:pPr>
        <w:pStyle w:val="experienceclient"/>
        <w:spacing w:before="240" w:after="40" w:line="264" w:lineRule="auto"/>
        <w:rPr>
          <w:rFonts w:asciiTheme="minorHAnsi" w:hAnsiTheme="minorHAnsi" w:cstheme="minorHAnsi"/>
          <w:b/>
          <w:szCs w:val="22"/>
        </w:rPr>
      </w:pPr>
      <w:r w:rsidRPr="00CC4465">
        <w:rPr>
          <w:rFonts w:asciiTheme="minorHAnsi" w:hAnsiTheme="minorHAnsi" w:cstheme="minorHAnsi"/>
          <w:b/>
          <w:szCs w:val="22"/>
        </w:rPr>
        <w:t>Cape Barren Island Draft Management Plan (2008)</w:t>
      </w:r>
    </w:p>
    <w:p w14:paraId="10D9029E" w14:textId="3CAC0A9F" w:rsidR="000F1FCF" w:rsidRPr="00CC4465" w:rsidRDefault="005E346F" w:rsidP="00B35DCC">
      <w:pPr>
        <w:spacing w:before="40" w:line="264" w:lineRule="auto"/>
        <w:jc w:val="left"/>
        <w:rPr>
          <w:rFonts w:asciiTheme="minorHAnsi" w:hAnsiTheme="minorHAnsi" w:cstheme="minorHAnsi"/>
          <w:szCs w:val="22"/>
        </w:rPr>
      </w:pPr>
      <w:r w:rsidRPr="00CC4465">
        <w:rPr>
          <w:rFonts w:asciiTheme="minorHAnsi" w:hAnsiTheme="minorHAnsi" w:cstheme="minorHAnsi"/>
          <w:szCs w:val="22"/>
        </w:rPr>
        <w:t xml:space="preserve">The aim of the plan </w:t>
      </w:r>
      <w:r w:rsidR="00B35DCC" w:rsidRPr="00CC4465">
        <w:rPr>
          <w:rFonts w:asciiTheme="minorHAnsi" w:hAnsiTheme="minorHAnsi" w:cstheme="minorHAnsi"/>
          <w:szCs w:val="22"/>
        </w:rPr>
        <w:t>wa</w:t>
      </w:r>
      <w:r w:rsidRPr="00CC4465">
        <w:rPr>
          <w:rFonts w:asciiTheme="minorHAnsi" w:hAnsiTheme="minorHAnsi" w:cstheme="minorHAnsi"/>
          <w:szCs w:val="22"/>
        </w:rPr>
        <w:t>s to assist management to maintain and improve the island’s cultural and natural values in line with what are currently considered the most effective planning models</w:t>
      </w:r>
      <w:r w:rsidR="00B35DCC" w:rsidRPr="00CC4465">
        <w:rPr>
          <w:rFonts w:asciiTheme="minorHAnsi" w:hAnsiTheme="minorHAnsi" w:cstheme="minorHAnsi"/>
          <w:szCs w:val="22"/>
        </w:rPr>
        <w:t xml:space="preserve">. The plan </w:t>
      </w:r>
      <w:r w:rsidR="000F1FCF" w:rsidRPr="00CC4465">
        <w:rPr>
          <w:rFonts w:asciiTheme="minorHAnsi" w:hAnsiTheme="minorHAnsi" w:cstheme="minorHAnsi"/>
          <w:szCs w:val="22"/>
        </w:rPr>
        <w:t>intended to present information to generate discussion over the many options available for the management of the whole island</w:t>
      </w:r>
      <w:r w:rsidR="00B35DCC" w:rsidRPr="00CC4465">
        <w:rPr>
          <w:rFonts w:asciiTheme="minorHAnsi" w:hAnsiTheme="minorHAnsi" w:cstheme="minorHAnsi"/>
          <w:szCs w:val="22"/>
        </w:rPr>
        <w:t xml:space="preserve">. As such, the plan was </w:t>
      </w:r>
      <w:r w:rsidR="000F1FCF" w:rsidRPr="00CC4465">
        <w:rPr>
          <w:rFonts w:asciiTheme="minorHAnsi" w:hAnsiTheme="minorHAnsi" w:cstheme="minorHAnsi"/>
          <w:szCs w:val="22"/>
        </w:rPr>
        <w:t xml:space="preserve">more a presentation of issues for consideration, rather than </w:t>
      </w:r>
      <w:r w:rsidR="00B35DCC" w:rsidRPr="00CC4465">
        <w:rPr>
          <w:rFonts w:asciiTheme="minorHAnsi" w:hAnsiTheme="minorHAnsi" w:cstheme="minorHAnsi"/>
          <w:szCs w:val="22"/>
        </w:rPr>
        <w:t xml:space="preserve">a presentation of </w:t>
      </w:r>
      <w:r w:rsidR="000F1FCF" w:rsidRPr="00CC4465">
        <w:rPr>
          <w:rFonts w:asciiTheme="minorHAnsi" w:hAnsiTheme="minorHAnsi" w:cstheme="minorHAnsi"/>
          <w:szCs w:val="22"/>
        </w:rPr>
        <w:t>management objectives or plan</w:t>
      </w:r>
      <w:r w:rsidR="00B35DCC" w:rsidRPr="00CC4465">
        <w:rPr>
          <w:rFonts w:asciiTheme="minorHAnsi" w:hAnsiTheme="minorHAnsi" w:cstheme="minorHAnsi"/>
          <w:szCs w:val="22"/>
        </w:rPr>
        <w:t xml:space="preserve">ning. Parts of the plan directly relevant to the </w:t>
      </w:r>
      <w:r w:rsidR="005F16E9">
        <w:rPr>
          <w:rFonts w:asciiTheme="minorHAnsi" w:hAnsiTheme="minorHAnsi" w:cstheme="minorHAnsi"/>
          <w:szCs w:val="22"/>
        </w:rPr>
        <w:t xml:space="preserve">Ramsar Site </w:t>
      </w:r>
      <w:r w:rsidR="00B35DCC" w:rsidRPr="00CC4465">
        <w:rPr>
          <w:rFonts w:asciiTheme="minorHAnsi" w:hAnsiTheme="minorHAnsi" w:cstheme="minorHAnsi"/>
          <w:szCs w:val="22"/>
        </w:rPr>
        <w:t>include:</w:t>
      </w:r>
    </w:p>
    <w:p w14:paraId="4416C639" w14:textId="38BF51DF" w:rsidR="00FB1C13" w:rsidRPr="00CC4465" w:rsidRDefault="00FB1C13" w:rsidP="00EE42E5">
      <w:pPr>
        <w:pStyle w:val="experienceclient"/>
        <w:numPr>
          <w:ilvl w:val="0"/>
          <w:numId w:val="24"/>
        </w:numPr>
        <w:spacing w:before="80" w:after="40" w:line="264" w:lineRule="auto"/>
        <w:rPr>
          <w:rFonts w:asciiTheme="minorHAnsi" w:hAnsiTheme="minorHAnsi" w:cstheme="minorHAnsi"/>
          <w:szCs w:val="22"/>
        </w:rPr>
      </w:pPr>
      <w:r w:rsidRPr="00CC4465">
        <w:rPr>
          <w:rFonts w:asciiTheme="minorHAnsi" w:hAnsiTheme="minorHAnsi" w:cstheme="minorHAnsi"/>
          <w:szCs w:val="22"/>
        </w:rPr>
        <w:t>Heritage</w:t>
      </w:r>
    </w:p>
    <w:p w14:paraId="1EB4B7B3" w14:textId="1FD8AA12" w:rsidR="00FB1C13" w:rsidRPr="00CC4465" w:rsidRDefault="001F32CC" w:rsidP="00EE42E5">
      <w:pPr>
        <w:pStyle w:val="experienceclient"/>
        <w:numPr>
          <w:ilvl w:val="1"/>
          <w:numId w:val="24"/>
        </w:numPr>
        <w:spacing w:before="80" w:after="40" w:line="264" w:lineRule="auto"/>
        <w:rPr>
          <w:rFonts w:asciiTheme="minorHAnsi" w:hAnsiTheme="minorHAnsi" w:cstheme="minorHAnsi"/>
          <w:szCs w:val="22"/>
        </w:rPr>
      </w:pPr>
      <w:r w:rsidRPr="00CC4465">
        <w:rPr>
          <w:rFonts w:asciiTheme="minorHAnsi" w:hAnsiTheme="minorHAnsi" w:cstheme="minorHAnsi"/>
          <w:szCs w:val="22"/>
        </w:rPr>
        <w:t>There is a lack of knowledge of the locations of aboriginal heritage sites and therefore surveys are required to locate them.</w:t>
      </w:r>
    </w:p>
    <w:p w14:paraId="2D7FEDF5" w14:textId="4EB35DBE" w:rsidR="001F32CC" w:rsidRPr="00CC4465" w:rsidRDefault="001F32CC" w:rsidP="00EE42E5">
      <w:pPr>
        <w:pStyle w:val="experienceclient"/>
        <w:numPr>
          <w:ilvl w:val="1"/>
          <w:numId w:val="24"/>
        </w:numPr>
        <w:spacing w:before="80" w:after="40" w:line="264" w:lineRule="auto"/>
        <w:rPr>
          <w:rFonts w:asciiTheme="minorHAnsi" w:hAnsiTheme="minorHAnsi" w:cstheme="minorHAnsi"/>
          <w:szCs w:val="22"/>
        </w:rPr>
      </w:pPr>
      <w:r w:rsidRPr="00CC4465">
        <w:rPr>
          <w:rFonts w:asciiTheme="minorHAnsi" w:hAnsiTheme="minorHAnsi" w:cstheme="minorHAnsi"/>
          <w:szCs w:val="22"/>
        </w:rPr>
        <w:t>Relevant locations could be zone as Cultural Protection.</w:t>
      </w:r>
    </w:p>
    <w:p w14:paraId="41440C6D" w14:textId="01979E09" w:rsidR="008B53F2" w:rsidRPr="00CC4465" w:rsidRDefault="00B35DCC" w:rsidP="00EE42E5">
      <w:pPr>
        <w:pStyle w:val="experienceclient"/>
        <w:numPr>
          <w:ilvl w:val="0"/>
          <w:numId w:val="24"/>
        </w:numPr>
        <w:spacing w:before="80" w:after="40" w:line="264" w:lineRule="auto"/>
        <w:rPr>
          <w:rFonts w:asciiTheme="minorHAnsi" w:hAnsiTheme="minorHAnsi" w:cstheme="minorHAnsi"/>
          <w:szCs w:val="22"/>
        </w:rPr>
      </w:pPr>
      <w:r w:rsidRPr="00CC4465">
        <w:rPr>
          <w:rFonts w:asciiTheme="minorHAnsi" w:hAnsiTheme="minorHAnsi" w:cstheme="minorHAnsi"/>
          <w:szCs w:val="22"/>
        </w:rPr>
        <w:t>Vegetation</w:t>
      </w:r>
    </w:p>
    <w:p w14:paraId="30967C1D" w14:textId="10EF071E" w:rsidR="00B35DCC" w:rsidRPr="00CC4465" w:rsidRDefault="00B35DCC" w:rsidP="00EE42E5">
      <w:pPr>
        <w:pStyle w:val="experienceclient"/>
        <w:numPr>
          <w:ilvl w:val="1"/>
          <w:numId w:val="24"/>
        </w:numPr>
        <w:spacing w:before="80" w:after="40" w:line="264" w:lineRule="auto"/>
        <w:rPr>
          <w:rFonts w:asciiTheme="minorHAnsi" w:hAnsiTheme="minorHAnsi" w:cstheme="minorHAnsi"/>
          <w:szCs w:val="22"/>
        </w:rPr>
      </w:pPr>
      <w:r w:rsidRPr="00CC4465">
        <w:rPr>
          <w:rFonts w:asciiTheme="minorHAnsi" w:hAnsiTheme="minorHAnsi" w:cstheme="minorHAnsi"/>
          <w:szCs w:val="22"/>
        </w:rPr>
        <w:t>More comprehensive vegetation surveys and mapping is requ</w:t>
      </w:r>
      <w:r w:rsidR="008B5AC2" w:rsidRPr="00CC4465">
        <w:rPr>
          <w:rFonts w:asciiTheme="minorHAnsi" w:hAnsiTheme="minorHAnsi" w:cstheme="minorHAnsi"/>
          <w:szCs w:val="22"/>
        </w:rPr>
        <w:t>ired to identify rare species and areas of highest conservation significance.</w:t>
      </w:r>
    </w:p>
    <w:p w14:paraId="485E9F91" w14:textId="6A048F3A" w:rsidR="00D76CFD" w:rsidRPr="00CC4465" w:rsidRDefault="00D76CFD" w:rsidP="00EE42E5">
      <w:pPr>
        <w:pStyle w:val="experienceclient"/>
        <w:numPr>
          <w:ilvl w:val="1"/>
          <w:numId w:val="24"/>
        </w:numPr>
        <w:spacing w:before="80" w:after="40" w:line="264" w:lineRule="auto"/>
        <w:rPr>
          <w:rFonts w:asciiTheme="minorHAnsi" w:hAnsiTheme="minorHAnsi" w:cstheme="minorHAnsi"/>
          <w:szCs w:val="22"/>
        </w:rPr>
      </w:pPr>
      <w:r w:rsidRPr="00CC4465">
        <w:rPr>
          <w:rFonts w:asciiTheme="minorHAnsi" w:hAnsiTheme="minorHAnsi" w:cstheme="minorHAnsi"/>
          <w:szCs w:val="22"/>
        </w:rPr>
        <w:t>Long-term monitoring of vegetation should be used to assess vegetation change.</w:t>
      </w:r>
    </w:p>
    <w:p w14:paraId="7DCEE9ED" w14:textId="612E4891" w:rsidR="00FC46A2" w:rsidRPr="00CC4465" w:rsidRDefault="008B5AC2" w:rsidP="00EE42E5">
      <w:pPr>
        <w:pStyle w:val="experienceclient"/>
        <w:numPr>
          <w:ilvl w:val="1"/>
          <w:numId w:val="24"/>
        </w:numPr>
        <w:spacing w:before="80" w:after="40" w:line="264" w:lineRule="auto"/>
        <w:rPr>
          <w:rFonts w:asciiTheme="minorHAnsi" w:hAnsiTheme="minorHAnsi" w:cstheme="minorHAnsi"/>
          <w:szCs w:val="22"/>
        </w:rPr>
      </w:pPr>
      <w:r w:rsidRPr="00CC4465">
        <w:rPr>
          <w:rFonts w:asciiTheme="minorHAnsi" w:hAnsiTheme="minorHAnsi" w:cstheme="minorHAnsi"/>
          <w:szCs w:val="22"/>
        </w:rPr>
        <w:t>Changes in</w:t>
      </w:r>
      <w:r w:rsidR="00FC46A2" w:rsidRPr="00CC4465">
        <w:rPr>
          <w:rFonts w:asciiTheme="minorHAnsi" w:hAnsiTheme="minorHAnsi" w:cstheme="minorHAnsi"/>
          <w:szCs w:val="22"/>
        </w:rPr>
        <w:t xml:space="preserve"> fire</w:t>
      </w:r>
      <w:r w:rsidRPr="00CC4465">
        <w:rPr>
          <w:rFonts w:asciiTheme="minorHAnsi" w:hAnsiTheme="minorHAnsi" w:cstheme="minorHAnsi"/>
          <w:szCs w:val="22"/>
        </w:rPr>
        <w:t xml:space="preserve"> frequency</w:t>
      </w:r>
      <w:r w:rsidR="00FC46A2" w:rsidRPr="00CC4465">
        <w:rPr>
          <w:rFonts w:asciiTheme="minorHAnsi" w:hAnsiTheme="minorHAnsi" w:cstheme="minorHAnsi"/>
          <w:szCs w:val="22"/>
        </w:rPr>
        <w:t xml:space="preserve"> since 1982</w:t>
      </w:r>
      <w:r w:rsidRPr="00CC4465">
        <w:rPr>
          <w:rFonts w:asciiTheme="minorHAnsi" w:hAnsiTheme="minorHAnsi" w:cstheme="minorHAnsi"/>
          <w:szCs w:val="22"/>
        </w:rPr>
        <w:t>, and possibly earlier</w:t>
      </w:r>
      <w:r w:rsidR="00FC46A2" w:rsidRPr="00CC4465">
        <w:rPr>
          <w:rFonts w:asciiTheme="minorHAnsi" w:hAnsiTheme="minorHAnsi" w:cstheme="minorHAnsi"/>
          <w:szCs w:val="22"/>
        </w:rPr>
        <w:t xml:space="preserve">, </w:t>
      </w:r>
      <w:r w:rsidRPr="00CC4465">
        <w:rPr>
          <w:rFonts w:asciiTheme="minorHAnsi" w:hAnsiTheme="minorHAnsi" w:cstheme="minorHAnsi"/>
          <w:szCs w:val="22"/>
        </w:rPr>
        <w:t xml:space="preserve">are </w:t>
      </w:r>
      <w:r w:rsidR="00FC46A2" w:rsidRPr="00CC4465">
        <w:rPr>
          <w:rFonts w:asciiTheme="minorHAnsi" w:hAnsiTheme="minorHAnsi" w:cstheme="minorHAnsi"/>
          <w:szCs w:val="22"/>
        </w:rPr>
        <w:t>co</w:t>
      </w:r>
      <w:r w:rsidRPr="00CC4465">
        <w:rPr>
          <w:rFonts w:asciiTheme="minorHAnsi" w:hAnsiTheme="minorHAnsi" w:cstheme="minorHAnsi"/>
          <w:szCs w:val="22"/>
        </w:rPr>
        <w:t>ntributing to vegetation change.</w:t>
      </w:r>
    </w:p>
    <w:p w14:paraId="68AEDC42" w14:textId="7D505DEB" w:rsidR="00FC46A2" w:rsidRPr="00CC4465" w:rsidRDefault="00FC46A2" w:rsidP="00EE42E5">
      <w:pPr>
        <w:pStyle w:val="experienceclient"/>
        <w:numPr>
          <w:ilvl w:val="1"/>
          <w:numId w:val="24"/>
        </w:numPr>
        <w:spacing w:before="80" w:after="40" w:line="264" w:lineRule="auto"/>
        <w:rPr>
          <w:rFonts w:asciiTheme="minorHAnsi" w:hAnsiTheme="minorHAnsi" w:cstheme="minorHAnsi"/>
          <w:szCs w:val="22"/>
        </w:rPr>
      </w:pPr>
      <w:r w:rsidRPr="00CC4465">
        <w:rPr>
          <w:rFonts w:asciiTheme="minorHAnsi" w:hAnsiTheme="minorHAnsi" w:cstheme="minorHAnsi"/>
          <w:szCs w:val="22"/>
        </w:rPr>
        <w:t xml:space="preserve">The introduction of </w:t>
      </w:r>
      <w:r w:rsidRPr="00CC4465">
        <w:rPr>
          <w:rFonts w:asciiTheme="minorHAnsi" w:hAnsiTheme="minorHAnsi" w:cstheme="minorHAnsi"/>
          <w:i/>
          <w:szCs w:val="22"/>
        </w:rPr>
        <w:t xml:space="preserve">Phytophthora </w:t>
      </w:r>
      <w:proofErr w:type="spellStart"/>
      <w:r w:rsidRPr="00CC4465">
        <w:rPr>
          <w:rFonts w:asciiTheme="minorHAnsi" w:hAnsiTheme="minorHAnsi" w:cstheme="minorHAnsi"/>
          <w:i/>
          <w:szCs w:val="22"/>
        </w:rPr>
        <w:t>cinnamomi</w:t>
      </w:r>
      <w:proofErr w:type="spellEnd"/>
      <w:r w:rsidRPr="00CC4465">
        <w:rPr>
          <w:rFonts w:asciiTheme="minorHAnsi" w:hAnsiTheme="minorHAnsi" w:cstheme="minorHAnsi"/>
          <w:szCs w:val="22"/>
        </w:rPr>
        <w:t>;</w:t>
      </w:r>
      <w:r w:rsidR="008B5AC2" w:rsidRPr="00CC4465">
        <w:rPr>
          <w:rFonts w:asciiTheme="minorHAnsi" w:hAnsiTheme="minorHAnsi" w:cstheme="minorHAnsi"/>
          <w:szCs w:val="22"/>
        </w:rPr>
        <w:t xml:space="preserve"> </w:t>
      </w:r>
      <w:r w:rsidR="00F72E42" w:rsidRPr="00CC4465">
        <w:rPr>
          <w:rFonts w:asciiTheme="minorHAnsi" w:hAnsiTheme="minorHAnsi" w:cstheme="minorHAnsi"/>
          <w:szCs w:val="22"/>
        </w:rPr>
        <w:t xml:space="preserve">is having significant impacts across </w:t>
      </w:r>
      <w:proofErr w:type="spellStart"/>
      <w:r w:rsidR="00F72E42" w:rsidRPr="00CC4465">
        <w:rPr>
          <w:rFonts w:asciiTheme="minorHAnsi" w:hAnsiTheme="minorHAnsi" w:cstheme="minorHAnsi"/>
          <w:szCs w:val="22"/>
        </w:rPr>
        <w:t>truwana</w:t>
      </w:r>
      <w:proofErr w:type="spellEnd"/>
      <w:r w:rsidR="00F72E42" w:rsidRPr="00CC4465">
        <w:rPr>
          <w:rFonts w:asciiTheme="minorHAnsi" w:hAnsiTheme="minorHAnsi" w:cstheme="minorHAnsi"/>
          <w:szCs w:val="22"/>
        </w:rPr>
        <w:t xml:space="preserve"> and it needs to be mapped and controlled, including quarantining of areas of </w:t>
      </w:r>
      <w:r w:rsidR="00D76CFD" w:rsidRPr="00CC4465">
        <w:rPr>
          <w:rFonts w:asciiTheme="minorHAnsi" w:hAnsiTheme="minorHAnsi" w:cstheme="minorHAnsi"/>
          <w:szCs w:val="22"/>
        </w:rPr>
        <w:t>highest conservation significance</w:t>
      </w:r>
      <w:r w:rsidR="00F72E42" w:rsidRPr="00CC4465">
        <w:rPr>
          <w:rFonts w:asciiTheme="minorHAnsi" w:hAnsiTheme="minorHAnsi" w:cstheme="minorHAnsi"/>
          <w:szCs w:val="22"/>
        </w:rPr>
        <w:t>.</w:t>
      </w:r>
    </w:p>
    <w:p w14:paraId="7A655F42" w14:textId="0364AD72" w:rsidR="0002583E" w:rsidRPr="00CC4465" w:rsidRDefault="00925E23" w:rsidP="00EE42E5">
      <w:pPr>
        <w:pStyle w:val="experienceclient"/>
        <w:numPr>
          <w:ilvl w:val="1"/>
          <w:numId w:val="24"/>
        </w:numPr>
        <w:spacing w:before="80" w:after="40" w:line="264" w:lineRule="auto"/>
        <w:rPr>
          <w:rFonts w:asciiTheme="minorHAnsi" w:hAnsiTheme="minorHAnsi" w:cstheme="minorHAnsi"/>
          <w:szCs w:val="22"/>
        </w:rPr>
      </w:pPr>
      <w:r w:rsidRPr="00CC4465">
        <w:rPr>
          <w:rFonts w:asciiTheme="minorHAnsi" w:hAnsiTheme="minorHAnsi" w:cstheme="minorHAnsi"/>
          <w:szCs w:val="22"/>
        </w:rPr>
        <w:t xml:space="preserve">Weed infestations are a threat to </w:t>
      </w:r>
      <w:proofErr w:type="spellStart"/>
      <w:r w:rsidRPr="00CC4465">
        <w:rPr>
          <w:rFonts w:asciiTheme="minorHAnsi" w:hAnsiTheme="minorHAnsi" w:cstheme="minorHAnsi"/>
          <w:szCs w:val="22"/>
        </w:rPr>
        <w:t>truwana’s</w:t>
      </w:r>
      <w:proofErr w:type="spellEnd"/>
      <w:r w:rsidRPr="00CC4465">
        <w:rPr>
          <w:rFonts w:asciiTheme="minorHAnsi" w:hAnsiTheme="minorHAnsi" w:cstheme="minorHAnsi"/>
          <w:szCs w:val="22"/>
        </w:rPr>
        <w:t xml:space="preserve"> biodiversity and need to be mapped</w:t>
      </w:r>
      <w:r w:rsidR="00D76CFD" w:rsidRPr="00CC4465">
        <w:rPr>
          <w:rFonts w:asciiTheme="minorHAnsi" w:hAnsiTheme="minorHAnsi" w:cstheme="minorHAnsi"/>
          <w:szCs w:val="22"/>
        </w:rPr>
        <w:t>, managed</w:t>
      </w:r>
      <w:r w:rsidRPr="00CC4465">
        <w:rPr>
          <w:rFonts w:asciiTheme="minorHAnsi" w:hAnsiTheme="minorHAnsi" w:cstheme="minorHAnsi"/>
          <w:szCs w:val="22"/>
        </w:rPr>
        <w:t xml:space="preserve"> and </w:t>
      </w:r>
      <w:r w:rsidR="00D76CFD" w:rsidRPr="00CC4465">
        <w:rPr>
          <w:rFonts w:asciiTheme="minorHAnsi" w:hAnsiTheme="minorHAnsi" w:cstheme="minorHAnsi"/>
          <w:szCs w:val="22"/>
        </w:rPr>
        <w:t>eradicated</w:t>
      </w:r>
      <w:r w:rsidRPr="00CC4465">
        <w:rPr>
          <w:rFonts w:asciiTheme="minorHAnsi" w:hAnsiTheme="minorHAnsi" w:cstheme="minorHAnsi"/>
          <w:szCs w:val="22"/>
        </w:rPr>
        <w:t>.</w:t>
      </w:r>
    </w:p>
    <w:p w14:paraId="5BA2329C" w14:textId="4D21F724" w:rsidR="00FC46A2" w:rsidRPr="00CC4465" w:rsidRDefault="00FC46A2" w:rsidP="00EE42E5">
      <w:pPr>
        <w:pStyle w:val="experienceclient"/>
        <w:numPr>
          <w:ilvl w:val="1"/>
          <w:numId w:val="24"/>
        </w:numPr>
        <w:spacing w:before="80" w:after="40" w:line="264" w:lineRule="auto"/>
        <w:rPr>
          <w:rFonts w:asciiTheme="minorHAnsi" w:hAnsiTheme="minorHAnsi" w:cstheme="minorHAnsi"/>
          <w:szCs w:val="22"/>
        </w:rPr>
      </w:pPr>
      <w:r w:rsidRPr="00CC4465">
        <w:rPr>
          <w:rFonts w:asciiTheme="minorHAnsi" w:hAnsiTheme="minorHAnsi" w:cstheme="minorHAnsi"/>
          <w:szCs w:val="22"/>
        </w:rPr>
        <w:t>Inappropriate use of vehicles</w:t>
      </w:r>
      <w:r w:rsidR="001F32CC" w:rsidRPr="00CC4465">
        <w:rPr>
          <w:rFonts w:asciiTheme="minorHAnsi" w:hAnsiTheme="minorHAnsi" w:cstheme="minorHAnsi"/>
          <w:szCs w:val="22"/>
        </w:rPr>
        <w:t xml:space="preserve"> and stock access </w:t>
      </w:r>
      <w:r w:rsidR="00D76CFD" w:rsidRPr="00CC4465">
        <w:rPr>
          <w:rFonts w:asciiTheme="minorHAnsi" w:hAnsiTheme="minorHAnsi" w:cstheme="minorHAnsi"/>
          <w:szCs w:val="22"/>
        </w:rPr>
        <w:t>threatens native vegetation through trampling, erosion, and the spread of we</w:t>
      </w:r>
      <w:r w:rsidR="00DA0CF0" w:rsidRPr="00CC4465">
        <w:rPr>
          <w:rFonts w:asciiTheme="minorHAnsi" w:hAnsiTheme="minorHAnsi" w:cstheme="minorHAnsi"/>
          <w:szCs w:val="22"/>
        </w:rPr>
        <w:t>e</w:t>
      </w:r>
      <w:r w:rsidR="00D76CFD" w:rsidRPr="00CC4465">
        <w:rPr>
          <w:rFonts w:asciiTheme="minorHAnsi" w:hAnsiTheme="minorHAnsi" w:cstheme="minorHAnsi"/>
          <w:szCs w:val="22"/>
        </w:rPr>
        <w:t xml:space="preserve">ds and </w:t>
      </w:r>
      <w:r w:rsidR="00D76CFD" w:rsidRPr="00CC4465">
        <w:rPr>
          <w:rFonts w:asciiTheme="minorHAnsi" w:hAnsiTheme="minorHAnsi" w:cstheme="minorHAnsi"/>
          <w:i/>
          <w:szCs w:val="22"/>
        </w:rPr>
        <w:t xml:space="preserve">Phytophthora </w:t>
      </w:r>
      <w:proofErr w:type="spellStart"/>
      <w:r w:rsidR="00D76CFD" w:rsidRPr="00CC4465">
        <w:rPr>
          <w:rFonts w:asciiTheme="minorHAnsi" w:hAnsiTheme="minorHAnsi" w:cstheme="minorHAnsi"/>
          <w:i/>
          <w:szCs w:val="22"/>
        </w:rPr>
        <w:t>cinnamomi</w:t>
      </w:r>
      <w:proofErr w:type="spellEnd"/>
      <w:r w:rsidR="00D76CFD" w:rsidRPr="00CC4465">
        <w:rPr>
          <w:rFonts w:asciiTheme="minorHAnsi" w:hAnsiTheme="minorHAnsi" w:cstheme="minorHAnsi"/>
          <w:szCs w:val="22"/>
        </w:rPr>
        <w:t>.</w:t>
      </w:r>
    </w:p>
    <w:p w14:paraId="58A7160F" w14:textId="76CA7E92" w:rsidR="00FC46A2" w:rsidRPr="00CC4465" w:rsidRDefault="00D76CFD" w:rsidP="00EE42E5">
      <w:pPr>
        <w:pStyle w:val="experienceclient"/>
        <w:numPr>
          <w:ilvl w:val="0"/>
          <w:numId w:val="24"/>
        </w:numPr>
        <w:spacing w:before="80" w:after="40" w:line="264" w:lineRule="auto"/>
        <w:rPr>
          <w:rFonts w:asciiTheme="minorHAnsi" w:hAnsiTheme="minorHAnsi" w:cstheme="minorHAnsi"/>
          <w:szCs w:val="22"/>
        </w:rPr>
      </w:pPr>
      <w:r w:rsidRPr="00CC4465">
        <w:rPr>
          <w:rFonts w:asciiTheme="minorHAnsi" w:hAnsiTheme="minorHAnsi" w:cstheme="minorHAnsi"/>
          <w:szCs w:val="22"/>
        </w:rPr>
        <w:t>Fauna</w:t>
      </w:r>
    </w:p>
    <w:p w14:paraId="4BF7A6E5" w14:textId="0D5D1A9B" w:rsidR="00D76CFD" w:rsidRPr="00CC4465" w:rsidRDefault="0008503D" w:rsidP="00EE42E5">
      <w:pPr>
        <w:pStyle w:val="experienceclient"/>
        <w:numPr>
          <w:ilvl w:val="1"/>
          <w:numId w:val="24"/>
        </w:numPr>
        <w:spacing w:before="80" w:after="40" w:line="264" w:lineRule="auto"/>
        <w:rPr>
          <w:rFonts w:asciiTheme="minorHAnsi" w:hAnsiTheme="minorHAnsi" w:cstheme="minorHAnsi"/>
          <w:szCs w:val="22"/>
        </w:rPr>
      </w:pPr>
      <w:r w:rsidRPr="00CC4465">
        <w:rPr>
          <w:rFonts w:asciiTheme="minorHAnsi" w:hAnsiTheme="minorHAnsi" w:cstheme="minorHAnsi"/>
          <w:szCs w:val="22"/>
        </w:rPr>
        <w:t>Detailed faunal surveys are required as there is a lack of information.</w:t>
      </w:r>
    </w:p>
    <w:p w14:paraId="465A32D6" w14:textId="48447B6B" w:rsidR="0008503D" w:rsidRPr="00CC4465" w:rsidRDefault="0008503D" w:rsidP="00EE42E5">
      <w:pPr>
        <w:pStyle w:val="experienceclient"/>
        <w:numPr>
          <w:ilvl w:val="1"/>
          <w:numId w:val="24"/>
        </w:numPr>
        <w:spacing w:before="80" w:after="40" w:line="264" w:lineRule="auto"/>
        <w:rPr>
          <w:rFonts w:asciiTheme="minorHAnsi" w:hAnsiTheme="minorHAnsi" w:cstheme="minorHAnsi"/>
          <w:szCs w:val="22"/>
        </w:rPr>
      </w:pPr>
      <w:r w:rsidRPr="00CC4465">
        <w:rPr>
          <w:rFonts w:asciiTheme="minorHAnsi" w:hAnsiTheme="minorHAnsi" w:cstheme="minorHAnsi"/>
          <w:szCs w:val="22"/>
        </w:rPr>
        <w:t>Feral cats pose serious threats to native fauna on the island.</w:t>
      </w:r>
    </w:p>
    <w:p w14:paraId="063F96CF" w14:textId="033E62BB" w:rsidR="0008503D" w:rsidRPr="00CC4465" w:rsidRDefault="0008503D" w:rsidP="00EE42E5">
      <w:pPr>
        <w:pStyle w:val="experienceclient"/>
        <w:numPr>
          <w:ilvl w:val="1"/>
          <w:numId w:val="24"/>
        </w:numPr>
        <w:spacing w:before="80" w:after="40" w:line="264" w:lineRule="auto"/>
        <w:rPr>
          <w:rFonts w:asciiTheme="minorHAnsi" w:hAnsiTheme="minorHAnsi" w:cstheme="minorHAnsi"/>
          <w:szCs w:val="22"/>
        </w:rPr>
      </w:pPr>
      <w:r w:rsidRPr="00CC4465">
        <w:rPr>
          <w:rFonts w:asciiTheme="minorHAnsi" w:hAnsiTheme="minorHAnsi" w:cstheme="minorHAnsi"/>
          <w:szCs w:val="22"/>
        </w:rPr>
        <w:t xml:space="preserve">All issues associated with vegetation on </w:t>
      </w:r>
      <w:proofErr w:type="spellStart"/>
      <w:r w:rsidRPr="00CC4465">
        <w:rPr>
          <w:rFonts w:asciiTheme="minorHAnsi" w:hAnsiTheme="minorHAnsi" w:cstheme="minorHAnsi"/>
          <w:szCs w:val="22"/>
        </w:rPr>
        <w:t>truwana</w:t>
      </w:r>
      <w:proofErr w:type="spellEnd"/>
      <w:r w:rsidRPr="00CC4465">
        <w:rPr>
          <w:rFonts w:asciiTheme="minorHAnsi" w:hAnsiTheme="minorHAnsi" w:cstheme="minorHAnsi"/>
          <w:szCs w:val="22"/>
        </w:rPr>
        <w:t xml:space="preserve"> also have the potential to harm fauna</w:t>
      </w:r>
      <w:r w:rsidR="00972824" w:rsidRPr="00CC4465">
        <w:rPr>
          <w:rFonts w:asciiTheme="minorHAnsi" w:hAnsiTheme="minorHAnsi" w:cstheme="minorHAnsi"/>
          <w:szCs w:val="22"/>
        </w:rPr>
        <w:t xml:space="preserve"> through habitat impacts or loss.</w:t>
      </w:r>
    </w:p>
    <w:p w14:paraId="0B5E40AE" w14:textId="7E0C3DA4" w:rsidR="00972824" w:rsidRPr="00CC4465" w:rsidRDefault="00972824" w:rsidP="00EE42E5">
      <w:pPr>
        <w:pStyle w:val="experienceclient"/>
        <w:numPr>
          <w:ilvl w:val="0"/>
          <w:numId w:val="24"/>
        </w:numPr>
        <w:spacing w:before="80" w:after="40" w:line="264" w:lineRule="auto"/>
        <w:rPr>
          <w:rFonts w:asciiTheme="minorHAnsi" w:hAnsiTheme="minorHAnsi" w:cstheme="minorHAnsi"/>
          <w:szCs w:val="22"/>
        </w:rPr>
      </w:pPr>
      <w:r w:rsidRPr="00CC4465">
        <w:rPr>
          <w:rFonts w:asciiTheme="minorHAnsi" w:hAnsiTheme="minorHAnsi" w:cstheme="minorHAnsi"/>
          <w:szCs w:val="22"/>
        </w:rPr>
        <w:t>Fire Management</w:t>
      </w:r>
    </w:p>
    <w:p w14:paraId="36A5AE3F" w14:textId="0486A509" w:rsidR="00972824" w:rsidRPr="00CC4465" w:rsidRDefault="00972824" w:rsidP="00EE42E5">
      <w:pPr>
        <w:pStyle w:val="experienceclient"/>
        <w:numPr>
          <w:ilvl w:val="1"/>
          <w:numId w:val="24"/>
        </w:numPr>
        <w:spacing w:before="80" w:after="40" w:line="264" w:lineRule="auto"/>
        <w:rPr>
          <w:rFonts w:asciiTheme="minorHAnsi" w:hAnsiTheme="minorHAnsi" w:cstheme="minorHAnsi"/>
          <w:szCs w:val="22"/>
        </w:rPr>
      </w:pPr>
      <w:r w:rsidRPr="00CC4465">
        <w:rPr>
          <w:rFonts w:asciiTheme="minorHAnsi" w:hAnsiTheme="minorHAnsi" w:cstheme="minorHAnsi"/>
          <w:szCs w:val="22"/>
        </w:rPr>
        <w:t xml:space="preserve">At the time of the Draft Management Plan for the island there was no fire management plan (subsequently </w:t>
      </w:r>
      <w:r w:rsidR="00C95482" w:rsidRPr="00CC4465">
        <w:rPr>
          <w:rFonts w:asciiTheme="minorHAnsi" w:hAnsiTheme="minorHAnsi" w:cstheme="minorHAnsi"/>
          <w:szCs w:val="22"/>
        </w:rPr>
        <w:t xml:space="preserve">produced in 2015). Fire management issues for </w:t>
      </w:r>
      <w:proofErr w:type="spellStart"/>
      <w:r w:rsidR="00C95482" w:rsidRPr="00CC4465">
        <w:rPr>
          <w:rFonts w:asciiTheme="minorHAnsi" w:hAnsiTheme="minorHAnsi" w:cstheme="minorHAnsi"/>
          <w:szCs w:val="22"/>
        </w:rPr>
        <w:t>truwana</w:t>
      </w:r>
      <w:proofErr w:type="spellEnd"/>
      <w:r w:rsidR="00C95482" w:rsidRPr="00CC4465">
        <w:rPr>
          <w:rFonts w:asciiTheme="minorHAnsi" w:hAnsiTheme="minorHAnsi" w:cstheme="minorHAnsi"/>
          <w:szCs w:val="22"/>
        </w:rPr>
        <w:t xml:space="preserve"> and the </w:t>
      </w:r>
      <w:r w:rsidR="005F16E9">
        <w:rPr>
          <w:rFonts w:asciiTheme="minorHAnsi" w:hAnsiTheme="minorHAnsi" w:cstheme="minorHAnsi"/>
          <w:szCs w:val="22"/>
        </w:rPr>
        <w:t xml:space="preserve">Ramsar Site </w:t>
      </w:r>
      <w:proofErr w:type="gramStart"/>
      <w:r w:rsidR="00C95482" w:rsidRPr="00CC4465">
        <w:rPr>
          <w:rFonts w:asciiTheme="minorHAnsi" w:hAnsiTheme="minorHAnsi" w:cstheme="minorHAnsi"/>
          <w:szCs w:val="22"/>
        </w:rPr>
        <w:t>in particular are</w:t>
      </w:r>
      <w:proofErr w:type="gramEnd"/>
      <w:r w:rsidR="00C95482" w:rsidRPr="00CC4465">
        <w:rPr>
          <w:rFonts w:asciiTheme="minorHAnsi" w:hAnsiTheme="minorHAnsi" w:cstheme="minorHAnsi"/>
          <w:szCs w:val="22"/>
        </w:rPr>
        <w:t xml:space="preserve"> discussed under the Fire Management Plan, below.</w:t>
      </w:r>
    </w:p>
    <w:p w14:paraId="0A492D10" w14:textId="4C9C74A1" w:rsidR="00C95482" w:rsidRPr="00CC4465" w:rsidRDefault="00DC053B" w:rsidP="00EE42E5">
      <w:pPr>
        <w:pStyle w:val="experienceclient"/>
        <w:numPr>
          <w:ilvl w:val="0"/>
          <w:numId w:val="24"/>
        </w:numPr>
        <w:spacing w:before="80" w:after="40" w:line="264" w:lineRule="auto"/>
        <w:rPr>
          <w:rFonts w:asciiTheme="minorHAnsi" w:hAnsiTheme="minorHAnsi" w:cstheme="minorHAnsi"/>
          <w:szCs w:val="22"/>
        </w:rPr>
      </w:pPr>
      <w:r w:rsidRPr="00CC4465">
        <w:rPr>
          <w:rFonts w:asciiTheme="minorHAnsi" w:hAnsiTheme="minorHAnsi" w:cstheme="minorHAnsi"/>
          <w:szCs w:val="22"/>
        </w:rPr>
        <w:t xml:space="preserve">Coastal values </w:t>
      </w:r>
    </w:p>
    <w:p w14:paraId="2CFBA2AC" w14:textId="174F0625" w:rsidR="00DC053B" w:rsidRPr="00CC4465" w:rsidRDefault="00536E05" w:rsidP="00EE42E5">
      <w:pPr>
        <w:pStyle w:val="experienceclient"/>
        <w:numPr>
          <w:ilvl w:val="1"/>
          <w:numId w:val="24"/>
        </w:numPr>
        <w:spacing w:before="80" w:after="40" w:line="264" w:lineRule="auto"/>
        <w:rPr>
          <w:rFonts w:asciiTheme="minorHAnsi" w:hAnsiTheme="minorHAnsi" w:cstheme="minorHAnsi"/>
          <w:szCs w:val="22"/>
        </w:rPr>
      </w:pPr>
      <w:r w:rsidRPr="00CC4465">
        <w:rPr>
          <w:rFonts w:asciiTheme="minorHAnsi" w:hAnsiTheme="minorHAnsi" w:cstheme="minorHAnsi"/>
          <w:szCs w:val="22"/>
        </w:rPr>
        <w:t xml:space="preserve">The major impact on coastal values that is directly relevant to the </w:t>
      </w:r>
      <w:r w:rsidR="005F16E9">
        <w:rPr>
          <w:rFonts w:asciiTheme="minorHAnsi" w:hAnsiTheme="minorHAnsi" w:cstheme="minorHAnsi"/>
          <w:szCs w:val="22"/>
        </w:rPr>
        <w:t xml:space="preserve">Ramsar Site </w:t>
      </w:r>
      <w:r w:rsidRPr="00CC4465">
        <w:rPr>
          <w:rFonts w:asciiTheme="minorHAnsi" w:hAnsiTheme="minorHAnsi" w:cstheme="minorHAnsi"/>
          <w:szCs w:val="22"/>
        </w:rPr>
        <w:t xml:space="preserve">is the potential degradation of coastal vegetation, as summarised above. </w:t>
      </w:r>
      <w:proofErr w:type="gramStart"/>
      <w:r w:rsidRPr="00CC4465">
        <w:rPr>
          <w:rFonts w:asciiTheme="minorHAnsi" w:hAnsiTheme="minorHAnsi" w:cstheme="minorHAnsi"/>
          <w:szCs w:val="22"/>
        </w:rPr>
        <w:t>In particular, fires</w:t>
      </w:r>
      <w:proofErr w:type="gramEnd"/>
      <w:r w:rsidRPr="00CC4465">
        <w:rPr>
          <w:rFonts w:asciiTheme="minorHAnsi" w:hAnsiTheme="minorHAnsi" w:cstheme="minorHAnsi"/>
          <w:szCs w:val="22"/>
        </w:rPr>
        <w:t>, stock trampling and vehicles are threats to be evaluated and managed.</w:t>
      </w:r>
    </w:p>
    <w:p w14:paraId="416FE6AD" w14:textId="77777777" w:rsidR="00EF5AFB" w:rsidRPr="00CC4465" w:rsidRDefault="00EF5AFB">
      <w:pPr>
        <w:spacing w:before="0" w:after="0" w:line="240" w:lineRule="auto"/>
        <w:jc w:val="left"/>
        <w:rPr>
          <w:rFonts w:asciiTheme="minorHAnsi" w:hAnsiTheme="minorHAnsi" w:cstheme="minorHAnsi"/>
          <w:b/>
          <w:szCs w:val="22"/>
        </w:rPr>
      </w:pPr>
      <w:r w:rsidRPr="00CC4465">
        <w:rPr>
          <w:rFonts w:asciiTheme="minorHAnsi" w:hAnsiTheme="minorHAnsi" w:cstheme="minorHAnsi"/>
          <w:b/>
          <w:szCs w:val="22"/>
        </w:rPr>
        <w:br w:type="page"/>
      </w:r>
    </w:p>
    <w:p w14:paraId="4C9F587B" w14:textId="0D7AF75A" w:rsidR="00536E05" w:rsidRPr="00CC4465" w:rsidRDefault="00536E05" w:rsidP="00536E05">
      <w:pPr>
        <w:pStyle w:val="experienceclient"/>
        <w:spacing w:before="240" w:after="40"/>
        <w:rPr>
          <w:rFonts w:asciiTheme="minorHAnsi" w:hAnsiTheme="minorHAnsi" w:cstheme="minorHAnsi"/>
          <w:b/>
          <w:szCs w:val="22"/>
        </w:rPr>
      </w:pPr>
      <w:r w:rsidRPr="00CC4465">
        <w:rPr>
          <w:rFonts w:asciiTheme="minorHAnsi" w:hAnsiTheme="minorHAnsi" w:cstheme="minorHAnsi"/>
          <w:b/>
          <w:szCs w:val="22"/>
        </w:rPr>
        <w:lastRenderedPageBreak/>
        <w:t xml:space="preserve">Furneaux Fire Management Area Fire </w:t>
      </w:r>
      <w:r w:rsidR="00295D02" w:rsidRPr="00CC4465">
        <w:rPr>
          <w:rFonts w:asciiTheme="minorHAnsi" w:hAnsiTheme="minorHAnsi" w:cstheme="minorHAnsi"/>
          <w:b/>
          <w:szCs w:val="22"/>
        </w:rPr>
        <w:t xml:space="preserve">Protection </w:t>
      </w:r>
      <w:r w:rsidRPr="00CC4465">
        <w:rPr>
          <w:rFonts w:asciiTheme="minorHAnsi" w:hAnsiTheme="minorHAnsi" w:cstheme="minorHAnsi"/>
          <w:b/>
          <w:szCs w:val="22"/>
        </w:rPr>
        <w:t>Plan 2014 – 2019 (2015)</w:t>
      </w:r>
    </w:p>
    <w:p w14:paraId="18124EE9" w14:textId="52A1FBBD" w:rsidR="00536E05" w:rsidRPr="00CC4465" w:rsidRDefault="00295D02" w:rsidP="00536E05">
      <w:pPr>
        <w:pStyle w:val="experienceclient"/>
        <w:spacing w:before="80" w:after="40" w:line="264" w:lineRule="auto"/>
        <w:rPr>
          <w:rFonts w:asciiTheme="minorHAnsi" w:hAnsiTheme="minorHAnsi" w:cstheme="minorHAnsi"/>
          <w:szCs w:val="22"/>
        </w:rPr>
      </w:pPr>
      <w:r w:rsidRPr="00CC4465">
        <w:rPr>
          <w:rFonts w:asciiTheme="minorHAnsi" w:hAnsiTheme="minorHAnsi" w:cstheme="minorHAnsi"/>
          <w:szCs w:val="22"/>
        </w:rPr>
        <w:t>The Furneaux Fire Protection Plan was prepared to manage bushfire-related risk to people, assets and community values</w:t>
      </w:r>
      <w:r w:rsidR="00704D93" w:rsidRPr="00CC4465">
        <w:rPr>
          <w:rFonts w:asciiTheme="minorHAnsi" w:hAnsiTheme="minorHAnsi" w:cstheme="minorHAnsi"/>
          <w:szCs w:val="22"/>
        </w:rPr>
        <w:t xml:space="preserve"> (including the environment and social setting)</w:t>
      </w:r>
      <w:r w:rsidRPr="00CC4465">
        <w:rPr>
          <w:rFonts w:asciiTheme="minorHAnsi" w:hAnsiTheme="minorHAnsi" w:cstheme="minorHAnsi"/>
          <w:szCs w:val="22"/>
        </w:rPr>
        <w:t xml:space="preserve">. The focus was on identification and treatment of bushfire-related risk within the Furneaux Fire Management Area. </w:t>
      </w:r>
      <w:r w:rsidR="00DE5AF9" w:rsidRPr="00CC4465">
        <w:rPr>
          <w:rFonts w:asciiTheme="minorHAnsi" w:hAnsiTheme="minorHAnsi" w:cstheme="minorHAnsi"/>
          <w:szCs w:val="22"/>
        </w:rPr>
        <w:t>The plan emphasises the collective responsibility of the whole community in managing fire risk and recognises the importance of review and renewal of the plan as new information becomes available.</w:t>
      </w:r>
    </w:p>
    <w:p w14:paraId="116A0D86" w14:textId="4E81F23E" w:rsidR="00536E05" w:rsidRPr="00CC4465" w:rsidRDefault="00B5696E" w:rsidP="00536E05">
      <w:pPr>
        <w:pStyle w:val="experienceclient"/>
        <w:spacing w:before="80" w:after="40" w:line="264" w:lineRule="auto"/>
        <w:rPr>
          <w:rFonts w:asciiTheme="minorHAnsi" w:hAnsiTheme="minorHAnsi" w:cstheme="minorHAnsi"/>
          <w:szCs w:val="22"/>
        </w:rPr>
      </w:pPr>
      <w:r w:rsidRPr="00CC4465">
        <w:rPr>
          <w:rFonts w:asciiTheme="minorHAnsi" w:hAnsiTheme="minorHAnsi" w:cstheme="minorHAnsi"/>
          <w:szCs w:val="22"/>
        </w:rPr>
        <w:t xml:space="preserve">The plan covers the whole of the Furneaux Island Group and with </w:t>
      </w:r>
      <w:r w:rsidR="00704D93" w:rsidRPr="00CC4465">
        <w:rPr>
          <w:rFonts w:asciiTheme="minorHAnsi" w:hAnsiTheme="minorHAnsi" w:cstheme="minorHAnsi"/>
          <w:szCs w:val="22"/>
        </w:rPr>
        <w:t xml:space="preserve">its </w:t>
      </w:r>
      <w:r w:rsidRPr="00CC4465">
        <w:rPr>
          <w:rFonts w:asciiTheme="minorHAnsi" w:hAnsiTheme="minorHAnsi" w:cstheme="minorHAnsi"/>
          <w:szCs w:val="22"/>
        </w:rPr>
        <w:t>strong</w:t>
      </w:r>
      <w:r w:rsidR="00704D93" w:rsidRPr="00CC4465">
        <w:rPr>
          <w:rFonts w:asciiTheme="minorHAnsi" w:hAnsiTheme="minorHAnsi" w:cstheme="minorHAnsi"/>
          <w:szCs w:val="22"/>
        </w:rPr>
        <w:t>est</w:t>
      </w:r>
      <w:r w:rsidRPr="00CC4465">
        <w:rPr>
          <w:rFonts w:asciiTheme="minorHAnsi" w:hAnsiTheme="minorHAnsi" w:cstheme="minorHAnsi"/>
          <w:szCs w:val="22"/>
        </w:rPr>
        <w:t xml:space="preserve"> focus on protecting human lives and structural assets, there is little discussion of </w:t>
      </w:r>
      <w:proofErr w:type="spellStart"/>
      <w:r w:rsidRPr="00CC4465">
        <w:rPr>
          <w:rFonts w:asciiTheme="minorHAnsi" w:hAnsiTheme="minorHAnsi" w:cstheme="minorHAnsi"/>
          <w:szCs w:val="22"/>
        </w:rPr>
        <w:t>truwana</w:t>
      </w:r>
      <w:proofErr w:type="spellEnd"/>
      <w:r w:rsidRPr="00CC4465">
        <w:rPr>
          <w:rFonts w:asciiTheme="minorHAnsi" w:hAnsiTheme="minorHAnsi" w:cstheme="minorHAnsi"/>
          <w:szCs w:val="22"/>
        </w:rPr>
        <w:t xml:space="preserve"> apart from The Corner. The </w:t>
      </w:r>
      <w:r w:rsidR="005F16E9">
        <w:rPr>
          <w:rFonts w:asciiTheme="minorHAnsi" w:hAnsiTheme="minorHAnsi" w:cstheme="minorHAnsi"/>
          <w:szCs w:val="22"/>
        </w:rPr>
        <w:t xml:space="preserve">Ramsar Site </w:t>
      </w:r>
      <w:r w:rsidRPr="00CC4465">
        <w:rPr>
          <w:rFonts w:asciiTheme="minorHAnsi" w:hAnsiTheme="minorHAnsi" w:cstheme="minorHAnsi"/>
          <w:szCs w:val="22"/>
        </w:rPr>
        <w:t xml:space="preserve">is not mentioned in the plan, however the area </w:t>
      </w:r>
      <w:r w:rsidR="00973579" w:rsidRPr="00CC4465">
        <w:rPr>
          <w:rFonts w:asciiTheme="minorHAnsi" w:hAnsiTheme="minorHAnsi" w:cstheme="minorHAnsi"/>
          <w:szCs w:val="22"/>
        </w:rPr>
        <w:t xml:space="preserve">covered by </w:t>
      </w:r>
      <w:r w:rsidRPr="00CC4465">
        <w:rPr>
          <w:rFonts w:asciiTheme="minorHAnsi" w:hAnsiTheme="minorHAnsi" w:cstheme="minorHAnsi"/>
          <w:szCs w:val="22"/>
        </w:rPr>
        <w:t xml:space="preserve">the </w:t>
      </w:r>
      <w:r w:rsidR="005F16E9">
        <w:rPr>
          <w:rFonts w:asciiTheme="minorHAnsi" w:hAnsiTheme="minorHAnsi" w:cstheme="minorHAnsi"/>
          <w:szCs w:val="22"/>
        </w:rPr>
        <w:t xml:space="preserve">Ramsar Site </w:t>
      </w:r>
      <w:r w:rsidRPr="00CC4465">
        <w:rPr>
          <w:rFonts w:asciiTheme="minorHAnsi" w:hAnsiTheme="minorHAnsi" w:cstheme="minorHAnsi"/>
          <w:szCs w:val="22"/>
        </w:rPr>
        <w:t xml:space="preserve">was assessed as part of a fire risk assessment across the islands. The majority of the </w:t>
      </w:r>
      <w:r w:rsidR="005F16E9">
        <w:rPr>
          <w:rFonts w:asciiTheme="minorHAnsi" w:hAnsiTheme="minorHAnsi" w:cstheme="minorHAnsi"/>
          <w:szCs w:val="22"/>
        </w:rPr>
        <w:t xml:space="preserve">Ramsar Site </w:t>
      </w:r>
      <w:r w:rsidRPr="00CC4465">
        <w:rPr>
          <w:rFonts w:asciiTheme="minorHAnsi" w:hAnsiTheme="minorHAnsi" w:cstheme="minorHAnsi"/>
          <w:szCs w:val="22"/>
        </w:rPr>
        <w:t xml:space="preserve">is classified as either low or moderate bushfire risk, reflecting </w:t>
      </w:r>
      <w:r w:rsidR="005F283D" w:rsidRPr="00CC4465">
        <w:rPr>
          <w:rFonts w:asciiTheme="minorHAnsi" w:hAnsiTheme="minorHAnsi" w:cstheme="minorHAnsi"/>
          <w:szCs w:val="22"/>
        </w:rPr>
        <w:t xml:space="preserve">the rating for </w:t>
      </w:r>
      <w:proofErr w:type="gramStart"/>
      <w:r w:rsidR="005F283D" w:rsidRPr="00CC4465">
        <w:rPr>
          <w:rFonts w:asciiTheme="minorHAnsi" w:hAnsiTheme="minorHAnsi" w:cstheme="minorHAnsi"/>
          <w:szCs w:val="22"/>
        </w:rPr>
        <w:t>the majority of</w:t>
      </w:r>
      <w:proofErr w:type="gramEnd"/>
      <w:r w:rsidR="005F283D" w:rsidRPr="00CC4465">
        <w:rPr>
          <w:rFonts w:asciiTheme="minorHAnsi" w:hAnsiTheme="minorHAnsi" w:cstheme="minorHAnsi"/>
          <w:szCs w:val="22"/>
        </w:rPr>
        <w:t xml:space="preserve"> the island, particularly </w:t>
      </w:r>
      <w:r w:rsidR="00973579" w:rsidRPr="00CC4465">
        <w:rPr>
          <w:rFonts w:asciiTheme="minorHAnsi" w:hAnsiTheme="minorHAnsi" w:cstheme="minorHAnsi"/>
          <w:szCs w:val="22"/>
        </w:rPr>
        <w:t>its</w:t>
      </w:r>
      <w:r w:rsidR="005F283D" w:rsidRPr="00CC4465">
        <w:rPr>
          <w:rFonts w:asciiTheme="minorHAnsi" w:hAnsiTheme="minorHAnsi" w:cstheme="minorHAnsi"/>
          <w:szCs w:val="22"/>
        </w:rPr>
        <w:t xml:space="preserve"> eastern half.</w:t>
      </w:r>
      <w:r w:rsidR="006A1314" w:rsidRPr="00CC4465">
        <w:rPr>
          <w:rFonts w:asciiTheme="minorHAnsi" w:hAnsiTheme="minorHAnsi" w:cstheme="minorHAnsi"/>
          <w:szCs w:val="22"/>
        </w:rPr>
        <w:t xml:space="preserve"> </w:t>
      </w:r>
      <w:r w:rsidR="007235E1">
        <w:rPr>
          <w:rFonts w:asciiTheme="minorHAnsi" w:hAnsiTheme="minorHAnsi" w:cstheme="minorHAnsi"/>
          <w:szCs w:val="22"/>
        </w:rPr>
        <w:t>That said, a large part of the site was burnt in the fires of December 2017.</w:t>
      </w:r>
    </w:p>
    <w:p w14:paraId="009F5527" w14:textId="13CBB255" w:rsidR="00536E05" w:rsidRPr="00CC4465" w:rsidRDefault="0075175F" w:rsidP="00536E05">
      <w:pPr>
        <w:pStyle w:val="experienceclient"/>
        <w:spacing w:before="80" w:after="40" w:line="264" w:lineRule="auto"/>
        <w:rPr>
          <w:rFonts w:asciiTheme="minorHAnsi" w:hAnsiTheme="minorHAnsi" w:cstheme="minorHAnsi"/>
          <w:szCs w:val="22"/>
        </w:rPr>
      </w:pPr>
      <w:r w:rsidRPr="00CC4465">
        <w:rPr>
          <w:rFonts w:asciiTheme="minorHAnsi" w:hAnsiTheme="minorHAnsi" w:cstheme="minorHAnsi"/>
          <w:szCs w:val="22"/>
        </w:rPr>
        <w:t>Map 7:</w:t>
      </w:r>
      <w:r w:rsidR="006A1314" w:rsidRPr="00CC4465">
        <w:rPr>
          <w:rFonts w:asciiTheme="minorHAnsi" w:hAnsiTheme="minorHAnsi" w:cstheme="minorHAnsi"/>
          <w:szCs w:val="22"/>
        </w:rPr>
        <w:t xml:space="preserve"> Bushfire Risk</w:t>
      </w:r>
      <w:r w:rsidRPr="00CC4465">
        <w:rPr>
          <w:rFonts w:asciiTheme="minorHAnsi" w:hAnsiTheme="minorHAnsi" w:cstheme="minorHAnsi"/>
          <w:szCs w:val="22"/>
        </w:rPr>
        <w:t xml:space="preserve"> and Map 8: Likelihood of Ignition (Appendix 4 of the plan)</w:t>
      </w:r>
      <w:r w:rsidR="00955BEA" w:rsidRPr="00CC4465">
        <w:rPr>
          <w:rFonts w:asciiTheme="minorHAnsi" w:hAnsiTheme="minorHAnsi" w:cstheme="minorHAnsi"/>
          <w:szCs w:val="22"/>
        </w:rPr>
        <w:t>, show that the areas with a moderate risk rating on the eastern half of the island are the areas rated as ‘likely’ to ignite</w:t>
      </w:r>
      <w:r w:rsidR="00D0507D" w:rsidRPr="00CC4465">
        <w:rPr>
          <w:rFonts w:asciiTheme="minorHAnsi" w:hAnsiTheme="minorHAnsi" w:cstheme="minorHAnsi"/>
          <w:szCs w:val="22"/>
        </w:rPr>
        <w:t xml:space="preserve"> (once per ten years)</w:t>
      </w:r>
      <w:r w:rsidR="00955BEA" w:rsidRPr="00CC4465">
        <w:rPr>
          <w:rFonts w:asciiTheme="minorHAnsi" w:hAnsiTheme="minorHAnsi" w:cstheme="minorHAnsi"/>
          <w:szCs w:val="22"/>
        </w:rPr>
        <w:t>; and the areas rated as low risk are the areas rated as ‘unlikely’ to ignite</w:t>
      </w:r>
      <w:r w:rsidR="00D0507D" w:rsidRPr="00CC4465">
        <w:rPr>
          <w:rFonts w:asciiTheme="minorHAnsi" w:hAnsiTheme="minorHAnsi" w:cstheme="minorHAnsi"/>
          <w:szCs w:val="22"/>
        </w:rPr>
        <w:t xml:space="preserve"> (once per thousand years)</w:t>
      </w:r>
      <w:r w:rsidR="00955BEA" w:rsidRPr="00CC4465">
        <w:rPr>
          <w:rFonts w:asciiTheme="minorHAnsi" w:hAnsiTheme="minorHAnsi" w:cstheme="minorHAnsi"/>
          <w:szCs w:val="22"/>
        </w:rPr>
        <w:t>.</w:t>
      </w:r>
      <w:r w:rsidR="00D0507D" w:rsidRPr="00CC4465">
        <w:rPr>
          <w:rFonts w:asciiTheme="minorHAnsi" w:hAnsiTheme="minorHAnsi" w:cstheme="minorHAnsi"/>
          <w:szCs w:val="22"/>
        </w:rPr>
        <w:t xml:space="preserve"> These risk ratings show that the environmental impact of fire in the </w:t>
      </w:r>
      <w:r w:rsidR="005F16E9">
        <w:rPr>
          <w:rFonts w:asciiTheme="minorHAnsi" w:hAnsiTheme="minorHAnsi" w:cstheme="minorHAnsi"/>
          <w:szCs w:val="22"/>
        </w:rPr>
        <w:t xml:space="preserve">Ramsar Site </w:t>
      </w:r>
      <w:r w:rsidR="00D0507D" w:rsidRPr="00CC4465">
        <w:rPr>
          <w:rFonts w:asciiTheme="minorHAnsi" w:hAnsiTheme="minorHAnsi" w:cstheme="minorHAnsi"/>
          <w:szCs w:val="22"/>
        </w:rPr>
        <w:t xml:space="preserve">and most of the eastern half of </w:t>
      </w:r>
      <w:proofErr w:type="spellStart"/>
      <w:r w:rsidR="00D0507D" w:rsidRPr="00CC4465">
        <w:rPr>
          <w:rFonts w:asciiTheme="minorHAnsi" w:hAnsiTheme="minorHAnsi" w:cstheme="minorHAnsi"/>
          <w:szCs w:val="22"/>
        </w:rPr>
        <w:t>truwana</w:t>
      </w:r>
      <w:proofErr w:type="spellEnd"/>
      <w:r w:rsidR="00D0507D" w:rsidRPr="00CC4465">
        <w:rPr>
          <w:rFonts w:asciiTheme="minorHAnsi" w:hAnsiTheme="minorHAnsi" w:cstheme="minorHAnsi"/>
          <w:szCs w:val="22"/>
        </w:rPr>
        <w:t xml:space="preserve"> </w:t>
      </w:r>
      <w:proofErr w:type="gramStart"/>
      <w:r w:rsidR="00D0507D" w:rsidRPr="00CC4465">
        <w:rPr>
          <w:rFonts w:asciiTheme="minorHAnsi" w:hAnsiTheme="minorHAnsi" w:cstheme="minorHAnsi"/>
          <w:szCs w:val="22"/>
        </w:rPr>
        <w:t>are considered to be</w:t>
      </w:r>
      <w:proofErr w:type="gramEnd"/>
      <w:r w:rsidR="00D0507D" w:rsidRPr="00CC4465">
        <w:rPr>
          <w:rFonts w:asciiTheme="minorHAnsi" w:hAnsiTheme="minorHAnsi" w:cstheme="minorHAnsi"/>
          <w:szCs w:val="22"/>
        </w:rPr>
        <w:t xml:space="preserve"> of minor or insignificant consequence.</w:t>
      </w:r>
    </w:p>
    <w:p w14:paraId="2F41B5EF" w14:textId="77777777" w:rsidR="00EA77A1" w:rsidRPr="00CC4465" w:rsidRDefault="00EA77A1" w:rsidP="00EA77A1">
      <w:pPr>
        <w:pStyle w:val="experienceclient"/>
        <w:spacing w:before="240" w:after="40" w:line="264" w:lineRule="auto"/>
        <w:rPr>
          <w:rFonts w:asciiTheme="minorHAnsi" w:hAnsiTheme="minorHAnsi" w:cstheme="minorHAnsi"/>
          <w:b/>
          <w:szCs w:val="22"/>
        </w:rPr>
      </w:pPr>
      <w:proofErr w:type="spellStart"/>
      <w:r w:rsidRPr="00CC4465">
        <w:rPr>
          <w:rFonts w:asciiTheme="minorHAnsi" w:hAnsiTheme="minorHAnsi" w:cstheme="minorHAnsi"/>
          <w:b/>
          <w:szCs w:val="22"/>
        </w:rPr>
        <w:t>truwana</w:t>
      </w:r>
      <w:proofErr w:type="spellEnd"/>
      <w:r w:rsidRPr="00CC4465">
        <w:rPr>
          <w:rFonts w:asciiTheme="minorHAnsi" w:hAnsiTheme="minorHAnsi" w:cstheme="minorHAnsi"/>
          <w:b/>
          <w:szCs w:val="22"/>
        </w:rPr>
        <w:t xml:space="preserve"> Weed Management Plan (undated)</w:t>
      </w:r>
    </w:p>
    <w:p w14:paraId="06ED6EBD" w14:textId="1F2D116D" w:rsidR="00EA77A1" w:rsidRPr="00CC4465" w:rsidRDefault="006B1517" w:rsidP="00EA77A1">
      <w:pPr>
        <w:pStyle w:val="experienceclient"/>
        <w:spacing w:before="80" w:after="40" w:line="264" w:lineRule="auto"/>
        <w:rPr>
          <w:rFonts w:asciiTheme="minorHAnsi" w:hAnsiTheme="minorHAnsi" w:cstheme="minorHAnsi"/>
          <w:szCs w:val="22"/>
        </w:rPr>
      </w:pPr>
      <w:r w:rsidRPr="00CC4465">
        <w:rPr>
          <w:rFonts w:asciiTheme="minorHAnsi" w:hAnsiTheme="minorHAnsi" w:cstheme="minorHAnsi"/>
          <w:szCs w:val="22"/>
        </w:rPr>
        <w:t xml:space="preserve">The </w:t>
      </w:r>
      <w:proofErr w:type="spellStart"/>
      <w:r w:rsidRPr="00CC4465">
        <w:rPr>
          <w:rFonts w:asciiTheme="minorHAnsi" w:hAnsiTheme="minorHAnsi" w:cstheme="minorHAnsi"/>
          <w:szCs w:val="22"/>
        </w:rPr>
        <w:t>truwana</w:t>
      </w:r>
      <w:proofErr w:type="spellEnd"/>
      <w:r w:rsidRPr="00CC4465">
        <w:rPr>
          <w:rFonts w:asciiTheme="minorHAnsi" w:hAnsiTheme="minorHAnsi" w:cstheme="minorHAnsi"/>
          <w:szCs w:val="22"/>
        </w:rPr>
        <w:t xml:space="preserve"> Weed Management Plan presents a ‘rough weed map’, including priority areas, that identifies significant weed locations within </w:t>
      </w:r>
      <w:proofErr w:type="spellStart"/>
      <w:r w:rsidRPr="00CC4465">
        <w:rPr>
          <w:rFonts w:asciiTheme="minorHAnsi" w:hAnsiTheme="minorHAnsi" w:cstheme="minorHAnsi"/>
          <w:szCs w:val="22"/>
        </w:rPr>
        <w:t>truwana</w:t>
      </w:r>
      <w:proofErr w:type="spellEnd"/>
      <w:r w:rsidRPr="00CC4465">
        <w:rPr>
          <w:rFonts w:asciiTheme="minorHAnsi" w:hAnsiTheme="minorHAnsi" w:cstheme="minorHAnsi"/>
          <w:szCs w:val="22"/>
        </w:rPr>
        <w:t xml:space="preserve"> and nearby islands. The plan also identifies short-term goals (priorities for the first two years of implementation) and long-term goals (</w:t>
      </w:r>
      <w:r w:rsidR="00FA06D9" w:rsidRPr="00CC4465">
        <w:rPr>
          <w:rFonts w:asciiTheme="minorHAnsi" w:hAnsiTheme="minorHAnsi" w:cstheme="minorHAnsi"/>
          <w:szCs w:val="22"/>
        </w:rPr>
        <w:t>to achieve after 2 years).</w:t>
      </w:r>
      <w:r w:rsidR="009F4CDD" w:rsidRPr="00CC4465">
        <w:rPr>
          <w:rFonts w:asciiTheme="minorHAnsi" w:hAnsiTheme="minorHAnsi" w:cstheme="minorHAnsi"/>
          <w:szCs w:val="22"/>
        </w:rPr>
        <w:t xml:space="preserve"> Priority weeds </w:t>
      </w:r>
      <w:r w:rsidR="00281E58" w:rsidRPr="00CC4465">
        <w:rPr>
          <w:rFonts w:asciiTheme="minorHAnsi" w:hAnsiTheme="minorHAnsi" w:cstheme="minorHAnsi"/>
          <w:szCs w:val="22"/>
        </w:rPr>
        <w:t>identified by the community</w:t>
      </w:r>
      <w:r w:rsidR="009F4CDD" w:rsidRPr="00CC4465">
        <w:rPr>
          <w:rFonts w:asciiTheme="minorHAnsi" w:hAnsiTheme="minorHAnsi" w:cstheme="minorHAnsi"/>
          <w:szCs w:val="22"/>
        </w:rPr>
        <w:t xml:space="preserve"> are included in the plan, with descriptions</w:t>
      </w:r>
      <w:r w:rsidR="00281E58" w:rsidRPr="00CC4465">
        <w:rPr>
          <w:rFonts w:asciiTheme="minorHAnsi" w:hAnsiTheme="minorHAnsi" w:cstheme="minorHAnsi"/>
          <w:szCs w:val="22"/>
        </w:rPr>
        <w:t>, control/dispersal issues and eradication methods. The three highest priority weeds were identified as gorse (</w:t>
      </w:r>
      <w:r w:rsidR="00281E58" w:rsidRPr="00CC4465">
        <w:rPr>
          <w:rFonts w:asciiTheme="minorHAnsi" w:hAnsiTheme="minorHAnsi" w:cstheme="minorHAnsi"/>
          <w:i/>
          <w:szCs w:val="22"/>
        </w:rPr>
        <w:t xml:space="preserve">Ules </w:t>
      </w:r>
      <w:proofErr w:type="spellStart"/>
      <w:r w:rsidR="00281E58" w:rsidRPr="00CC4465">
        <w:rPr>
          <w:rFonts w:asciiTheme="minorHAnsi" w:hAnsiTheme="minorHAnsi" w:cstheme="minorHAnsi"/>
          <w:i/>
          <w:szCs w:val="22"/>
        </w:rPr>
        <w:t>europaeus</w:t>
      </w:r>
      <w:proofErr w:type="spellEnd"/>
      <w:r w:rsidR="00281E58" w:rsidRPr="00CC4465">
        <w:rPr>
          <w:rFonts w:asciiTheme="minorHAnsi" w:hAnsiTheme="minorHAnsi" w:cstheme="minorHAnsi"/>
          <w:szCs w:val="22"/>
        </w:rPr>
        <w:t>), African boxthorn (</w:t>
      </w:r>
      <w:proofErr w:type="spellStart"/>
      <w:r w:rsidR="00281E58" w:rsidRPr="00CC4465">
        <w:rPr>
          <w:rFonts w:asciiTheme="minorHAnsi" w:hAnsiTheme="minorHAnsi" w:cstheme="minorHAnsi"/>
          <w:i/>
          <w:szCs w:val="22"/>
        </w:rPr>
        <w:t>Lycium</w:t>
      </w:r>
      <w:proofErr w:type="spellEnd"/>
      <w:r w:rsidR="00281E58" w:rsidRPr="00CC4465">
        <w:rPr>
          <w:rFonts w:asciiTheme="minorHAnsi" w:hAnsiTheme="minorHAnsi" w:cstheme="minorHAnsi"/>
          <w:i/>
          <w:szCs w:val="22"/>
        </w:rPr>
        <w:t xml:space="preserve"> </w:t>
      </w:r>
      <w:proofErr w:type="spellStart"/>
      <w:r w:rsidR="00281E58" w:rsidRPr="00CC4465">
        <w:rPr>
          <w:rFonts w:asciiTheme="minorHAnsi" w:hAnsiTheme="minorHAnsi" w:cstheme="minorHAnsi"/>
          <w:i/>
          <w:szCs w:val="22"/>
        </w:rPr>
        <w:t>ferocissimum</w:t>
      </w:r>
      <w:proofErr w:type="spellEnd"/>
      <w:r w:rsidR="00281E58" w:rsidRPr="00CC4465">
        <w:rPr>
          <w:rFonts w:asciiTheme="minorHAnsi" w:hAnsiTheme="minorHAnsi" w:cstheme="minorHAnsi"/>
          <w:szCs w:val="22"/>
        </w:rPr>
        <w:t>) and sea spurge (</w:t>
      </w:r>
      <w:r w:rsidR="00281E58" w:rsidRPr="00CC4465">
        <w:rPr>
          <w:rFonts w:asciiTheme="minorHAnsi" w:hAnsiTheme="minorHAnsi" w:cstheme="minorHAnsi"/>
          <w:i/>
          <w:szCs w:val="22"/>
        </w:rPr>
        <w:t xml:space="preserve">Euphorbia </w:t>
      </w:r>
      <w:proofErr w:type="spellStart"/>
      <w:r w:rsidR="00281E58" w:rsidRPr="00CC4465">
        <w:rPr>
          <w:rFonts w:asciiTheme="minorHAnsi" w:hAnsiTheme="minorHAnsi" w:cstheme="minorHAnsi"/>
          <w:i/>
          <w:szCs w:val="22"/>
        </w:rPr>
        <w:t>paralias</w:t>
      </w:r>
      <w:proofErr w:type="spellEnd"/>
      <w:r w:rsidR="00281E58" w:rsidRPr="00CC4465">
        <w:rPr>
          <w:rFonts w:asciiTheme="minorHAnsi" w:hAnsiTheme="minorHAnsi" w:cstheme="minorHAnsi"/>
          <w:szCs w:val="22"/>
        </w:rPr>
        <w:t>).</w:t>
      </w:r>
      <w:r w:rsidR="009510FE" w:rsidRPr="00CC4465">
        <w:rPr>
          <w:rFonts w:asciiTheme="minorHAnsi" w:hAnsiTheme="minorHAnsi" w:cstheme="minorHAnsi"/>
          <w:szCs w:val="22"/>
        </w:rPr>
        <w:t xml:space="preserve"> Other significant weeds on the island </w:t>
      </w:r>
      <w:proofErr w:type="gramStart"/>
      <w:r w:rsidR="009510FE" w:rsidRPr="00CC4465">
        <w:rPr>
          <w:rFonts w:asciiTheme="minorHAnsi" w:hAnsiTheme="minorHAnsi" w:cstheme="minorHAnsi"/>
          <w:szCs w:val="22"/>
        </w:rPr>
        <w:t>include:</w:t>
      </w:r>
      <w:proofErr w:type="gramEnd"/>
      <w:r w:rsidR="009510FE" w:rsidRPr="00CC4465">
        <w:rPr>
          <w:rFonts w:asciiTheme="minorHAnsi" w:hAnsiTheme="minorHAnsi" w:cstheme="minorHAnsi"/>
          <w:szCs w:val="22"/>
        </w:rPr>
        <w:t xml:space="preserve"> horehound (</w:t>
      </w:r>
      <w:proofErr w:type="spellStart"/>
      <w:r w:rsidR="009510FE" w:rsidRPr="00CC4465">
        <w:rPr>
          <w:rFonts w:asciiTheme="minorHAnsi" w:hAnsiTheme="minorHAnsi" w:cstheme="minorHAnsi"/>
          <w:i/>
          <w:szCs w:val="22"/>
        </w:rPr>
        <w:t>Marubium</w:t>
      </w:r>
      <w:proofErr w:type="spellEnd"/>
      <w:r w:rsidR="009510FE" w:rsidRPr="00CC4465">
        <w:rPr>
          <w:rFonts w:asciiTheme="minorHAnsi" w:hAnsiTheme="minorHAnsi" w:cstheme="minorHAnsi"/>
          <w:i/>
          <w:szCs w:val="22"/>
        </w:rPr>
        <w:t xml:space="preserve"> vulgare</w:t>
      </w:r>
      <w:r w:rsidR="009510FE" w:rsidRPr="00CC4465">
        <w:rPr>
          <w:rFonts w:asciiTheme="minorHAnsi" w:hAnsiTheme="minorHAnsi" w:cstheme="minorHAnsi"/>
          <w:szCs w:val="22"/>
        </w:rPr>
        <w:t xml:space="preserve">), </w:t>
      </w:r>
      <w:r w:rsidR="00BF0FFE" w:rsidRPr="00CC4465">
        <w:rPr>
          <w:rFonts w:asciiTheme="minorHAnsi" w:hAnsiTheme="minorHAnsi" w:cstheme="minorHAnsi"/>
          <w:szCs w:val="22"/>
        </w:rPr>
        <w:t>tobacco weed (</w:t>
      </w:r>
      <w:proofErr w:type="spellStart"/>
      <w:r w:rsidR="00BF0FFE" w:rsidRPr="00CC4465">
        <w:rPr>
          <w:rFonts w:asciiTheme="minorHAnsi" w:hAnsiTheme="minorHAnsi" w:cstheme="minorHAnsi"/>
          <w:i/>
          <w:szCs w:val="22"/>
        </w:rPr>
        <w:t>Elephantopus</w:t>
      </w:r>
      <w:proofErr w:type="spellEnd"/>
      <w:r w:rsidR="00BF0FFE" w:rsidRPr="00CC4465">
        <w:rPr>
          <w:rFonts w:asciiTheme="minorHAnsi" w:hAnsiTheme="minorHAnsi" w:cstheme="minorHAnsi"/>
          <w:i/>
          <w:szCs w:val="22"/>
        </w:rPr>
        <w:t xml:space="preserve"> </w:t>
      </w:r>
      <w:proofErr w:type="spellStart"/>
      <w:r w:rsidR="00BF0FFE" w:rsidRPr="00CC4465">
        <w:rPr>
          <w:rFonts w:asciiTheme="minorHAnsi" w:hAnsiTheme="minorHAnsi" w:cstheme="minorHAnsi"/>
          <w:i/>
          <w:szCs w:val="22"/>
        </w:rPr>
        <w:t>mollis</w:t>
      </w:r>
      <w:proofErr w:type="spellEnd"/>
      <w:r w:rsidR="00BF0FFE" w:rsidRPr="00CC4465">
        <w:rPr>
          <w:rFonts w:asciiTheme="minorHAnsi" w:hAnsiTheme="minorHAnsi" w:cstheme="minorHAnsi"/>
          <w:szCs w:val="22"/>
        </w:rPr>
        <w:t>), common/scotch thistle (</w:t>
      </w:r>
      <w:proofErr w:type="spellStart"/>
      <w:r w:rsidR="00BF0FFE" w:rsidRPr="00CC4465">
        <w:rPr>
          <w:rFonts w:asciiTheme="minorHAnsi" w:hAnsiTheme="minorHAnsi" w:cstheme="minorHAnsi"/>
          <w:i/>
          <w:szCs w:val="22"/>
        </w:rPr>
        <w:t>Onopordum</w:t>
      </w:r>
      <w:proofErr w:type="spellEnd"/>
      <w:r w:rsidR="00BF0FFE" w:rsidRPr="00CC4465">
        <w:rPr>
          <w:rFonts w:asciiTheme="minorHAnsi" w:hAnsiTheme="minorHAnsi" w:cstheme="minorHAnsi"/>
          <w:i/>
          <w:szCs w:val="22"/>
        </w:rPr>
        <w:t xml:space="preserve"> </w:t>
      </w:r>
      <w:proofErr w:type="spellStart"/>
      <w:r w:rsidR="00BF0FFE" w:rsidRPr="00CC4465">
        <w:rPr>
          <w:rFonts w:asciiTheme="minorHAnsi" w:hAnsiTheme="minorHAnsi" w:cstheme="minorHAnsi"/>
          <w:i/>
          <w:szCs w:val="22"/>
        </w:rPr>
        <w:t>acanthium</w:t>
      </w:r>
      <w:proofErr w:type="spellEnd"/>
      <w:r w:rsidR="00BF0FFE" w:rsidRPr="00CC4465">
        <w:rPr>
          <w:rFonts w:asciiTheme="minorHAnsi" w:hAnsiTheme="minorHAnsi" w:cstheme="minorHAnsi"/>
          <w:szCs w:val="22"/>
        </w:rPr>
        <w:t>) and Parramatta grass (</w:t>
      </w:r>
      <w:proofErr w:type="spellStart"/>
      <w:r w:rsidR="00BF0FFE" w:rsidRPr="00CC4465">
        <w:rPr>
          <w:rFonts w:asciiTheme="minorHAnsi" w:hAnsiTheme="minorHAnsi" w:cstheme="minorHAnsi"/>
          <w:i/>
          <w:szCs w:val="22"/>
        </w:rPr>
        <w:t>Sporobolus</w:t>
      </w:r>
      <w:proofErr w:type="spellEnd"/>
      <w:r w:rsidR="00BF0FFE" w:rsidRPr="00CC4465">
        <w:rPr>
          <w:rFonts w:asciiTheme="minorHAnsi" w:hAnsiTheme="minorHAnsi" w:cstheme="minorHAnsi"/>
          <w:i/>
          <w:szCs w:val="22"/>
        </w:rPr>
        <w:t xml:space="preserve"> africanus</w:t>
      </w:r>
      <w:r w:rsidR="00BF0FFE" w:rsidRPr="00CC4465">
        <w:rPr>
          <w:rFonts w:asciiTheme="minorHAnsi" w:hAnsiTheme="minorHAnsi" w:cstheme="minorHAnsi"/>
          <w:szCs w:val="22"/>
        </w:rPr>
        <w:t>).</w:t>
      </w:r>
    </w:p>
    <w:p w14:paraId="5DBE0520" w14:textId="207239D3" w:rsidR="00EA77A1" w:rsidRPr="00CC4465" w:rsidRDefault="00D12E98" w:rsidP="00EA77A1">
      <w:pPr>
        <w:pStyle w:val="experienceclient"/>
        <w:spacing w:before="80" w:after="40" w:line="264" w:lineRule="auto"/>
        <w:rPr>
          <w:rFonts w:asciiTheme="minorHAnsi" w:hAnsiTheme="minorHAnsi" w:cstheme="minorHAnsi"/>
          <w:szCs w:val="22"/>
        </w:rPr>
      </w:pPr>
      <w:r w:rsidRPr="00CC4465">
        <w:rPr>
          <w:rFonts w:asciiTheme="minorHAnsi" w:hAnsiTheme="minorHAnsi" w:cstheme="minorHAnsi"/>
          <w:szCs w:val="22"/>
        </w:rPr>
        <w:t xml:space="preserve">The </w:t>
      </w:r>
      <w:proofErr w:type="spellStart"/>
      <w:r w:rsidRPr="00CC4465">
        <w:rPr>
          <w:rFonts w:asciiTheme="minorHAnsi" w:hAnsiTheme="minorHAnsi" w:cstheme="minorHAnsi"/>
          <w:szCs w:val="22"/>
        </w:rPr>
        <w:t>truwana</w:t>
      </w:r>
      <w:proofErr w:type="spellEnd"/>
      <w:r w:rsidRPr="00CC4465">
        <w:rPr>
          <w:rFonts w:asciiTheme="minorHAnsi" w:hAnsiTheme="minorHAnsi" w:cstheme="minorHAnsi"/>
          <w:szCs w:val="22"/>
        </w:rPr>
        <w:t xml:space="preserve"> Weed Management Plan identifies the risk of weeds on the island to include infestation of the Ramsar Site, potentially undermining its Ramsar status.</w:t>
      </w:r>
    </w:p>
    <w:p w14:paraId="06E29980" w14:textId="18F48D1B" w:rsidR="0054297A" w:rsidRPr="00CC4465" w:rsidRDefault="0054297A" w:rsidP="00536E05">
      <w:pPr>
        <w:pStyle w:val="experienceclient"/>
        <w:spacing w:before="240" w:after="40" w:line="264" w:lineRule="auto"/>
        <w:rPr>
          <w:rFonts w:asciiTheme="minorHAnsi" w:hAnsiTheme="minorHAnsi" w:cstheme="minorHAnsi"/>
          <w:b/>
          <w:szCs w:val="22"/>
        </w:rPr>
      </w:pPr>
      <w:r w:rsidRPr="00CC4465">
        <w:rPr>
          <w:rFonts w:asciiTheme="minorHAnsi" w:hAnsiTheme="minorHAnsi" w:cstheme="minorHAnsi"/>
          <w:b/>
          <w:szCs w:val="22"/>
        </w:rPr>
        <w:t>Badger and Hummocky: Draft Badger and C</w:t>
      </w:r>
      <w:r w:rsidR="005B3D3F" w:rsidRPr="00CC4465">
        <w:rPr>
          <w:rFonts w:asciiTheme="minorHAnsi" w:hAnsiTheme="minorHAnsi" w:cstheme="minorHAnsi"/>
          <w:b/>
          <w:szCs w:val="22"/>
        </w:rPr>
        <w:t>happell Islands Management Plan</w:t>
      </w:r>
      <w:r w:rsidRPr="00CC4465">
        <w:rPr>
          <w:rFonts w:asciiTheme="minorHAnsi" w:hAnsiTheme="minorHAnsi" w:cstheme="minorHAnsi"/>
          <w:b/>
          <w:szCs w:val="22"/>
        </w:rPr>
        <w:t>, 2011 – 2016 (undated)</w:t>
      </w:r>
    </w:p>
    <w:p w14:paraId="60A774EC" w14:textId="4534144E" w:rsidR="00536E05" w:rsidRPr="00CC4465" w:rsidRDefault="005B3D3F" w:rsidP="00536E05">
      <w:pPr>
        <w:pStyle w:val="experienceclient"/>
        <w:spacing w:before="80" w:after="40" w:line="264" w:lineRule="auto"/>
        <w:rPr>
          <w:rFonts w:asciiTheme="minorHAnsi" w:hAnsiTheme="minorHAnsi" w:cstheme="minorHAnsi"/>
          <w:szCs w:val="22"/>
        </w:rPr>
      </w:pPr>
      <w:r w:rsidRPr="00CC4465">
        <w:rPr>
          <w:rFonts w:asciiTheme="minorHAnsi" w:hAnsiTheme="minorHAnsi" w:cstheme="minorHAnsi"/>
          <w:szCs w:val="22"/>
        </w:rPr>
        <w:t xml:space="preserve">This draft management plan is for two island approximately 10 km north-west of </w:t>
      </w:r>
      <w:proofErr w:type="spellStart"/>
      <w:r w:rsidRPr="00CC4465">
        <w:rPr>
          <w:rFonts w:asciiTheme="minorHAnsi" w:hAnsiTheme="minorHAnsi" w:cstheme="minorHAnsi"/>
          <w:szCs w:val="22"/>
        </w:rPr>
        <w:t>truwana</w:t>
      </w:r>
      <w:proofErr w:type="spellEnd"/>
      <w:r w:rsidRPr="00CC4465">
        <w:rPr>
          <w:rFonts w:asciiTheme="minorHAnsi" w:hAnsiTheme="minorHAnsi" w:cstheme="minorHAnsi"/>
          <w:szCs w:val="22"/>
        </w:rPr>
        <w:t>: Badger and Hummocky (Chappell) Islands.</w:t>
      </w:r>
      <w:r w:rsidR="000B0AB4" w:rsidRPr="00CC4465">
        <w:rPr>
          <w:rFonts w:asciiTheme="minorHAnsi" w:hAnsiTheme="minorHAnsi" w:cstheme="minorHAnsi"/>
          <w:szCs w:val="22"/>
        </w:rPr>
        <w:t xml:space="preserve"> Badger and Hummocky </w:t>
      </w:r>
      <w:r w:rsidR="005E0C0C" w:rsidRPr="00CC4465">
        <w:rPr>
          <w:rFonts w:asciiTheme="minorHAnsi" w:hAnsiTheme="minorHAnsi" w:cstheme="minorHAnsi"/>
          <w:szCs w:val="22"/>
        </w:rPr>
        <w:t xml:space="preserve">are owned by the Tasmanian Aboriginal community, </w:t>
      </w:r>
      <w:proofErr w:type="gramStart"/>
      <w:r w:rsidR="005E0C0C" w:rsidRPr="00CC4465">
        <w:rPr>
          <w:rFonts w:asciiTheme="minorHAnsi" w:hAnsiTheme="minorHAnsi" w:cstheme="minorHAnsi"/>
          <w:szCs w:val="22"/>
        </w:rPr>
        <w:t>similar to</w:t>
      </w:r>
      <w:proofErr w:type="gramEnd"/>
      <w:r w:rsidR="005E0C0C" w:rsidRPr="00CC4465">
        <w:rPr>
          <w:rFonts w:asciiTheme="minorHAnsi" w:hAnsiTheme="minorHAnsi" w:cstheme="minorHAnsi"/>
          <w:szCs w:val="22"/>
        </w:rPr>
        <w:t xml:space="preserve"> most of </w:t>
      </w:r>
      <w:proofErr w:type="spellStart"/>
      <w:r w:rsidR="005E0C0C" w:rsidRPr="00CC4465">
        <w:rPr>
          <w:rFonts w:asciiTheme="minorHAnsi" w:hAnsiTheme="minorHAnsi" w:cstheme="minorHAnsi"/>
          <w:szCs w:val="22"/>
        </w:rPr>
        <w:t>truwana</w:t>
      </w:r>
      <w:proofErr w:type="spellEnd"/>
      <w:r w:rsidR="005E0C0C" w:rsidRPr="00CC4465">
        <w:rPr>
          <w:rFonts w:asciiTheme="minorHAnsi" w:hAnsiTheme="minorHAnsi" w:cstheme="minorHAnsi"/>
          <w:szCs w:val="22"/>
        </w:rPr>
        <w:t>. The management plan</w:t>
      </w:r>
      <w:r w:rsidR="00D6292F" w:rsidRPr="00CC4465">
        <w:rPr>
          <w:rFonts w:asciiTheme="minorHAnsi" w:hAnsiTheme="minorHAnsi" w:cstheme="minorHAnsi"/>
          <w:szCs w:val="22"/>
        </w:rPr>
        <w:t xml:space="preserve"> for these two islands</w:t>
      </w:r>
      <w:r w:rsidR="00343A27" w:rsidRPr="00CC4465">
        <w:rPr>
          <w:rFonts w:asciiTheme="minorHAnsi" w:hAnsiTheme="minorHAnsi" w:cstheme="minorHAnsi"/>
          <w:szCs w:val="22"/>
        </w:rPr>
        <w:t xml:space="preserve"> was</w:t>
      </w:r>
      <w:r w:rsidR="00D6292F" w:rsidRPr="00CC4465">
        <w:rPr>
          <w:rFonts w:asciiTheme="minorHAnsi" w:hAnsiTheme="minorHAnsi" w:cstheme="minorHAnsi"/>
          <w:szCs w:val="22"/>
        </w:rPr>
        <w:t xml:space="preserve"> based on goals determined by the Aboriginal community</w:t>
      </w:r>
      <w:r w:rsidR="00343A27" w:rsidRPr="00CC4465">
        <w:rPr>
          <w:rFonts w:asciiTheme="minorHAnsi" w:hAnsiTheme="minorHAnsi" w:cstheme="minorHAnsi"/>
          <w:szCs w:val="22"/>
        </w:rPr>
        <w:t xml:space="preserve"> and prepared by the Tasmanian Aboriginal Land Centre. It therefore</w:t>
      </w:r>
      <w:r w:rsidR="005E0C0C" w:rsidRPr="00CC4465">
        <w:rPr>
          <w:rFonts w:asciiTheme="minorHAnsi" w:hAnsiTheme="minorHAnsi" w:cstheme="minorHAnsi"/>
          <w:szCs w:val="22"/>
        </w:rPr>
        <w:t xml:space="preserve"> p</w:t>
      </w:r>
      <w:r w:rsidR="00D6292F" w:rsidRPr="00CC4465">
        <w:rPr>
          <w:rFonts w:asciiTheme="minorHAnsi" w:hAnsiTheme="minorHAnsi" w:cstheme="minorHAnsi"/>
          <w:szCs w:val="22"/>
        </w:rPr>
        <w:t xml:space="preserve">resents </w:t>
      </w:r>
      <w:r w:rsidR="0022431C" w:rsidRPr="00CC4465">
        <w:rPr>
          <w:rFonts w:asciiTheme="minorHAnsi" w:hAnsiTheme="minorHAnsi" w:cstheme="minorHAnsi"/>
          <w:szCs w:val="22"/>
        </w:rPr>
        <w:t xml:space="preserve">a </w:t>
      </w:r>
      <w:r w:rsidR="00343A27" w:rsidRPr="00CC4465">
        <w:rPr>
          <w:rFonts w:asciiTheme="minorHAnsi" w:hAnsiTheme="minorHAnsi" w:cstheme="minorHAnsi"/>
          <w:szCs w:val="22"/>
        </w:rPr>
        <w:t xml:space="preserve">highly relevant </w:t>
      </w:r>
      <w:r w:rsidR="0022431C" w:rsidRPr="00CC4465">
        <w:rPr>
          <w:rFonts w:asciiTheme="minorHAnsi" w:hAnsiTheme="minorHAnsi" w:cstheme="minorHAnsi"/>
          <w:szCs w:val="22"/>
        </w:rPr>
        <w:t xml:space="preserve">potential approach and </w:t>
      </w:r>
      <w:r w:rsidR="00343A27" w:rsidRPr="00CC4465">
        <w:rPr>
          <w:rFonts w:asciiTheme="minorHAnsi" w:hAnsiTheme="minorHAnsi" w:cstheme="minorHAnsi"/>
          <w:szCs w:val="22"/>
        </w:rPr>
        <w:t xml:space="preserve">structure that could be adapted for the </w:t>
      </w:r>
      <w:proofErr w:type="spellStart"/>
      <w:r w:rsidR="00343A27" w:rsidRPr="00CC4465">
        <w:rPr>
          <w:rFonts w:asciiTheme="minorHAnsi" w:hAnsiTheme="minorHAnsi" w:cstheme="minorHAnsi"/>
          <w:szCs w:val="22"/>
        </w:rPr>
        <w:t>truwana</w:t>
      </w:r>
      <w:proofErr w:type="spellEnd"/>
      <w:r w:rsidR="00343A27" w:rsidRPr="00CC4465">
        <w:rPr>
          <w:rFonts w:asciiTheme="minorHAnsi" w:hAnsiTheme="minorHAnsi" w:cstheme="minorHAnsi"/>
          <w:szCs w:val="22"/>
        </w:rPr>
        <w:t xml:space="preserve"> Lagoons Ramsar Site Management Plan.</w:t>
      </w:r>
    </w:p>
    <w:p w14:paraId="133D659E" w14:textId="0EC4F3E5" w:rsidR="00536E05" w:rsidRPr="00CC4465" w:rsidRDefault="00343A27" w:rsidP="00536E05">
      <w:pPr>
        <w:pStyle w:val="experienceclient"/>
        <w:spacing w:before="80" w:after="40" w:line="264" w:lineRule="auto"/>
        <w:rPr>
          <w:rFonts w:asciiTheme="minorHAnsi" w:hAnsiTheme="minorHAnsi" w:cstheme="minorHAnsi"/>
          <w:szCs w:val="22"/>
        </w:rPr>
      </w:pPr>
      <w:r w:rsidRPr="00CC4465">
        <w:rPr>
          <w:rFonts w:asciiTheme="minorHAnsi" w:hAnsiTheme="minorHAnsi" w:cstheme="minorHAnsi"/>
          <w:szCs w:val="22"/>
        </w:rPr>
        <w:t xml:space="preserve">The </w:t>
      </w:r>
      <w:r w:rsidR="00FE6849" w:rsidRPr="00CC4465">
        <w:rPr>
          <w:rFonts w:asciiTheme="minorHAnsi" w:hAnsiTheme="minorHAnsi" w:cstheme="minorHAnsi"/>
          <w:szCs w:val="22"/>
        </w:rPr>
        <w:t>Draft Badger and Chappell Islands Management Plan presents three clear visions:</w:t>
      </w:r>
    </w:p>
    <w:p w14:paraId="34CD61FF" w14:textId="0E468671" w:rsidR="00FE6849" w:rsidRPr="00CC4465" w:rsidRDefault="00FE6849" w:rsidP="00EE42E5">
      <w:pPr>
        <w:pStyle w:val="experienceclient"/>
        <w:numPr>
          <w:ilvl w:val="0"/>
          <w:numId w:val="25"/>
        </w:numPr>
        <w:spacing w:before="80" w:after="40" w:line="264" w:lineRule="auto"/>
        <w:rPr>
          <w:rFonts w:asciiTheme="minorHAnsi" w:hAnsiTheme="minorHAnsi" w:cstheme="minorHAnsi"/>
          <w:szCs w:val="22"/>
        </w:rPr>
      </w:pPr>
      <w:r w:rsidRPr="00CC4465">
        <w:rPr>
          <w:rFonts w:asciiTheme="minorHAnsi" w:hAnsiTheme="minorHAnsi" w:cstheme="minorHAnsi"/>
          <w:szCs w:val="22"/>
        </w:rPr>
        <w:t>The Aboriginal community’s connection with the land is strengthened;</w:t>
      </w:r>
    </w:p>
    <w:p w14:paraId="45594F5D" w14:textId="7AF62674" w:rsidR="00FE6849" w:rsidRPr="00CC4465" w:rsidRDefault="00FE6849" w:rsidP="00EE42E5">
      <w:pPr>
        <w:pStyle w:val="experienceclient"/>
        <w:numPr>
          <w:ilvl w:val="0"/>
          <w:numId w:val="25"/>
        </w:numPr>
        <w:spacing w:before="80" w:after="40" w:line="264" w:lineRule="auto"/>
        <w:rPr>
          <w:rFonts w:asciiTheme="minorHAnsi" w:hAnsiTheme="minorHAnsi" w:cstheme="minorHAnsi"/>
          <w:szCs w:val="22"/>
        </w:rPr>
      </w:pPr>
      <w:r w:rsidRPr="00CC4465">
        <w:rPr>
          <w:rFonts w:asciiTheme="minorHAnsi" w:hAnsiTheme="minorHAnsi" w:cstheme="minorHAnsi"/>
          <w:szCs w:val="22"/>
        </w:rPr>
        <w:t xml:space="preserve">The land and its ecosystems are health; </w:t>
      </w:r>
    </w:p>
    <w:p w14:paraId="1F362355" w14:textId="74CCB5C7" w:rsidR="00FE6849" w:rsidRPr="00CC4465" w:rsidRDefault="00FE6849" w:rsidP="00EE42E5">
      <w:pPr>
        <w:pStyle w:val="experienceclient"/>
        <w:numPr>
          <w:ilvl w:val="0"/>
          <w:numId w:val="25"/>
        </w:numPr>
        <w:spacing w:before="80" w:after="40" w:line="264" w:lineRule="auto"/>
        <w:rPr>
          <w:rFonts w:asciiTheme="minorHAnsi" w:hAnsiTheme="minorHAnsi" w:cstheme="minorHAnsi"/>
          <w:szCs w:val="22"/>
        </w:rPr>
      </w:pPr>
      <w:r w:rsidRPr="00CC4465">
        <w:rPr>
          <w:rFonts w:asciiTheme="minorHAnsi" w:hAnsiTheme="minorHAnsi" w:cstheme="minorHAnsi"/>
          <w:szCs w:val="22"/>
        </w:rPr>
        <w:t>Weeds and pests have been eradicated.</w:t>
      </w:r>
    </w:p>
    <w:p w14:paraId="357016BF" w14:textId="08703FFD" w:rsidR="00536E05" w:rsidRPr="00CC4465" w:rsidRDefault="00FE6849" w:rsidP="00536E05">
      <w:pPr>
        <w:pStyle w:val="experienceclient"/>
        <w:spacing w:before="80" w:after="40" w:line="264" w:lineRule="auto"/>
        <w:rPr>
          <w:rFonts w:asciiTheme="minorHAnsi" w:hAnsiTheme="minorHAnsi" w:cstheme="minorHAnsi"/>
          <w:szCs w:val="22"/>
        </w:rPr>
      </w:pPr>
      <w:r w:rsidRPr="00CC4465">
        <w:rPr>
          <w:rFonts w:asciiTheme="minorHAnsi" w:hAnsiTheme="minorHAnsi" w:cstheme="minorHAnsi"/>
          <w:szCs w:val="22"/>
        </w:rPr>
        <w:t>A set of tangible goals are presented which, alone or in combination contribute to the achievement of one or more of the visions. Similarly, a set of strategies have been developed to achieve the goals and a set of actions</w:t>
      </w:r>
      <w:r w:rsidR="00000A5E" w:rsidRPr="00CC4465">
        <w:rPr>
          <w:rFonts w:asciiTheme="minorHAnsi" w:hAnsiTheme="minorHAnsi" w:cstheme="minorHAnsi"/>
          <w:szCs w:val="22"/>
        </w:rPr>
        <w:t>, designed to implement the strategies, have been produced.</w:t>
      </w:r>
    </w:p>
    <w:p w14:paraId="5E5A749C" w14:textId="00B91B1D" w:rsidR="00A75D89" w:rsidRPr="00CC4465" w:rsidRDefault="00A75D89" w:rsidP="00F110B4">
      <w:pPr>
        <w:pStyle w:val="Heading2"/>
        <w:spacing w:before="80" w:after="40" w:line="264" w:lineRule="auto"/>
        <w:ind w:left="706" w:hanging="706"/>
        <w:jc w:val="left"/>
        <w:rPr>
          <w:rFonts w:asciiTheme="minorHAnsi" w:hAnsiTheme="minorHAnsi" w:cstheme="minorHAnsi"/>
        </w:rPr>
      </w:pPr>
      <w:bookmarkStart w:id="36" w:name="_Toc493271092"/>
      <w:r w:rsidRPr="00CC4465">
        <w:rPr>
          <w:rFonts w:asciiTheme="minorHAnsi" w:hAnsiTheme="minorHAnsi" w:cstheme="minorHAnsi"/>
        </w:rPr>
        <w:lastRenderedPageBreak/>
        <w:t>Wise Use</w:t>
      </w:r>
      <w:bookmarkEnd w:id="36"/>
    </w:p>
    <w:p w14:paraId="63E9E841" w14:textId="4AE970FF" w:rsidR="00F57B8F" w:rsidRPr="00CC4465" w:rsidRDefault="00CC66F0" w:rsidP="00F57B8F">
      <w:pPr>
        <w:pStyle w:val="experienceclient"/>
        <w:spacing w:before="80" w:after="40" w:line="264" w:lineRule="auto"/>
        <w:rPr>
          <w:rFonts w:asciiTheme="minorHAnsi" w:hAnsiTheme="minorHAnsi" w:cstheme="minorHAnsi"/>
          <w:szCs w:val="22"/>
        </w:rPr>
      </w:pPr>
      <w:r w:rsidRPr="00CC4465">
        <w:rPr>
          <w:rFonts w:asciiTheme="minorHAnsi" w:hAnsiTheme="minorHAnsi" w:cstheme="minorHAnsi"/>
          <w:szCs w:val="22"/>
        </w:rPr>
        <w:t>The wise use of wetlands is defined as: “</w:t>
      </w:r>
      <w:r w:rsidR="007D2629" w:rsidRPr="00CC4465">
        <w:rPr>
          <w:rFonts w:asciiTheme="minorHAnsi" w:hAnsiTheme="minorHAnsi" w:cstheme="minorHAnsi"/>
          <w:szCs w:val="22"/>
        </w:rPr>
        <w:t>the maintenance of their ecological character, achieved through the implementation of ecosystem approaches</w:t>
      </w:r>
      <w:r w:rsidR="00B42AE7" w:rsidRPr="00CC4465">
        <w:rPr>
          <w:rFonts w:asciiTheme="minorHAnsi" w:hAnsiTheme="minorHAnsi" w:cstheme="minorHAnsi"/>
          <w:szCs w:val="22"/>
        </w:rPr>
        <w:t>,</w:t>
      </w:r>
      <w:r w:rsidR="007D2629" w:rsidRPr="00CC4465">
        <w:rPr>
          <w:rFonts w:asciiTheme="minorHAnsi" w:hAnsiTheme="minorHAnsi" w:cstheme="minorHAnsi"/>
          <w:szCs w:val="22"/>
        </w:rPr>
        <w:t xml:space="preserve"> within the context of sustainable development.”</w:t>
      </w:r>
      <w:r w:rsidR="00F57B8F" w:rsidRPr="00CC4465">
        <w:rPr>
          <w:rFonts w:asciiTheme="minorHAnsi" w:hAnsiTheme="minorHAnsi" w:cstheme="minorHAnsi"/>
          <w:szCs w:val="22"/>
        </w:rPr>
        <w:t xml:space="preserve"> (Ramsar Convention Secretariat 2010)</w:t>
      </w:r>
      <w:r w:rsidRPr="00CC4465">
        <w:rPr>
          <w:rFonts w:asciiTheme="minorHAnsi" w:hAnsiTheme="minorHAnsi" w:cstheme="minorHAnsi"/>
          <w:szCs w:val="22"/>
        </w:rPr>
        <w:t xml:space="preserve">. </w:t>
      </w:r>
      <w:r w:rsidR="00F57B8F" w:rsidRPr="00CC4465">
        <w:rPr>
          <w:rFonts w:asciiTheme="minorHAnsi" w:hAnsiTheme="minorHAnsi" w:cstheme="minorHAnsi"/>
          <w:szCs w:val="22"/>
        </w:rPr>
        <w:t>The phrase “</w:t>
      </w:r>
      <w:r w:rsidR="00B42AE7" w:rsidRPr="00CC4465">
        <w:rPr>
          <w:rFonts w:asciiTheme="minorHAnsi" w:hAnsiTheme="minorHAnsi" w:cstheme="minorHAnsi"/>
          <w:szCs w:val="22"/>
        </w:rPr>
        <w:t>with</w:t>
      </w:r>
      <w:r w:rsidR="00F57B8F" w:rsidRPr="00CC4465">
        <w:rPr>
          <w:rFonts w:asciiTheme="minorHAnsi" w:hAnsiTheme="minorHAnsi" w:cstheme="minorHAnsi"/>
          <w:szCs w:val="22"/>
        </w:rPr>
        <w:t>in the context of sustainable development” is intended to recogni</w:t>
      </w:r>
      <w:r w:rsidR="00B42AE7" w:rsidRPr="00CC4465">
        <w:rPr>
          <w:rFonts w:asciiTheme="minorHAnsi" w:hAnsiTheme="minorHAnsi" w:cstheme="minorHAnsi"/>
          <w:szCs w:val="22"/>
        </w:rPr>
        <w:t>s</w:t>
      </w:r>
      <w:r w:rsidR="00F57B8F" w:rsidRPr="00CC4465">
        <w:rPr>
          <w:rFonts w:asciiTheme="minorHAnsi" w:hAnsiTheme="minorHAnsi" w:cstheme="minorHAnsi"/>
          <w:szCs w:val="22"/>
        </w:rPr>
        <w:t xml:space="preserve">e that </w:t>
      </w:r>
      <w:r w:rsidR="00B42AE7" w:rsidRPr="00CC4465">
        <w:rPr>
          <w:rFonts w:asciiTheme="minorHAnsi" w:hAnsiTheme="minorHAnsi" w:cstheme="minorHAnsi"/>
          <w:szCs w:val="22"/>
        </w:rPr>
        <w:t>although</w:t>
      </w:r>
      <w:r w:rsidRPr="00CC4465">
        <w:rPr>
          <w:rFonts w:asciiTheme="minorHAnsi" w:hAnsiTheme="minorHAnsi" w:cstheme="minorHAnsi"/>
          <w:szCs w:val="22"/>
        </w:rPr>
        <w:t xml:space="preserve"> </w:t>
      </w:r>
      <w:r w:rsidR="00F57B8F" w:rsidRPr="00CC4465">
        <w:rPr>
          <w:rFonts w:asciiTheme="minorHAnsi" w:hAnsiTheme="minorHAnsi" w:cstheme="minorHAnsi"/>
          <w:szCs w:val="22"/>
        </w:rPr>
        <w:t>some wetland development is inevitable and that many developments</w:t>
      </w:r>
      <w:r w:rsidR="00B42AE7" w:rsidRPr="00CC4465">
        <w:rPr>
          <w:rFonts w:asciiTheme="minorHAnsi" w:hAnsiTheme="minorHAnsi" w:cstheme="minorHAnsi"/>
          <w:szCs w:val="22"/>
        </w:rPr>
        <w:t xml:space="preserve"> may</w:t>
      </w:r>
      <w:r w:rsidR="00F57B8F" w:rsidRPr="00CC4465">
        <w:rPr>
          <w:rFonts w:asciiTheme="minorHAnsi" w:hAnsiTheme="minorHAnsi" w:cstheme="minorHAnsi"/>
          <w:szCs w:val="22"/>
        </w:rPr>
        <w:t xml:space="preserve"> have important benefits</w:t>
      </w:r>
      <w:r w:rsidRPr="00CC4465">
        <w:rPr>
          <w:rFonts w:asciiTheme="minorHAnsi" w:hAnsiTheme="minorHAnsi" w:cstheme="minorHAnsi"/>
          <w:szCs w:val="22"/>
        </w:rPr>
        <w:t xml:space="preserve"> </w:t>
      </w:r>
      <w:r w:rsidR="00F57B8F" w:rsidRPr="00CC4465">
        <w:rPr>
          <w:rFonts w:asciiTheme="minorHAnsi" w:hAnsiTheme="minorHAnsi" w:cstheme="minorHAnsi"/>
          <w:szCs w:val="22"/>
        </w:rPr>
        <w:t>to society, developments can be facilitated in sustainable ways by approaches elaborated under</w:t>
      </w:r>
      <w:r w:rsidRPr="00CC4465">
        <w:rPr>
          <w:rFonts w:asciiTheme="minorHAnsi" w:hAnsiTheme="minorHAnsi" w:cstheme="minorHAnsi"/>
          <w:szCs w:val="22"/>
        </w:rPr>
        <w:t xml:space="preserve"> </w:t>
      </w:r>
      <w:r w:rsidR="00F57B8F" w:rsidRPr="00CC4465">
        <w:rPr>
          <w:rFonts w:asciiTheme="minorHAnsi" w:hAnsiTheme="minorHAnsi" w:cstheme="minorHAnsi"/>
          <w:szCs w:val="22"/>
        </w:rPr>
        <w:t>the Convention</w:t>
      </w:r>
      <w:r w:rsidR="00B42AE7" w:rsidRPr="00CC4465">
        <w:rPr>
          <w:rFonts w:asciiTheme="minorHAnsi" w:hAnsiTheme="minorHAnsi" w:cstheme="minorHAnsi"/>
          <w:szCs w:val="22"/>
        </w:rPr>
        <w:t xml:space="preserve">. It is </w:t>
      </w:r>
      <w:r w:rsidR="00F57B8F" w:rsidRPr="00CC4465">
        <w:rPr>
          <w:rFonts w:asciiTheme="minorHAnsi" w:hAnsiTheme="minorHAnsi" w:cstheme="minorHAnsi"/>
          <w:szCs w:val="22"/>
        </w:rPr>
        <w:t>not</w:t>
      </w:r>
      <w:r w:rsidR="00B42AE7" w:rsidRPr="00CC4465">
        <w:rPr>
          <w:rFonts w:asciiTheme="minorHAnsi" w:hAnsiTheme="minorHAnsi" w:cstheme="minorHAnsi"/>
          <w:szCs w:val="22"/>
        </w:rPr>
        <w:t xml:space="preserve"> intended, nor</w:t>
      </w:r>
      <w:r w:rsidR="00F57B8F" w:rsidRPr="00CC4465">
        <w:rPr>
          <w:rFonts w:asciiTheme="minorHAnsi" w:hAnsiTheme="minorHAnsi" w:cstheme="minorHAnsi"/>
          <w:szCs w:val="22"/>
        </w:rPr>
        <w:t xml:space="preserve"> appropriate</w:t>
      </w:r>
      <w:r w:rsidR="00B42AE7" w:rsidRPr="00CC4465">
        <w:rPr>
          <w:rFonts w:asciiTheme="minorHAnsi" w:hAnsiTheme="minorHAnsi" w:cstheme="minorHAnsi"/>
          <w:szCs w:val="22"/>
        </w:rPr>
        <w:t>,</w:t>
      </w:r>
      <w:r w:rsidR="00F57B8F" w:rsidRPr="00CC4465">
        <w:rPr>
          <w:rFonts w:asciiTheme="minorHAnsi" w:hAnsiTheme="minorHAnsi" w:cstheme="minorHAnsi"/>
          <w:szCs w:val="22"/>
        </w:rPr>
        <w:t xml:space="preserve"> to imply that ‘development’ is an objective for every</w:t>
      </w:r>
      <w:r w:rsidRPr="00CC4465">
        <w:rPr>
          <w:rFonts w:asciiTheme="minorHAnsi" w:hAnsiTheme="minorHAnsi" w:cstheme="minorHAnsi"/>
          <w:szCs w:val="22"/>
        </w:rPr>
        <w:t xml:space="preserve"> </w:t>
      </w:r>
      <w:r w:rsidR="00F57B8F" w:rsidRPr="00CC4465">
        <w:rPr>
          <w:rFonts w:asciiTheme="minorHAnsi" w:hAnsiTheme="minorHAnsi" w:cstheme="minorHAnsi"/>
          <w:szCs w:val="22"/>
        </w:rPr>
        <w:t>wetland</w:t>
      </w:r>
      <w:r w:rsidRPr="00CC4465">
        <w:rPr>
          <w:rFonts w:asciiTheme="minorHAnsi" w:hAnsiTheme="minorHAnsi" w:cstheme="minorHAnsi"/>
          <w:szCs w:val="22"/>
        </w:rPr>
        <w:t xml:space="preserve"> (Ramsar Convention Secretariat 2010).</w:t>
      </w:r>
    </w:p>
    <w:p w14:paraId="2B9E4A9C" w14:textId="50FF234A" w:rsidR="00A75D89" w:rsidRPr="00CC4465" w:rsidRDefault="0038264B" w:rsidP="00A75D89">
      <w:pPr>
        <w:pStyle w:val="experienceclient"/>
        <w:spacing w:before="80" w:after="40" w:line="264" w:lineRule="auto"/>
        <w:rPr>
          <w:rFonts w:asciiTheme="minorHAnsi" w:hAnsiTheme="minorHAnsi" w:cstheme="minorHAnsi"/>
          <w:szCs w:val="22"/>
        </w:rPr>
      </w:pPr>
      <w:r w:rsidRPr="00CC4465">
        <w:rPr>
          <w:rFonts w:asciiTheme="minorHAnsi" w:hAnsiTheme="minorHAnsi" w:cstheme="minorHAnsi"/>
          <w:szCs w:val="22"/>
        </w:rPr>
        <w:t xml:space="preserve">Proposed application of the ‘wise use’ principle for </w:t>
      </w:r>
      <w:proofErr w:type="spellStart"/>
      <w:r w:rsidRPr="00CC4465">
        <w:rPr>
          <w:rFonts w:asciiTheme="minorHAnsi" w:hAnsiTheme="minorHAnsi" w:cstheme="minorHAnsi"/>
          <w:szCs w:val="22"/>
        </w:rPr>
        <w:t>truwana</w:t>
      </w:r>
      <w:proofErr w:type="spellEnd"/>
      <w:r w:rsidRPr="00CC4465">
        <w:rPr>
          <w:rFonts w:asciiTheme="minorHAnsi" w:hAnsiTheme="minorHAnsi" w:cstheme="minorHAnsi"/>
          <w:szCs w:val="22"/>
        </w:rPr>
        <w:t xml:space="preserve"> is described in Section 6 of this plan. </w:t>
      </w:r>
    </w:p>
    <w:p w14:paraId="56CB9108" w14:textId="17AA0A46" w:rsidR="00A75D89" w:rsidRPr="00CC4465" w:rsidRDefault="00A75D89" w:rsidP="00F110B4">
      <w:pPr>
        <w:pStyle w:val="Heading2"/>
        <w:spacing w:before="80" w:after="40" w:line="264" w:lineRule="auto"/>
        <w:ind w:left="706" w:hanging="706"/>
        <w:jc w:val="left"/>
        <w:rPr>
          <w:rFonts w:asciiTheme="minorHAnsi" w:hAnsiTheme="minorHAnsi" w:cstheme="minorHAnsi"/>
        </w:rPr>
      </w:pPr>
      <w:bookmarkStart w:id="37" w:name="_Toc493271093"/>
      <w:r w:rsidRPr="00CC4465">
        <w:rPr>
          <w:rFonts w:asciiTheme="minorHAnsi" w:hAnsiTheme="minorHAnsi" w:cstheme="minorHAnsi"/>
        </w:rPr>
        <w:t>Planning Context</w:t>
      </w:r>
      <w:bookmarkEnd w:id="37"/>
    </w:p>
    <w:p w14:paraId="37497E0F" w14:textId="683FE78B" w:rsidR="00B7793C" w:rsidRPr="00CC4465" w:rsidRDefault="00E439F9" w:rsidP="00802891">
      <w:pPr>
        <w:pStyle w:val="experienceclient"/>
        <w:spacing w:before="80" w:after="40" w:line="264" w:lineRule="auto"/>
        <w:rPr>
          <w:rFonts w:asciiTheme="minorHAnsi" w:hAnsiTheme="minorHAnsi" w:cs="Arial"/>
          <w:szCs w:val="22"/>
        </w:rPr>
      </w:pPr>
      <w:r w:rsidRPr="00CC4465">
        <w:rPr>
          <w:rFonts w:asciiTheme="minorHAnsi" w:hAnsiTheme="minorHAnsi" w:cs="Arial"/>
          <w:szCs w:val="22"/>
        </w:rPr>
        <w:t>The development of this management plan is part of an overall project for which the Aboriginal Land Council of Tasmania (ALCT) has received funding from the Aust</w:t>
      </w:r>
      <w:r w:rsidR="00766FDC" w:rsidRPr="00CC4465">
        <w:rPr>
          <w:rFonts w:asciiTheme="minorHAnsi" w:hAnsiTheme="minorHAnsi" w:cs="Arial"/>
          <w:szCs w:val="22"/>
        </w:rPr>
        <w:t xml:space="preserve">ralian Government to undertake </w:t>
      </w:r>
      <w:r w:rsidRPr="00CC4465">
        <w:rPr>
          <w:rFonts w:asciiTheme="minorHAnsi" w:hAnsiTheme="minorHAnsi" w:cs="Arial"/>
          <w:szCs w:val="22"/>
        </w:rPr>
        <w:t xml:space="preserve">an Aboriginal Cultural and Natural Resource Management Activity on </w:t>
      </w:r>
      <w:proofErr w:type="spellStart"/>
      <w:r w:rsidRPr="00CC4465">
        <w:rPr>
          <w:rFonts w:asciiTheme="minorHAnsi" w:hAnsiTheme="minorHAnsi" w:cs="Arial"/>
          <w:szCs w:val="22"/>
        </w:rPr>
        <w:t>truwana</w:t>
      </w:r>
      <w:proofErr w:type="spellEnd"/>
      <w:r w:rsidRPr="00CC4465">
        <w:rPr>
          <w:rFonts w:asciiTheme="minorHAnsi" w:hAnsiTheme="minorHAnsi" w:cs="Arial"/>
          <w:szCs w:val="22"/>
        </w:rPr>
        <w:t>.</w:t>
      </w:r>
      <w:r w:rsidR="00802891" w:rsidRPr="00CC4465">
        <w:rPr>
          <w:rFonts w:asciiTheme="minorHAnsi" w:hAnsiTheme="minorHAnsi" w:cs="Arial"/>
          <w:szCs w:val="22"/>
        </w:rPr>
        <w:t xml:space="preserve"> </w:t>
      </w:r>
      <w:r w:rsidR="00B7793C" w:rsidRPr="00CC4465">
        <w:rPr>
          <w:rFonts w:asciiTheme="minorHAnsi" w:hAnsiTheme="minorHAnsi" w:cs="Arial"/>
          <w:szCs w:val="22"/>
        </w:rPr>
        <w:t xml:space="preserve">The </w:t>
      </w:r>
      <w:r w:rsidR="00802891" w:rsidRPr="00CC4465">
        <w:rPr>
          <w:rFonts w:asciiTheme="minorHAnsi" w:hAnsiTheme="minorHAnsi" w:cs="Arial"/>
          <w:szCs w:val="22"/>
        </w:rPr>
        <w:t xml:space="preserve">larger project is focused on increasing Aboriginal participation in natural and cultural resource management and increasing land and cultural heritage management skills for individuals residing on </w:t>
      </w:r>
      <w:proofErr w:type="spellStart"/>
      <w:r w:rsidR="00802891" w:rsidRPr="00CC4465">
        <w:rPr>
          <w:rFonts w:asciiTheme="minorHAnsi" w:hAnsiTheme="minorHAnsi" w:cs="Arial"/>
          <w:szCs w:val="22"/>
        </w:rPr>
        <w:t>truwana</w:t>
      </w:r>
      <w:proofErr w:type="spellEnd"/>
      <w:r w:rsidR="00B7793C" w:rsidRPr="00CC4465">
        <w:rPr>
          <w:rFonts w:asciiTheme="minorHAnsi" w:hAnsiTheme="minorHAnsi" w:cs="Arial"/>
          <w:szCs w:val="22"/>
        </w:rPr>
        <w:t xml:space="preserve">. </w:t>
      </w:r>
      <w:r w:rsidR="00626C8B" w:rsidRPr="00CC4465">
        <w:rPr>
          <w:rFonts w:asciiTheme="minorHAnsi" w:hAnsiTheme="minorHAnsi" w:cs="Arial"/>
          <w:szCs w:val="22"/>
        </w:rPr>
        <w:t xml:space="preserve">The focus of the larger project therefore aligns with Schedule 6 (Part 1) of the EPBC Act, </w:t>
      </w:r>
      <w:r w:rsidR="00FD1336" w:rsidRPr="00CC4465">
        <w:rPr>
          <w:rFonts w:asciiTheme="minorHAnsi" w:hAnsiTheme="minorHAnsi" w:cs="Arial"/>
          <w:szCs w:val="22"/>
        </w:rPr>
        <w:t>making special provision for the</w:t>
      </w:r>
      <w:r w:rsidR="00626C8B" w:rsidRPr="00CC4465">
        <w:rPr>
          <w:rFonts w:asciiTheme="minorHAnsi" w:hAnsiTheme="minorHAnsi" w:cs="Arial"/>
          <w:szCs w:val="22"/>
        </w:rPr>
        <w:t xml:space="preserve"> involvement of people who have a special interest in the wetland and who may be affected by the management of the</w:t>
      </w:r>
      <w:r w:rsidR="00FD1336" w:rsidRPr="00CC4465">
        <w:rPr>
          <w:rFonts w:asciiTheme="minorHAnsi" w:hAnsiTheme="minorHAnsi" w:cs="Arial"/>
          <w:szCs w:val="22"/>
        </w:rPr>
        <w:t xml:space="preserve"> wetland. This is reflected in the management plan, by: </w:t>
      </w:r>
    </w:p>
    <w:p w14:paraId="10F1C71C" w14:textId="791C9205" w:rsidR="00802891" w:rsidRPr="00CC4465" w:rsidRDefault="00802891" w:rsidP="00EE42E5">
      <w:pPr>
        <w:pStyle w:val="experienceclient"/>
        <w:numPr>
          <w:ilvl w:val="0"/>
          <w:numId w:val="25"/>
        </w:numPr>
        <w:spacing w:before="80" w:after="40" w:line="264" w:lineRule="auto"/>
        <w:rPr>
          <w:rFonts w:asciiTheme="minorHAnsi" w:hAnsiTheme="minorHAnsi" w:cstheme="minorHAnsi"/>
          <w:szCs w:val="22"/>
        </w:rPr>
      </w:pPr>
      <w:r w:rsidRPr="00CC4465">
        <w:rPr>
          <w:rFonts w:asciiTheme="minorHAnsi" w:hAnsiTheme="minorHAnsi" w:cstheme="minorHAnsi"/>
          <w:szCs w:val="22"/>
        </w:rPr>
        <w:t xml:space="preserve">Working with the </w:t>
      </w:r>
      <w:proofErr w:type="spellStart"/>
      <w:r w:rsidRPr="00CC4465">
        <w:rPr>
          <w:rFonts w:asciiTheme="minorHAnsi" w:hAnsiTheme="minorHAnsi" w:cstheme="minorHAnsi"/>
          <w:szCs w:val="22"/>
        </w:rPr>
        <w:t>truwana</w:t>
      </w:r>
      <w:proofErr w:type="spellEnd"/>
      <w:r w:rsidRPr="00CC4465">
        <w:rPr>
          <w:rFonts w:asciiTheme="minorHAnsi" w:hAnsiTheme="minorHAnsi" w:cstheme="minorHAnsi"/>
          <w:szCs w:val="22"/>
        </w:rPr>
        <w:t xml:space="preserve"> Aboriginal Rangers on the Island and other key stakeholders in the development of the </w:t>
      </w:r>
      <w:r w:rsidR="005F16E9">
        <w:rPr>
          <w:rFonts w:asciiTheme="minorHAnsi" w:hAnsiTheme="minorHAnsi" w:cstheme="minorHAnsi"/>
          <w:szCs w:val="22"/>
        </w:rPr>
        <w:t xml:space="preserve">Ramsar Site </w:t>
      </w:r>
      <w:r w:rsidRPr="00CC4465">
        <w:rPr>
          <w:rFonts w:asciiTheme="minorHAnsi" w:hAnsiTheme="minorHAnsi" w:cstheme="minorHAnsi"/>
          <w:szCs w:val="22"/>
        </w:rPr>
        <w:t>management plan;</w:t>
      </w:r>
    </w:p>
    <w:p w14:paraId="26702556" w14:textId="59756FCF" w:rsidR="00802891" w:rsidRPr="00CC4465" w:rsidRDefault="00802891" w:rsidP="00EE42E5">
      <w:pPr>
        <w:pStyle w:val="experienceclient"/>
        <w:numPr>
          <w:ilvl w:val="0"/>
          <w:numId w:val="25"/>
        </w:numPr>
        <w:spacing w:before="80" w:after="40" w:line="264" w:lineRule="auto"/>
        <w:rPr>
          <w:rFonts w:asciiTheme="minorHAnsi" w:hAnsiTheme="minorHAnsi" w:cstheme="minorHAnsi"/>
          <w:szCs w:val="22"/>
        </w:rPr>
      </w:pPr>
      <w:r w:rsidRPr="00CC4465">
        <w:rPr>
          <w:rFonts w:asciiTheme="minorHAnsi" w:hAnsiTheme="minorHAnsi" w:cstheme="minorHAnsi"/>
          <w:szCs w:val="22"/>
        </w:rPr>
        <w:t xml:space="preserve">Informing the </w:t>
      </w:r>
      <w:proofErr w:type="spellStart"/>
      <w:r w:rsidRPr="00CC4465">
        <w:rPr>
          <w:rFonts w:asciiTheme="minorHAnsi" w:hAnsiTheme="minorHAnsi" w:cstheme="minorHAnsi"/>
          <w:szCs w:val="22"/>
        </w:rPr>
        <w:t>truwana</w:t>
      </w:r>
      <w:proofErr w:type="spellEnd"/>
      <w:r w:rsidRPr="00CC4465">
        <w:rPr>
          <w:rFonts w:asciiTheme="minorHAnsi" w:hAnsiTheme="minorHAnsi" w:cstheme="minorHAnsi"/>
          <w:szCs w:val="22"/>
        </w:rPr>
        <w:t xml:space="preserve"> community of the significance of the Ramsar wetland;</w:t>
      </w:r>
    </w:p>
    <w:p w14:paraId="37551581" w14:textId="094F5123" w:rsidR="00802891" w:rsidRPr="00CC4465" w:rsidRDefault="00802891" w:rsidP="00EE42E5">
      <w:pPr>
        <w:pStyle w:val="experienceclient"/>
        <w:numPr>
          <w:ilvl w:val="0"/>
          <w:numId w:val="25"/>
        </w:numPr>
        <w:spacing w:before="80" w:after="40" w:line="264" w:lineRule="auto"/>
        <w:rPr>
          <w:rFonts w:asciiTheme="minorHAnsi" w:hAnsiTheme="minorHAnsi" w:cstheme="minorHAnsi"/>
          <w:szCs w:val="22"/>
        </w:rPr>
      </w:pPr>
      <w:r w:rsidRPr="00CC4465">
        <w:rPr>
          <w:rFonts w:asciiTheme="minorHAnsi" w:hAnsiTheme="minorHAnsi" w:cstheme="minorHAnsi"/>
          <w:szCs w:val="22"/>
        </w:rPr>
        <w:t>Fostering ownership of the management plan and its recommended actions by incorporating the community’s voice into the plan; and</w:t>
      </w:r>
    </w:p>
    <w:p w14:paraId="5626D7B8" w14:textId="42E865A2" w:rsidR="00802891" w:rsidRPr="00CC4465" w:rsidRDefault="00802891" w:rsidP="00EE42E5">
      <w:pPr>
        <w:pStyle w:val="experienceclient"/>
        <w:numPr>
          <w:ilvl w:val="0"/>
          <w:numId w:val="25"/>
        </w:numPr>
        <w:spacing w:before="80" w:after="40" w:line="264" w:lineRule="auto"/>
        <w:rPr>
          <w:rFonts w:asciiTheme="minorHAnsi" w:hAnsiTheme="minorHAnsi" w:cstheme="minorHAnsi"/>
          <w:szCs w:val="22"/>
        </w:rPr>
      </w:pPr>
      <w:r w:rsidRPr="00CC4465">
        <w:rPr>
          <w:rFonts w:asciiTheme="minorHAnsi" w:hAnsiTheme="minorHAnsi" w:cstheme="minorHAnsi"/>
          <w:szCs w:val="22"/>
        </w:rPr>
        <w:t>Working with the Rangers and community to identify appropriate mechanisms for stakeholders to continue to work together for the future management of the site.</w:t>
      </w:r>
    </w:p>
    <w:p w14:paraId="52C4DED6" w14:textId="497C3FA9" w:rsidR="00A75D89" w:rsidRPr="00210115" w:rsidRDefault="00A75D89" w:rsidP="00A75D89">
      <w:pPr>
        <w:pStyle w:val="experienceclient"/>
        <w:spacing w:before="80" w:after="40" w:line="264" w:lineRule="auto"/>
        <w:rPr>
          <w:rFonts w:asciiTheme="minorHAnsi" w:hAnsiTheme="minorHAnsi" w:cstheme="minorHAnsi"/>
          <w:szCs w:val="22"/>
        </w:rPr>
      </w:pPr>
      <w:r w:rsidRPr="00210115">
        <w:rPr>
          <w:rFonts w:asciiTheme="minorHAnsi" w:hAnsiTheme="minorHAnsi" w:cstheme="minorHAnsi"/>
          <w:szCs w:val="22"/>
        </w:rPr>
        <w:t>Federal, State and Local planning instruments for implementation</w:t>
      </w:r>
      <w:r w:rsidR="009E01B9" w:rsidRPr="00210115">
        <w:rPr>
          <w:rFonts w:asciiTheme="minorHAnsi" w:hAnsiTheme="minorHAnsi" w:cstheme="minorHAnsi"/>
          <w:szCs w:val="22"/>
        </w:rPr>
        <w:t xml:space="preserve"> </w:t>
      </w:r>
      <w:r w:rsidR="002576BB" w:rsidRPr="00210115">
        <w:rPr>
          <w:rFonts w:asciiTheme="minorHAnsi" w:hAnsiTheme="minorHAnsi" w:cstheme="minorHAnsi"/>
          <w:szCs w:val="22"/>
        </w:rPr>
        <w:t xml:space="preserve">are discussed in </w:t>
      </w:r>
      <w:r w:rsidR="00CB7EE9" w:rsidRPr="00210115">
        <w:rPr>
          <w:rFonts w:asciiTheme="minorHAnsi" w:hAnsiTheme="minorHAnsi" w:cstheme="minorHAnsi"/>
          <w:szCs w:val="22"/>
        </w:rPr>
        <w:t>Section</w:t>
      </w:r>
      <w:r w:rsidR="002576BB" w:rsidRPr="00210115">
        <w:rPr>
          <w:rFonts w:asciiTheme="minorHAnsi" w:hAnsiTheme="minorHAnsi" w:cstheme="minorHAnsi"/>
          <w:szCs w:val="22"/>
        </w:rPr>
        <w:t xml:space="preserve"> 1.4</w:t>
      </w:r>
      <w:r w:rsidR="00210115">
        <w:rPr>
          <w:rFonts w:asciiTheme="minorHAnsi" w:hAnsiTheme="minorHAnsi" w:cstheme="minorHAnsi"/>
          <w:szCs w:val="22"/>
        </w:rPr>
        <w:t>, above</w:t>
      </w:r>
      <w:r w:rsidR="002576BB" w:rsidRPr="00210115">
        <w:rPr>
          <w:rFonts w:asciiTheme="minorHAnsi" w:hAnsiTheme="minorHAnsi" w:cstheme="minorHAnsi"/>
          <w:szCs w:val="22"/>
        </w:rPr>
        <w:t>.</w:t>
      </w:r>
      <w:r w:rsidR="002576BB" w:rsidRPr="00210115" w:rsidDel="002576BB">
        <w:rPr>
          <w:rFonts w:asciiTheme="minorHAnsi" w:hAnsiTheme="minorHAnsi" w:cstheme="minorHAnsi"/>
          <w:szCs w:val="22"/>
        </w:rPr>
        <w:t xml:space="preserve"> </w:t>
      </w:r>
    </w:p>
    <w:p w14:paraId="31A1AEDC" w14:textId="46315F24" w:rsidR="009C0FE6" w:rsidRPr="00E466B3" w:rsidRDefault="009C0FE6" w:rsidP="009C0FE6">
      <w:pPr>
        <w:spacing w:before="80" w:after="40" w:line="264" w:lineRule="auto"/>
        <w:jc w:val="left"/>
        <w:rPr>
          <w:rFonts w:asciiTheme="minorHAnsi" w:hAnsiTheme="minorHAnsi" w:cstheme="minorHAnsi"/>
          <w:szCs w:val="22"/>
        </w:rPr>
      </w:pPr>
      <w:r w:rsidRPr="00E466B3">
        <w:rPr>
          <w:rFonts w:asciiTheme="minorHAnsi" w:hAnsiTheme="minorHAnsi" w:cstheme="minorHAnsi"/>
          <w:szCs w:val="22"/>
        </w:rPr>
        <w:t>The Aboriginal Land Council of Tasmania has engaged Scott Livingston of AK Consultants, to facilitate the revision of the Draft Cape Barren Island Management Plan</w:t>
      </w:r>
      <w:r>
        <w:rPr>
          <w:rFonts w:asciiTheme="minorHAnsi" w:hAnsiTheme="minorHAnsi" w:cstheme="minorHAnsi"/>
          <w:szCs w:val="22"/>
        </w:rPr>
        <w:t xml:space="preserve"> (2008)</w:t>
      </w:r>
      <w:r w:rsidRPr="00E466B3">
        <w:rPr>
          <w:rFonts w:asciiTheme="minorHAnsi" w:hAnsiTheme="minorHAnsi" w:cstheme="minorHAnsi"/>
          <w:szCs w:val="22"/>
        </w:rPr>
        <w:t xml:space="preserve">. The new plan will be written in “Healthy Country/ Open Standards” format and will rely heavily of the input of the community and in particular the </w:t>
      </w:r>
      <w:proofErr w:type="spellStart"/>
      <w:r w:rsidRPr="00E466B3">
        <w:rPr>
          <w:rFonts w:asciiTheme="minorHAnsi" w:hAnsiTheme="minorHAnsi" w:cstheme="minorHAnsi"/>
          <w:szCs w:val="22"/>
        </w:rPr>
        <w:t>truwana</w:t>
      </w:r>
      <w:proofErr w:type="spellEnd"/>
      <w:r w:rsidRPr="00E466B3">
        <w:rPr>
          <w:rFonts w:asciiTheme="minorHAnsi" w:hAnsiTheme="minorHAnsi" w:cstheme="minorHAnsi"/>
          <w:szCs w:val="22"/>
        </w:rPr>
        <w:t xml:space="preserve"> rangers, to set visions, goals and objectives and identify the priorities for targets to protect and reduction of threats to those values. This will set the over aching framework for the management of the 44,500 ha of aboriginal land on </w:t>
      </w:r>
      <w:proofErr w:type="spellStart"/>
      <w:r w:rsidRPr="00E466B3">
        <w:rPr>
          <w:rFonts w:asciiTheme="minorHAnsi" w:hAnsiTheme="minorHAnsi" w:cstheme="minorHAnsi"/>
          <w:szCs w:val="22"/>
        </w:rPr>
        <w:t>truwana</w:t>
      </w:r>
      <w:proofErr w:type="spellEnd"/>
      <w:r w:rsidRPr="00E466B3">
        <w:rPr>
          <w:rFonts w:asciiTheme="minorHAnsi" w:hAnsiTheme="minorHAnsi" w:cstheme="minorHAnsi"/>
          <w:szCs w:val="22"/>
        </w:rPr>
        <w:t>, including</w:t>
      </w:r>
      <w:r>
        <w:rPr>
          <w:rFonts w:asciiTheme="minorHAnsi" w:hAnsiTheme="minorHAnsi" w:cstheme="minorHAnsi"/>
          <w:szCs w:val="22"/>
        </w:rPr>
        <w:t xml:space="preserve"> </w:t>
      </w:r>
      <w:r w:rsidRPr="00E466B3">
        <w:rPr>
          <w:rFonts w:asciiTheme="minorHAnsi" w:hAnsiTheme="minorHAnsi" w:cstheme="minorHAnsi"/>
          <w:szCs w:val="22"/>
        </w:rPr>
        <w:t>protection of environmental and cultural values, sustainable use of some resources, reductions in threats. The plan will include the zoning of lands to guide management decision based on differing priorities for different sections of the island.</w:t>
      </w:r>
      <w:r>
        <w:rPr>
          <w:rFonts w:asciiTheme="minorHAnsi" w:hAnsiTheme="minorHAnsi" w:cstheme="minorHAnsi"/>
          <w:szCs w:val="22"/>
        </w:rPr>
        <w:t xml:space="preserve"> The authors of both plans are working closer to ensure any recommendations </w:t>
      </w:r>
      <w:proofErr w:type="gramStart"/>
      <w:r>
        <w:rPr>
          <w:rFonts w:asciiTheme="minorHAnsi" w:hAnsiTheme="minorHAnsi" w:cstheme="minorHAnsi"/>
          <w:szCs w:val="22"/>
        </w:rPr>
        <w:t>take into account</w:t>
      </w:r>
      <w:proofErr w:type="gramEnd"/>
      <w:r>
        <w:rPr>
          <w:rFonts w:asciiTheme="minorHAnsi" w:hAnsiTheme="minorHAnsi" w:cstheme="minorHAnsi"/>
          <w:szCs w:val="22"/>
        </w:rPr>
        <w:t xml:space="preserve"> the management requirements for the </w:t>
      </w:r>
      <w:proofErr w:type="spellStart"/>
      <w:r>
        <w:rPr>
          <w:rFonts w:asciiTheme="minorHAnsi" w:hAnsiTheme="minorHAnsi" w:cstheme="minorHAnsi"/>
          <w:szCs w:val="22"/>
        </w:rPr>
        <w:t>truwana</w:t>
      </w:r>
      <w:proofErr w:type="spellEnd"/>
      <w:r>
        <w:rPr>
          <w:rFonts w:asciiTheme="minorHAnsi" w:hAnsiTheme="minorHAnsi" w:cstheme="minorHAnsi"/>
          <w:szCs w:val="22"/>
        </w:rPr>
        <w:t xml:space="preserve"> Lagoons Ramsar Site.</w:t>
      </w:r>
    </w:p>
    <w:p w14:paraId="1B374012" w14:textId="4EC56F3B" w:rsidR="00ED4B9B" w:rsidRDefault="00ED4B9B">
      <w:pPr>
        <w:spacing w:before="0" w:after="0" w:line="240" w:lineRule="auto"/>
        <w:jc w:val="left"/>
        <w:rPr>
          <w:rFonts w:asciiTheme="minorHAnsi" w:hAnsiTheme="minorHAnsi" w:cstheme="minorHAnsi"/>
          <w:szCs w:val="22"/>
        </w:rPr>
      </w:pPr>
      <w:r>
        <w:rPr>
          <w:rFonts w:asciiTheme="minorHAnsi" w:hAnsiTheme="minorHAnsi" w:cstheme="minorHAnsi"/>
          <w:szCs w:val="22"/>
        </w:rPr>
        <w:br w:type="page"/>
      </w:r>
    </w:p>
    <w:p w14:paraId="7C37B14B" w14:textId="77777777" w:rsidR="00E439F9" w:rsidRPr="00CC4465" w:rsidRDefault="00E439F9" w:rsidP="00E439F9">
      <w:pPr>
        <w:pStyle w:val="Heading2"/>
        <w:spacing w:before="80" w:after="40" w:line="264" w:lineRule="auto"/>
        <w:ind w:left="706" w:hanging="706"/>
        <w:jc w:val="left"/>
        <w:rPr>
          <w:rFonts w:asciiTheme="minorHAnsi" w:hAnsiTheme="minorHAnsi" w:cstheme="minorHAnsi"/>
        </w:rPr>
      </w:pPr>
      <w:bookmarkStart w:id="38" w:name="_Toc493271094"/>
      <w:r w:rsidRPr="00CC4465">
        <w:rPr>
          <w:rFonts w:asciiTheme="minorHAnsi" w:hAnsiTheme="minorHAnsi" w:cstheme="minorHAnsi"/>
        </w:rPr>
        <w:lastRenderedPageBreak/>
        <w:t>Plan Development</w:t>
      </w:r>
      <w:bookmarkEnd w:id="38"/>
    </w:p>
    <w:p w14:paraId="651EC4B5" w14:textId="77777777" w:rsidR="00215823" w:rsidRPr="00BF2956" w:rsidRDefault="00215823" w:rsidP="00215823">
      <w:pPr>
        <w:spacing w:before="80" w:after="40" w:line="264" w:lineRule="auto"/>
        <w:jc w:val="left"/>
        <w:rPr>
          <w:rFonts w:asciiTheme="minorHAnsi" w:hAnsiTheme="minorHAnsi" w:cstheme="minorHAnsi"/>
          <w:szCs w:val="22"/>
        </w:rPr>
      </w:pPr>
      <w:r w:rsidRPr="00BF2956">
        <w:rPr>
          <w:rFonts w:asciiTheme="minorHAnsi" w:hAnsiTheme="minorHAnsi" w:cstheme="minorHAnsi"/>
          <w:szCs w:val="22"/>
        </w:rPr>
        <w:t>The project comprised six major tasks:</w:t>
      </w:r>
    </w:p>
    <w:p w14:paraId="686D4199" w14:textId="77777777" w:rsidR="00215823" w:rsidRPr="00487782" w:rsidRDefault="00215823" w:rsidP="00B34C3F">
      <w:pPr>
        <w:pStyle w:val="ListParagraph"/>
        <w:numPr>
          <w:ilvl w:val="0"/>
          <w:numId w:val="58"/>
        </w:numPr>
        <w:spacing w:before="80" w:after="40" w:line="264" w:lineRule="auto"/>
        <w:rPr>
          <w:rFonts w:asciiTheme="minorHAnsi" w:hAnsiTheme="minorHAnsi" w:cstheme="minorHAnsi"/>
        </w:rPr>
      </w:pPr>
      <w:r w:rsidRPr="00487782">
        <w:rPr>
          <w:rFonts w:asciiTheme="minorHAnsi" w:hAnsiTheme="minorHAnsi" w:cstheme="minorHAnsi"/>
        </w:rPr>
        <w:t>Project inception meeting;</w:t>
      </w:r>
    </w:p>
    <w:p w14:paraId="427A6F5C" w14:textId="27F4A375" w:rsidR="00215823" w:rsidRPr="00487782" w:rsidRDefault="00215823" w:rsidP="00B34C3F">
      <w:pPr>
        <w:pStyle w:val="ListParagraph"/>
        <w:numPr>
          <w:ilvl w:val="0"/>
          <w:numId w:val="58"/>
        </w:numPr>
        <w:spacing w:before="80" w:after="40" w:line="264" w:lineRule="auto"/>
        <w:rPr>
          <w:rFonts w:asciiTheme="minorHAnsi" w:hAnsiTheme="minorHAnsi" w:cstheme="minorHAnsi"/>
        </w:rPr>
      </w:pPr>
      <w:r w:rsidRPr="00487782">
        <w:rPr>
          <w:rFonts w:asciiTheme="minorHAnsi" w:hAnsiTheme="minorHAnsi" w:cstheme="minorHAnsi"/>
        </w:rPr>
        <w:t>Deskt</w:t>
      </w:r>
      <w:r w:rsidR="008D03C4" w:rsidRPr="00487782">
        <w:rPr>
          <w:rFonts w:asciiTheme="minorHAnsi" w:hAnsiTheme="minorHAnsi" w:cstheme="minorHAnsi"/>
        </w:rPr>
        <w:t>op review of existing documents;</w:t>
      </w:r>
    </w:p>
    <w:p w14:paraId="6E0F0206" w14:textId="7604BD0A" w:rsidR="00215823" w:rsidRPr="00487782" w:rsidRDefault="00215823" w:rsidP="00B34C3F">
      <w:pPr>
        <w:pStyle w:val="ListParagraph"/>
        <w:numPr>
          <w:ilvl w:val="0"/>
          <w:numId w:val="58"/>
        </w:numPr>
        <w:spacing w:before="80" w:after="40" w:line="264" w:lineRule="auto"/>
        <w:rPr>
          <w:rFonts w:asciiTheme="minorHAnsi" w:hAnsiTheme="minorHAnsi" w:cstheme="minorHAnsi"/>
        </w:rPr>
      </w:pPr>
      <w:r w:rsidRPr="00487782">
        <w:rPr>
          <w:rFonts w:asciiTheme="minorHAnsi" w:hAnsiTheme="minorHAnsi" w:cstheme="minorHAnsi"/>
        </w:rPr>
        <w:t>D</w:t>
      </w:r>
      <w:r w:rsidR="008D03C4" w:rsidRPr="00487782">
        <w:rPr>
          <w:rFonts w:asciiTheme="minorHAnsi" w:hAnsiTheme="minorHAnsi" w:cstheme="minorHAnsi"/>
        </w:rPr>
        <w:t>raft content of Management Plan;</w:t>
      </w:r>
    </w:p>
    <w:p w14:paraId="50CD85B5" w14:textId="608B6591" w:rsidR="00215823" w:rsidRPr="00487782" w:rsidRDefault="00215823" w:rsidP="00B34C3F">
      <w:pPr>
        <w:pStyle w:val="ListParagraph"/>
        <w:numPr>
          <w:ilvl w:val="0"/>
          <w:numId w:val="58"/>
        </w:numPr>
        <w:spacing w:before="80" w:after="40" w:line="264" w:lineRule="auto"/>
        <w:rPr>
          <w:rFonts w:asciiTheme="minorHAnsi" w:hAnsiTheme="minorHAnsi" w:cstheme="minorHAnsi"/>
        </w:rPr>
      </w:pPr>
      <w:r w:rsidRPr="00487782">
        <w:rPr>
          <w:rFonts w:asciiTheme="minorHAnsi" w:hAnsiTheme="minorHAnsi" w:cstheme="minorHAnsi"/>
        </w:rPr>
        <w:t>Devel</w:t>
      </w:r>
      <w:r w:rsidR="008D03C4" w:rsidRPr="00487782">
        <w:rPr>
          <w:rFonts w:asciiTheme="minorHAnsi" w:hAnsiTheme="minorHAnsi" w:cstheme="minorHAnsi"/>
        </w:rPr>
        <w:t>opment of Draft Management Plan;</w:t>
      </w:r>
    </w:p>
    <w:p w14:paraId="778F4F63" w14:textId="5B9D9B21" w:rsidR="00215823" w:rsidRPr="00487782" w:rsidRDefault="00215823" w:rsidP="00B34C3F">
      <w:pPr>
        <w:pStyle w:val="ListParagraph"/>
        <w:numPr>
          <w:ilvl w:val="0"/>
          <w:numId w:val="58"/>
        </w:numPr>
        <w:spacing w:before="80" w:after="40" w:line="264" w:lineRule="auto"/>
        <w:rPr>
          <w:rFonts w:asciiTheme="minorHAnsi" w:hAnsiTheme="minorHAnsi" w:cstheme="minorHAnsi"/>
        </w:rPr>
      </w:pPr>
      <w:r w:rsidRPr="00487782">
        <w:rPr>
          <w:rFonts w:asciiTheme="minorHAnsi" w:hAnsiTheme="minorHAnsi" w:cstheme="minorHAnsi"/>
        </w:rPr>
        <w:t>Review of the Draft Management Plan (yet to be c</w:t>
      </w:r>
      <w:r w:rsidR="008D03C4" w:rsidRPr="00487782">
        <w:rPr>
          <w:rFonts w:asciiTheme="minorHAnsi" w:hAnsiTheme="minorHAnsi" w:cstheme="minorHAnsi"/>
        </w:rPr>
        <w:t>ompleted); and</w:t>
      </w:r>
    </w:p>
    <w:p w14:paraId="4FE5729D" w14:textId="77777777" w:rsidR="00215823" w:rsidRPr="00487782" w:rsidRDefault="00215823" w:rsidP="00B34C3F">
      <w:pPr>
        <w:pStyle w:val="ListParagraph"/>
        <w:numPr>
          <w:ilvl w:val="0"/>
          <w:numId w:val="58"/>
        </w:numPr>
        <w:spacing w:before="80" w:after="40" w:line="264" w:lineRule="auto"/>
        <w:rPr>
          <w:rFonts w:asciiTheme="minorHAnsi" w:hAnsiTheme="minorHAnsi" w:cstheme="minorHAnsi"/>
        </w:rPr>
      </w:pPr>
      <w:r w:rsidRPr="00487782">
        <w:rPr>
          <w:rFonts w:asciiTheme="minorHAnsi" w:hAnsiTheme="minorHAnsi" w:cstheme="minorHAnsi"/>
        </w:rPr>
        <w:t>Finalise Draft Management Plan and sign-off by the ALCT (yet to be completed).</w:t>
      </w:r>
    </w:p>
    <w:p w14:paraId="0CA23D4A" w14:textId="77777777" w:rsidR="00215823" w:rsidRPr="00BF2956" w:rsidRDefault="00215823" w:rsidP="00215823">
      <w:pPr>
        <w:spacing w:before="80" w:after="40" w:line="264" w:lineRule="auto"/>
        <w:jc w:val="left"/>
        <w:rPr>
          <w:rFonts w:asciiTheme="minorHAnsi" w:hAnsiTheme="minorHAnsi" w:cstheme="minorHAnsi"/>
          <w:szCs w:val="22"/>
        </w:rPr>
      </w:pPr>
      <w:r w:rsidRPr="00BF2956">
        <w:rPr>
          <w:rFonts w:asciiTheme="minorHAnsi" w:hAnsiTheme="minorHAnsi" w:cstheme="minorHAnsi"/>
          <w:szCs w:val="22"/>
        </w:rPr>
        <w:t>The preparation of the Management Plan focused on two critical needs:</w:t>
      </w:r>
    </w:p>
    <w:p w14:paraId="47160830" w14:textId="77777777" w:rsidR="00215823" w:rsidRPr="00487782" w:rsidRDefault="00215823" w:rsidP="00B34C3F">
      <w:pPr>
        <w:pStyle w:val="ListParagraph"/>
        <w:numPr>
          <w:ilvl w:val="0"/>
          <w:numId w:val="59"/>
        </w:numPr>
        <w:spacing w:before="80" w:after="40" w:line="264" w:lineRule="auto"/>
        <w:rPr>
          <w:rFonts w:asciiTheme="minorHAnsi" w:hAnsiTheme="minorHAnsi" w:cstheme="minorHAnsi"/>
        </w:rPr>
      </w:pPr>
      <w:r w:rsidRPr="00487782">
        <w:rPr>
          <w:rFonts w:asciiTheme="minorHAnsi" w:hAnsiTheme="minorHAnsi" w:cstheme="minorHAnsi"/>
        </w:rPr>
        <w:t>Compliance with relevant legal, technical and management needs; and</w:t>
      </w:r>
    </w:p>
    <w:p w14:paraId="3344FE24" w14:textId="77777777" w:rsidR="00215823" w:rsidRPr="00487782" w:rsidRDefault="00215823" w:rsidP="00B34C3F">
      <w:pPr>
        <w:pStyle w:val="ListParagraph"/>
        <w:numPr>
          <w:ilvl w:val="0"/>
          <w:numId w:val="59"/>
        </w:numPr>
        <w:spacing w:before="80" w:after="40" w:line="264" w:lineRule="auto"/>
        <w:rPr>
          <w:rFonts w:asciiTheme="minorHAnsi" w:hAnsiTheme="minorHAnsi" w:cstheme="minorHAnsi"/>
        </w:rPr>
      </w:pPr>
      <w:r w:rsidRPr="00487782">
        <w:rPr>
          <w:rFonts w:asciiTheme="minorHAnsi" w:hAnsiTheme="minorHAnsi" w:cstheme="minorHAnsi"/>
        </w:rPr>
        <w:t xml:space="preserve">Working with the </w:t>
      </w:r>
      <w:proofErr w:type="spellStart"/>
      <w:r w:rsidRPr="00487782">
        <w:rPr>
          <w:rFonts w:asciiTheme="minorHAnsi" w:hAnsiTheme="minorHAnsi" w:cstheme="minorHAnsi"/>
        </w:rPr>
        <w:t>truwana</w:t>
      </w:r>
      <w:proofErr w:type="spellEnd"/>
      <w:r w:rsidRPr="00487782">
        <w:rPr>
          <w:rFonts w:asciiTheme="minorHAnsi" w:hAnsiTheme="minorHAnsi" w:cstheme="minorHAnsi"/>
        </w:rPr>
        <w:t xml:space="preserve"> community through engagement to promote interest and ownership, while providing information and using local knowledge. </w:t>
      </w:r>
    </w:p>
    <w:p w14:paraId="78D689B6" w14:textId="77777777" w:rsidR="00215823" w:rsidRPr="00BF2956" w:rsidRDefault="00215823" w:rsidP="00BF2956">
      <w:pPr>
        <w:spacing w:before="80" w:after="40" w:line="264" w:lineRule="auto"/>
        <w:jc w:val="left"/>
        <w:rPr>
          <w:rFonts w:asciiTheme="minorHAnsi" w:hAnsiTheme="minorHAnsi" w:cstheme="minorHAnsi"/>
          <w:szCs w:val="22"/>
        </w:rPr>
      </w:pPr>
      <w:proofErr w:type="gramStart"/>
      <w:r w:rsidRPr="00BF2956">
        <w:rPr>
          <w:rFonts w:asciiTheme="minorHAnsi" w:hAnsiTheme="minorHAnsi" w:cstheme="minorHAnsi"/>
          <w:szCs w:val="22"/>
        </w:rPr>
        <w:t>Both of these</w:t>
      </w:r>
      <w:proofErr w:type="gramEnd"/>
      <w:r w:rsidRPr="00BF2956">
        <w:rPr>
          <w:rFonts w:asciiTheme="minorHAnsi" w:hAnsiTheme="minorHAnsi" w:cstheme="minorHAnsi"/>
          <w:szCs w:val="22"/>
        </w:rPr>
        <w:t xml:space="preserve"> components were considered vital for the completion of the project and the team was committed to ensure these were fulfilled. Working with the </w:t>
      </w:r>
      <w:proofErr w:type="spellStart"/>
      <w:r w:rsidRPr="00BF2956">
        <w:rPr>
          <w:rFonts w:asciiTheme="minorHAnsi" w:hAnsiTheme="minorHAnsi" w:cstheme="minorHAnsi"/>
          <w:szCs w:val="22"/>
        </w:rPr>
        <w:t>truwana</w:t>
      </w:r>
      <w:proofErr w:type="spellEnd"/>
      <w:r w:rsidRPr="00BF2956">
        <w:rPr>
          <w:rFonts w:asciiTheme="minorHAnsi" w:hAnsiTheme="minorHAnsi" w:cstheme="minorHAnsi"/>
          <w:szCs w:val="22"/>
        </w:rPr>
        <w:t xml:space="preserve"> community included:</w:t>
      </w:r>
    </w:p>
    <w:p w14:paraId="596DF4C4" w14:textId="77777777" w:rsidR="00215823" w:rsidRPr="00F86C3B" w:rsidRDefault="00215823" w:rsidP="00B34C3F">
      <w:pPr>
        <w:pStyle w:val="ListParagraph"/>
        <w:numPr>
          <w:ilvl w:val="0"/>
          <w:numId w:val="60"/>
        </w:numPr>
        <w:spacing w:before="80" w:after="40" w:line="264" w:lineRule="auto"/>
        <w:rPr>
          <w:rFonts w:asciiTheme="minorHAnsi" w:hAnsiTheme="minorHAnsi" w:cstheme="minorHAnsi"/>
        </w:rPr>
      </w:pPr>
      <w:r w:rsidRPr="00F86C3B">
        <w:rPr>
          <w:rFonts w:asciiTheme="minorHAnsi" w:hAnsiTheme="minorHAnsi" w:cstheme="minorHAnsi"/>
        </w:rPr>
        <w:t xml:space="preserve">Working with the </w:t>
      </w:r>
      <w:proofErr w:type="spellStart"/>
      <w:r w:rsidRPr="00F86C3B">
        <w:rPr>
          <w:rFonts w:asciiTheme="minorHAnsi" w:hAnsiTheme="minorHAnsi" w:cstheme="minorHAnsi"/>
        </w:rPr>
        <w:t>truwana</w:t>
      </w:r>
      <w:proofErr w:type="spellEnd"/>
      <w:r w:rsidRPr="00F86C3B">
        <w:rPr>
          <w:rFonts w:asciiTheme="minorHAnsi" w:hAnsiTheme="minorHAnsi" w:cstheme="minorHAnsi"/>
        </w:rPr>
        <w:t xml:space="preserve"> Aboriginal Rangers on the Island and other key stakeholders in the development of the management plan;</w:t>
      </w:r>
    </w:p>
    <w:p w14:paraId="6A53E189" w14:textId="77777777" w:rsidR="00215823" w:rsidRPr="00F86C3B" w:rsidRDefault="00215823" w:rsidP="00B34C3F">
      <w:pPr>
        <w:pStyle w:val="ListParagraph"/>
        <w:numPr>
          <w:ilvl w:val="0"/>
          <w:numId w:val="60"/>
        </w:numPr>
        <w:spacing w:before="80" w:after="40" w:line="264" w:lineRule="auto"/>
        <w:rPr>
          <w:rFonts w:asciiTheme="minorHAnsi" w:hAnsiTheme="minorHAnsi" w:cstheme="minorHAnsi"/>
        </w:rPr>
      </w:pPr>
      <w:r w:rsidRPr="00F86C3B">
        <w:rPr>
          <w:rFonts w:asciiTheme="minorHAnsi" w:hAnsiTheme="minorHAnsi" w:cstheme="minorHAnsi"/>
        </w:rPr>
        <w:t xml:space="preserve">Informing the </w:t>
      </w:r>
      <w:proofErr w:type="spellStart"/>
      <w:r w:rsidRPr="00F86C3B">
        <w:rPr>
          <w:rFonts w:asciiTheme="minorHAnsi" w:hAnsiTheme="minorHAnsi" w:cstheme="minorHAnsi"/>
        </w:rPr>
        <w:t>truwana</w:t>
      </w:r>
      <w:proofErr w:type="spellEnd"/>
      <w:r w:rsidRPr="00F86C3B">
        <w:rPr>
          <w:rFonts w:asciiTheme="minorHAnsi" w:hAnsiTheme="minorHAnsi" w:cstheme="minorHAnsi"/>
        </w:rPr>
        <w:t xml:space="preserve"> community of the significance of the Ramsar wetland;</w:t>
      </w:r>
    </w:p>
    <w:p w14:paraId="2F0038E9" w14:textId="77777777" w:rsidR="00215823" w:rsidRPr="00F86C3B" w:rsidRDefault="00215823" w:rsidP="00B34C3F">
      <w:pPr>
        <w:pStyle w:val="ListParagraph"/>
        <w:numPr>
          <w:ilvl w:val="0"/>
          <w:numId w:val="60"/>
        </w:numPr>
        <w:spacing w:before="80" w:after="40" w:line="264" w:lineRule="auto"/>
        <w:rPr>
          <w:rFonts w:asciiTheme="minorHAnsi" w:hAnsiTheme="minorHAnsi" w:cstheme="minorHAnsi"/>
        </w:rPr>
      </w:pPr>
      <w:r w:rsidRPr="00F86C3B">
        <w:rPr>
          <w:rFonts w:asciiTheme="minorHAnsi" w:hAnsiTheme="minorHAnsi" w:cstheme="minorHAnsi"/>
        </w:rPr>
        <w:t>Fostering ownership of the management plan and its recommended actions by incorporating the community’s voice into the plan; and</w:t>
      </w:r>
    </w:p>
    <w:p w14:paraId="36940AF4" w14:textId="77777777" w:rsidR="00215823" w:rsidRPr="00F86C3B" w:rsidRDefault="00215823" w:rsidP="00B34C3F">
      <w:pPr>
        <w:pStyle w:val="ListParagraph"/>
        <w:numPr>
          <w:ilvl w:val="0"/>
          <w:numId w:val="60"/>
        </w:numPr>
        <w:spacing w:before="80" w:after="40" w:line="264" w:lineRule="auto"/>
        <w:rPr>
          <w:rFonts w:asciiTheme="minorHAnsi" w:hAnsiTheme="minorHAnsi" w:cstheme="minorHAnsi"/>
        </w:rPr>
      </w:pPr>
      <w:r w:rsidRPr="00F86C3B">
        <w:rPr>
          <w:rFonts w:asciiTheme="minorHAnsi" w:hAnsiTheme="minorHAnsi" w:cstheme="minorHAnsi"/>
        </w:rPr>
        <w:t>Working with the Rangers and community to identify appropriate mechanisms for stakeholders to continue to work together for the future management of the site.</w:t>
      </w:r>
    </w:p>
    <w:p w14:paraId="6874F0FB" w14:textId="77777777" w:rsidR="00215823" w:rsidRPr="00BF2956" w:rsidRDefault="00215823" w:rsidP="00215823">
      <w:pPr>
        <w:spacing w:before="80" w:after="40" w:line="264" w:lineRule="auto"/>
        <w:jc w:val="left"/>
        <w:rPr>
          <w:rFonts w:asciiTheme="minorHAnsi" w:hAnsiTheme="minorHAnsi" w:cstheme="minorHAnsi"/>
          <w:szCs w:val="22"/>
        </w:rPr>
      </w:pPr>
      <w:r w:rsidRPr="00BF2956">
        <w:rPr>
          <w:rFonts w:asciiTheme="minorHAnsi" w:hAnsiTheme="minorHAnsi" w:cstheme="minorHAnsi"/>
          <w:szCs w:val="22"/>
        </w:rPr>
        <w:t>The key deliverables for the project were:</w:t>
      </w:r>
    </w:p>
    <w:p w14:paraId="694DABD1" w14:textId="77777777" w:rsidR="00215823" w:rsidRPr="00F86C3B" w:rsidRDefault="00215823" w:rsidP="00B34C3F">
      <w:pPr>
        <w:pStyle w:val="ListParagraph"/>
        <w:numPr>
          <w:ilvl w:val="0"/>
          <w:numId w:val="61"/>
        </w:numPr>
        <w:spacing w:before="80" w:after="40" w:line="264" w:lineRule="auto"/>
        <w:rPr>
          <w:rFonts w:asciiTheme="minorHAnsi" w:hAnsiTheme="minorHAnsi" w:cstheme="minorHAnsi"/>
        </w:rPr>
      </w:pPr>
      <w:r w:rsidRPr="00F86C3B">
        <w:rPr>
          <w:rFonts w:asciiTheme="minorHAnsi" w:hAnsiTheme="minorHAnsi" w:cstheme="minorHAnsi"/>
        </w:rPr>
        <w:t xml:space="preserve">Full </w:t>
      </w:r>
      <w:r w:rsidRPr="00F86C3B">
        <w:rPr>
          <w:rFonts w:asciiTheme="minorHAnsi" w:hAnsiTheme="minorHAnsi" w:cstheme="minorHAnsi"/>
          <w:b/>
        </w:rPr>
        <w:t>engagement</w:t>
      </w:r>
      <w:r w:rsidRPr="00F86C3B">
        <w:rPr>
          <w:rFonts w:asciiTheme="minorHAnsi" w:hAnsiTheme="minorHAnsi" w:cstheme="minorHAnsi"/>
        </w:rPr>
        <w:t xml:space="preserve"> by key stakeholders during the preparation of management plan and </w:t>
      </w:r>
      <w:r w:rsidRPr="00F86C3B">
        <w:rPr>
          <w:rFonts w:asciiTheme="minorHAnsi" w:hAnsiTheme="minorHAnsi" w:cstheme="minorHAnsi"/>
          <w:b/>
        </w:rPr>
        <w:t>community ownership</w:t>
      </w:r>
      <w:r w:rsidRPr="00F86C3B">
        <w:rPr>
          <w:rFonts w:asciiTheme="minorHAnsi" w:hAnsiTheme="minorHAnsi" w:cstheme="minorHAnsi"/>
        </w:rPr>
        <w:t xml:space="preserve"> of its recommendations.</w:t>
      </w:r>
    </w:p>
    <w:p w14:paraId="63C55A93" w14:textId="77777777" w:rsidR="00215823" w:rsidRPr="00F86C3B" w:rsidRDefault="00215823" w:rsidP="00B34C3F">
      <w:pPr>
        <w:pStyle w:val="ListParagraph"/>
        <w:numPr>
          <w:ilvl w:val="0"/>
          <w:numId w:val="61"/>
        </w:numPr>
        <w:spacing w:before="80" w:after="40" w:line="264" w:lineRule="auto"/>
        <w:rPr>
          <w:rFonts w:asciiTheme="minorHAnsi" w:hAnsiTheme="minorHAnsi" w:cstheme="minorHAnsi"/>
        </w:rPr>
      </w:pPr>
      <w:r w:rsidRPr="00F86C3B">
        <w:rPr>
          <w:rFonts w:asciiTheme="minorHAnsi" w:hAnsiTheme="minorHAnsi" w:cstheme="minorHAnsi"/>
        </w:rPr>
        <w:t xml:space="preserve">Production of a </w:t>
      </w:r>
      <w:r w:rsidRPr="00F86C3B">
        <w:rPr>
          <w:rFonts w:asciiTheme="minorHAnsi" w:hAnsiTheme="minorHAnsi" w:cstheme="minorHAnsi"/>
          <w:b/>
        </w:rPr>
        <w:t>management plan</w:t>
      </w:r>
      <w:r w:rsidRPr="00F86C3B">
        <w:rPr>
          <w:rFonts w:asciiTheme="minorHAnsi" w:hAnsiTheme="minorHAnsi" w:cstheme="minorHAnsi"/>
        </w:rPr>
        <w:t xml:space="preserve"> for the </w:t>
      </w:r>
      <w:proofErr w:type="spellStart"/>
      <w:r w:rsidRPr="00F86C3B">
        <w:rPr>
          <w:rFonts w:asciiTheme="minorHAnsi" w:hAnsiTheme="minorHAnsi" w:cstheme="minorHAnsi"/>
        </w:rPr>
        <w:t>truwana</w:t>
      </w:r>
      <w:proofErr w:type="spellEnd"/>
      <w:r w:rsidRPr="00F86C3B">
        <w:rPr>
          <w:rFonts w:asciiTheme="minorHAnsi" w:hAnsiTheme="minorHAnsi" w:cstheme="minorHAnsi"/>
        </w:rPr>
        <w:t xml:space="preserve"> Lagoons Ramsar site which meets the required standard and when implemented, will </w:t>
      </w:r>
      <w:r w:rsidRPr="00F86C3B">
        <w:rPr>
          <w:rFonts w:asciiTheme="minorHAnsi" w:hAnsiTheme="minorHAnsi" w:cstheme="minorHAnsi"/>
          <w:b/>
        </w:rPr>
        <w:t>protect and enhance the Ramsar site</w:t>
      </w:r>
      <w:r w:rsidRPr="00F86C3B">
        <w:rPr>
          <w:rFonts w:asciiTheme="minorHAnsi" w:hAnsiTheme="minorHAnsi" w:cstheme="minorHAnsi"/>
        </w:rPr>
        <w:t>.</w:t>
      </w:r>
    </w:p>
    <w:p w14:paraId="25309797" w14:textId="77777777" w:rsidR="00215823" w:rsidRPr="00F86C3B" w:rsidRDefault="00215823" w:rsidP="00B34C3F">
      <w:pPr>
        <w:pStyle w:val="ListParagraph"/>
        <w:numPr>
          <w:ilvl w:val="0"/>
          <w:numId w:val="61"/>
        </w:numPr>
        <w:spacing w:before="80" w:after="40" w:line="264" w:lineRule="auto"/>
        <w:rPr>
          <w:rFonts w:asciiTheme="minorHAnsi" w:hAnsiTheme="minorHAnsi" w:cstheme="minorHAnsi"/>
        </w:rPr>
      </w:pPr>
      <w:r w:rsidRPr="00F86C3B">
        <w:rPr>
          <w:rFonts w:asciiTheme="minorHAnsi" w:hAnsiTheme="minorHAnsi" w:cstheme="minorHAnsi"/>
        </w:rPr>
        <w:t xml:space="preserve">Identification of </w:t>
      </w:r>
      <w:r w:rsidRPr="00F86C3B">
        <w:rPr>
          <w:rFonts w:asciiTheme="minorHAnsi" w:hAnsiTheme="minorHAnsi" w:cstheme="minorHAnsi"/>
          <w:b/>
        </w:rPr>
        <w:t>critical gaps in information</w:t>
      </w:r>
      <w:r w:rsidRPr="00F86C3B">
        <w:rPr>
          <w:rFonts w:asciiTheme="minorHAnsi" w:hAnsiTheme="minorHAnsi" w:cstheme="minorHAnsi"/>
        </w:rPr>
        <w:t>, along with any recommendations of how best to address them, through full and thorough use of existing information and local knowledge.</w:t>
      </w:r>
    </w:p>
    <w:p w14:paraId="54343BB2" w14:textId="77777777" w:rsidR="00215823" w:rsidRPr="00F86C3B" w:rsidRDefault="00215823" w:rsidP="00B34C3F">
      <w:pPr>
        <w:pStyle w:val="ListParagraph"/>
        <w:numPr>
          <w:ilvl w:val="0"/>
          <w:numId w:val="61"/>
        </w:numPr>
        <w:spacing w:before="80" w:after="40" w:line="264" w:lineRule="auto"/>
        <w:rPr>
          <w:rFonts w:asciiTheme="minorHAnsi" w:hAnsiTheme="minorHAnsi" w:cstheme="minorHAnsi"/>
        </w:rPr>
      </w:pPr>
      <w:r w:rsidRPr="00F86C3B">
        <w:rPr>
          <w:rFonts w:asciiTheme="minorHAnsi" w:hAnsiTheme="minorHAnsi" w:cstheme="minorHAnsi"/>
        </w:rPr>
        <w:t xml:space="preserve">Development of a clear list of </w:t>
      </w:r>
      <w:r w:rsidRPr="00F86C3B">
        <w:rPr>
          <w:rFonts w:asciiTheme="minorHAnsi" w:hAnsiTheme="minorHAnsi" w:cstheme="minorHAnsi"/>
          <w:b/>
        </w:rPr>
        <w:t>priority on-ground works</w:t>
      </w:r>
      <w:r w:rsidRPr="00F86C3B">
        <w:rPr>
          <w:rFonts w:asciiTheme="minorHAnsi" w:hAnsiTheme="minorHAnsi" w:cstheme="minorHAnsi"/>
        </w:rPr>
        <w:t xml:space="preserve"> to be undertaken to address issues of the </w:t>
      </w:r>
      <w:proofErr w:type="spellStart"/>
      <w:r w:rsidRPr="00F86C3B">
        <w:rPr>
          <w:rFonts w:asciiTheme="minorHAnsi" w:hAnsiTheme="minorHAnsi" w:cstheme="minorHAnsi"/>
        </w:rPr>
        <w:t>truwana</w:t>
      </w:r>
      <w:proofErr w:type="spellEnd"/>
      <w:r w:rsidRPr="00F86C3B">
        <w:rPr>
          <w:rFonts w:asciiTheme="minorHAnsi" w:hAnsiTheme="minorHAnsi" w:cstheme="minorHAnsi"/>
        </w:rPr>
        <w:t xml:space="preserve"> Lagoons Ramsar site.</w:t>
      </w:r>
    </w:p>
    <w:p w14:paraId="75C7BFBB" w14:textId="77777777" w:rsidR="00104574" w:rsidRPr="00CC4465" w:rsidRDefault="00104574" w:rsidP="00BF2956">
      <w:pPr>
        <w:spacing w:before="80" w:after="40" w:line="264" w:lineRule="auto"/>
        <w:jc w:val="left"/>
        <w:rPr>
          <w:rFonts w:asciiTheme="minorHAnsi" w:hAnsiTheme="minorHAnsi" w:cstheme="minorHAnsi"/>
          <w:szCs w:val="22"/>
        </w:rPr>
      </w:pPr>
    </w:p>
    <w:p w14:paraId="0E353A6C" w14:textId="43372AD2" w:rsidR="00C10D16" w:rsidRPr="00CC4465" w:rsidRDefault="00C10D16" w:rsidP="00966CBA">
      <w:pPr>
        <w:pStyle w:val="Heading1"/>
        <w:numPr>
          <w:ilvl w:val="0"/>
          <w:numId w:val="16"/>
        </w:numPr>
        <w:spacing w:before="80" w:after="40" w:line="264" w:lineRule="auto"/>
        <w:jc w:val="left"/>
        <w:rPr>
          <w:rFonts w:asciiTheme="minorHAnsi" w:hAnsiTheme="minorHAnsi" w:cstheme="minorHAnsi"/>
        </w:rPr>
      </w:pPr>
      <w:bookmarkStart w:id="39" w:name="_Toc493271095"/>
      <w:r w:rsidRPr="00CC4465">
        <w:rPr>
          <w:rFonts w:asciiTheme="minorHAnsi" w:hAnsiTheme="minorHAnsi" w:cstheme="minorHAnsi"/>
        </w:rPr>
        <w:lastRenderedPageBreak/>
        <w:t xml:space="preserve">THE </w:t>
      </w:r>
      <w:r w:rsidR="00A752E7">
        <w:rPr>
          <w:rFonts w:asciiTheme="minorHAnsi" w:hAnsiTheme="minorHAnsi" w:cstheme="minorHAnsi"/>
        </w:rPr>
        <w:t>truwana lagoons</w:t>
      </w:r>
      <w:r w:rsidRPr="00CC4465">
        <w:rPr>
          <w:rFonts w:asciiTheme="minorHAnsi" w:hAnsiTheme="minorHAnsi" w:cstheme="minorHAnsi"/>
        </w:rPr>
        <w:t xml:space="preserve"> RAMSAR SITE</w:t>
      </w:r>
      <w:bookmarkEnd w:id="39"/>
    </w:p>
    <w:p w14:paraId="7D94D714" w14:textId="77777777" w:rsidR="00C019B1" w:rsidRDefault="00C019B1" w:rsidP="00C019B1">
      <w:pPr>
        <w:pStyle w:val="experienceclient"/>
        <w:spacing w:before="80" w:after="40" w:line="264" w:lineRule="auto"/>
        <w:rPr>
          <w:rFonts w:asciiTheme="minorHAnsi" w:hAnsiTheme="minorHAnsi" w:cstheme="minorHAnsi"/>
          <w:szCs w:val="22"/>
        </w:rPr>
      </w:pPr>
      <w:r>
        <w:rPr>
          <w:rFonts w:asciiTheme="minorHAnsi" w:hAnsiTheme="minorHAnsi" w:cstheme="minorHAnsi"/>
          <w:szCs w:val="22"/>
        </w:rPr>
        <w:t>The site is listed as the ‘East Coast Cape Barren Island Lagoons’; however, the indigenous name for Cape Barren Island is ‘</w:t>
      </w:r>
      <w:proofErr w:type="spellStart"/>
      <w:r>
        <w:rPr>
          <w:rFonts w:asciiTheme="minorHAnsi" w:hAnsiTheme="minorHAnsi" w:cstheme="minorHAnsi"/>
          <w:szCs w:val="22"/>
        </w:rPr>
        <w:t>truwana</w:t>
      </w:r>
      <w:proofErr w:type="spellEnd"/>
      <w:r>
        <w:rPr>
          <w:rFonts w:asciiTheme="minorHAnsi" w:hAnsiTheme="minorHAnsi" w:cstheme="minorHAnsi"/>
          <w:szCs w:val="22"/>
        </w:rPr>
        <w:t>’. At the time of preparing this document a request has been lodged for a name change to ‘</w:t>
      </w:r>
      <w:proofErr w:type="spellStart"/>
      <w:r w:rsidRPr="00A16F5C">
        <w:rPr>
          <w:rFonts w:asciiTheme="minorHAnsi" w:hAnsiTheme="minorHAnsi" w:cstheme="minorHAnsi"/>
          <w:szCs w:val="22"/>
        </w:rPr>
        <w:t>truwana</w:t>
      </w:r>
      <w:proofErr w:type="spellEnd"/>
      <w:r w:rsidRPr="00A16F5C">
        <w:rPr>
          <w:rFonts w:asciiTheme="minorHAnsi" w:hAnsiTheme="minorHAnsi" w:cstheme="minorHAnsi"/>
          <w:szCs w:val="22"/>
        </w:rPr>
        <w:t xml:space="preserve"> Lagoons</w:t>
      </w:r>
      <w:r>
        <w:rPr>
          <w:rFonts w:asciiTheme="minorHAnsi" w:hAnsiTheme="minorHAnsi" w:cstheme="minorHAnsi"/>
          <w:szCs w:val="22"/>
        </w:rPr>
        <w:t xml:space="preserve">’. Hereafter in this document the site will be referred to as </w:t>
      </w:r>
      <w:proofErr w:type="spellStart"/>
      <w:r w:rsidRPr="00A16F5C">
        <w:rPr>
          <w:rFonts w:asciiTheme="minorHAnsi" w:hAnsiTheme="minorHAnsi" w:cstheme="minorHAnsi"/>
          <w:szCs w:val="22"/>
        </w:rPr>
        <w:t>truwana</w:t>
      </w:r>
      <w:proofErr w:type="spellEnd"/>
      <w:r w:rsidRPr="00A16F5C">
        <w:rPr>
          <w:rFonts w:asciiTheme="minorHAnsi" w:hAnsiTheme="minorHAnsi" w:cstheme="minorHAnsi"/>
          <w:szCs w:val="22"/>
        </w:rPr>
        <w:t xml:space="preserve"> Lagoons</w:t>
      </w:r>
      <w:r>
        <w:rPr>
          <w:rFonts w:asciiTheme="minorHAnsi" w:hAnsiTheme="minorHAnsi" w:cstheme="minorHAnsi"/>
          <w:szCs w:val="22"/>
        </w:rPr>
        <w:t>.</w:t>
      </w:r>
    </w:p>
    <w:p w14:paraId="101A1748" w14:textId="0AB1ADC3" w:rsidR="00C10D16" w:rsidRPr="00CC4465" w:rsidRDefault="005D1A95" w:rsidP="00C10D16">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The </w:t>
      </w:r>
      <w:proofErr w:type="spellStart"/>
      <w:r>
        <w:rPr>
          <w:rFonts w:asciiTheme="minorHAnsi" w:hAnsiTheme="minorHAnsi" w:cstheme="minorHAnsi"/>
          <w:szCs w:val="22"/>
        </w:rPr>
        <w:t>truwana</w:t>
      </w:r>
      <w:proofErr w:type="spellEnd"/>
      <w:r>
        <w:rPr>
          <w:rFonts w:asciiTheme="minorHAnsi" w:hAnsiTheme="minorHAnsi" w:cstheme="minorHAnsi"/>
          <w:szCs w:val="22"/>
        </w:rPr>
        <w:t xml:space="preserve"> Lagoons Ramsar Site </w:t>
      </w:r>
      <w:r w:rsidR="00B919FB">
        <w:rPr>
          <w:rFonts w:asciiTheme="minorHAnsi" w:hAnsiTheme="minorHAnsi" w:cstheme="minorHAnsi"/>
          <w:szCs w:val="22"/>
        </w:rPr>
        <w:t xml:space="preserve">contains numerous shallow, saline lagoons within a sand dune </w:t>
      </w:r>
      <w:r w:rsidR="0062544B">
        <w:rPr>
          <w:rFonts w:asciiTheme="minorHAnsi" w:hAnsiTheme="minorHAnsi" w:cstheme="minorHAnsi"/>
          <w:szCs w:val="22"/>
        </w:rPr>
        <w:t xml:space="preserve">system on the east coast of </w:t>
      </w:r>
      <w:proofErr w:type="spellStart"/>
      <w:r w:rsidR="0062544B">
        <w:rPr>
          <w:rFonts w:asciiTheme="minorHAnsi" w:hAnsiTheme="minorHAnsi" w:cstheme="minorHAnsi"/>
          <w:szCs w:val="22"/>
        </w:rPr>
        <w:t>truwana</w:t>
      </w:r>
      <w:proofErr w:type="spellEnd"/>
      <w:r w:rsidR="0062544B">
        <w:rPr>
          <w:rFonts w:asciiTheme="minorHAnsi" w:hAnsiTheme="minorHAnsi" w:cstheme="minorHAnsi"/>
          <w:szCs w:val="22"/>
        </w:rPr>
        <w:t xml:space="preserve">. The remoteness of the site contributes to it being largely free from anthropogenic disturbance and </w:t>
      </w:r>
      <w:r w:rsidR="008F6510">
        <w:rPr>
          <w:rFonts w:asciiTheme="minorHAnsi" w:hAnsiTheme="minorHAnsi" w:cstheme="minorHAnsi"/>
          <w:szCs w:val="22"/>
        </w:rPr>
        <w:t>impacts of exotic species. The site supports several flora species and vegetation communities threatened on a bioregional level. Due to its remoteness, information on the components, processes and services of the site, at the time of listing and more recently, is limited (RIS 2012).</w:t>
      </w:r>
    </w:p>
    <w:p w14:paraId="2B0EFE87" w14:textId="57C5EF42" w:rsidR="00C10D16" w:rsidRPr="00CC4465" w:rsidRDefault="00C019B1" w:rsidP="00C10D16">
      <w:pPr>
        <w:pStyle w:val="Heading2"/>
        <w:spacing w:before="80" w:after="40" w:line="264" w:lineRule="auto"/>
        <w:ind w:left="706" w:hanging="706"/>
        <w:jc w:val="left"/>
        <w:rPr>
          <w:rFonts w:asciiTheme="minorHAnsi" w:hAnsiTheme="minorHAnsi" w:cstheme="minorHAnsi"/>
        </w:rPr>
      </w:pPr>
      <w:bookmarkStart w:id="40" w:name="_Toc493271096"/>
      <w:r>
        <w:rPr>
          <w:rFonts w:asciiTheme="minorHAnsi" w:hAnsiTheme="minorHAnsi" w:cstheme="minorHAnsi"/>
        </w:rPr>
        <w:t>Site Details</w:t>
      </w:r>
      <w:bookmarkEnd w:id="40"/>
    </w:p>
    <w:p w14:paraId="6ECF75EF" w14:textId="6AF6673D" w:rsidR="001C6A38" w:rsidRDefault="001C6A38" w:rsidP="001C6A38">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Introductory site details are presented in Table </w:t>
      </w:r>
      <w:r w:rsidR="00244AB5">
        <w:rPr>
          <w:rFonts w:asciiTheme="minorHAnsi" w:hAnsiTheme="minorHAnsi" w:cstheme="minorHAnsi"/>
          <w:szCs w:val="22"/>
        </w:rPr>
        <w:t>2.</w:t>
      </w:r>
      <w:r>
        <w:rPr>
          <w:rFonts w:asciiTheme="minorHAnsi" w:hAnsiTheme="minorHAnsi" w:cstheme="minorHAnsi"/>
          <w:szCs w:val="22"/>
        </w:rPr>
        <w:t>1.</w:t>
      </w:r>
    </w:p>
    <w:p w14:paraId="27EC33AF" w14:textId="1391B880" w:rsidR="001C6A38" w:rsidRDefault="001C6A38" w:rsidP="001C6A38">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The </w:t>
      </w:r>
      <w:r w:rsidR="005F16E9">
        <w:rPr>
          <w:rFonts w:asciiTheme="minorHAnsi" w:hAnsiTheme="minorHAnsi" w:cstheme="minorHAnsi"/>
          <w:szCs w:val="22"/>
        </w:rPr>
        <w:t xml:space="preserve">Ramsar Site </w:t>
      </w:r>
      <w:r>
        <w:rPr>
          <w:rFonts w:asciiTheme="minorHAnsi" w:hAnsiTheme="minorHAnsi" w:cstheme="minorHAnsi"/>
          <w:szCs w:val="22"/>
        </w:rPr>
        <w:t>was designated in in November 1982 and in May 2012 (RIS 2012) and listed under the following criteria:</w:t>
      </w:r>
    </w:p>
    <w:p w14:paraId="2B877CBE" w14:textId="77777777" w:rsidR="001C6A38" w:rsidRPr="00AE00E2" w:rsidRDefault="001C6A38" w:rsidP="001C6A38">
      <w:pPr>
        <w:pStyle w:val="experienceclient"/>
        <w:numPr>
          <w:ilvl w:val="0"/>
          <w:numId w:val="25"/>
        </w:numPr>
        <w:spacing w:before="80" w:after="40" w:line="264" w:lineRule="auto"/>
        <w:rPr>
          <w:rFonts w:asciiTheme="minorHAnsi" w:hAnsiTheme="minorHAnsi" w:cstheme="minorHAnsi"/>
          <w:szCs w:val="22"/>
        </w:rPr>
      </w:pPr>
      <w:r w:rsidRPr="00AE00E2">
        <w:rPr>
          <w:rFonts w:asciiTheme="minorHAnsi" w:hAnsiTheme="minorHAnsi" w:cstheme="minorHAnsi"/>
          <w:szCs w:val="22"/>
        </w:rPr>
        <w:t>Criterion 1: A wetland should be considered internationally important if it contains a representative, rare, or unique example of a natural or near-natural wetland type found within the a</w:t>
      </w:r>
      <w:r>
        <w:rPr>
          <w:rFonts w:asciiTheme="minorHAnsi" w:hAnsiTheme="minorHAnsi" w:cstheme="minorHAnsi"/>
          <w:szCs w:val="22"/>
        </w:rPr>
        <w:t>ppropriate biogeographic region; and</w:t>
      </w:r>
    </w:p>
    <w:p w14:paraId="07C95965" w14:textId="77777777" w:rsidR="001C6A38" w:rsidRDefault="001C6A38" w:rsidP="001C6A38">
      <w:pPr>
        <w:pStyle w:val="experienceclient"/>
        <w:numPr>
          <w:ilvl w:val="0"/>
          <w:numId w:val="25"/>
        </w:numPr>
        <w:spacing w:before="80" w:after="40" w:line="264" w:lineRule="auto"/>
        <w:rPr>
          <w:rFonts w:asciiTheme="minorHAnsi" w:hAnsiTheme="minorHAnsi" w:cstheme="minorHAnsi"/>
          <w:szCs w:val="22"/>
        </w:rPr>
      </w:pPr>
      <w:r w:rsidRPr="00AE00E2">
        <w:rPr>
          <w:rFonts w:asciiTheme="minorHAnsi" w:hAnsiTheme="minorHAnsi" w:cstheme="minorHAnsi"/>
          <w:szCs w:val="22"/>
        </w:rPr>
        <w:t xml:space="preserve">Criterion 3: A wetland should be considered internationally important if it supports populations of plant and/or animal species important for maintaining the biological diversity of a </w:t>
      </w:r>
      <w:proofErr w:type="gramStart"/>
      <w:r w:rsidRPr="00AE00E2">
        <w:rPr>
          <w:rFonts w:asciiTheme="minorHAnsi" w:hAnsiTheme="minorHAnsi" w:cstheme="minorHAnsi"/>
          <w:szCs w:val="22"/>
        </w:rPr>
        <w:t>particular biogeographic</w:t>
      </w:r>
      <w:proofErr w:type="gramEnd"/>
      <w:r w:rsidRPr="00AE00E2">
        <w:rPr>
          <w:rFonts w:asciiTheme="minorHAnsi" w:hAnsiTheme="minorHAnsi" w:cstheme="minorHAnsi"/>
          <w:szCs w:val="22"/>
        </w:rPr>
        <w:t xml:space="preserve"> region.</w:t>
      </w:r>
    </w:p>
    <w:p w14:paraId="3F0F3D73" w14:textId="08BD0B44" w:rsidR="00C10D16" w:rsidRPr="00CC4465" w:rsidRDefault="00C10D16" w:rsidP="00C10D16">
      <w:pPr>
        <w:pStyle w:val="Heading2"/>
        <w:spacing w:before="80" w:after="40" w:line="264" w:lineRule="auto"/>
        <w:ind w:left="706" w:hanging="706"/>
        <w:jc w:val="left"/>
        <w:rPr>
          <w:rFonts w:asciiTheme="minorHAnsi" w:hAnsiTheme="minorHAnsi" w:cstheme="minorHAnsi"/>
        </w:rPr>
      </w:pPr>
      <w:bookmarkStart w:id="41" w:name="_Toc493271097"/>
      <w:r w:rsidRPr="00CC4465">
        <w:rPr>
          <w:rFonts w:asciiTheme="minorHAnsi" w:hAnsiTheme="minorHAnsi" w:cstheme="minorHAnsi"/>
        </w:rPr>
        <w:t>Location and Site Description</w:t>
      </w:r>
      <w:bookmarkEnd w:id="41"/>
    </w:p>
    <w:p w14:paraId="4F17C343" w14:textId="24C8AC0F" w:rsidR="001C6A38" w:rsidRDefault="001C6A38" w:rsidP="001C6A38">
      <w:pPr>
        <w:spacing w:before="80" w:after="40" w:line="264" w:lineRule="auto"/>
        <w:jc w:val="left"/>
        <w:rPr>
          <w:rFonts w:asciiTheme="minorHAnsi" w:hAnsiTheme="minorHAnsi" w:cstheme="minorHAnsi"/>
          <w:szCs w:val="22"/>
        </w:rPr>
      </w:pPr>
      <w:r w:rsidRPr="00BC255F">
        <w:rPr>
          <w:rFonts w:asciiTheme="minorHAnsi" w:hAnsiTheme="minorHAnsi" w:cstheme="minorHAnsi"/>
          <w:szCs w:val="22"/>
        </w:rPr>
        <w:t xml:space="preserve">The </w:t>
      </w:r>
      <w:proofErr w:type="spellStart"/>
      <w:r w:rsidRPr="00BC255F">
        <w:rPr>
          <w:rFonts w:asciiTheme="minorHAnsi" w:hAnsiTheme="minorHAnsi" w:cstheme="minorHAnsi"/>
          <w:szCs w:val="22"/>
        </w:rPr>
        <w:t>truwana</w:t>
      </w:r>
      <w:proofErr w:type="spellEnd"/>
      <w:r w:rsidRPr="00BC255F">
        <w:rPr>
          <w:rFonts w:asciiTheme="minorHAnsi" w:hAnsiTheme="minorHAnsi" w:cstheme="minorHAnsi"/>
          <w:szCs w:val="22"/>
        </w:rPr>
        <w:t xml:space="preserve"> Lagoons</w:t>
      </w:r>
      <w:r w:rsidR="00BC255F" w:rsidRPr="00BC255F">
        <w:rPr>
          <w:rFonts w:asciiTheme="minorHAnsi" w:hAnsiTheme="minorHAnsi" w:cstheme="minorHAnsi"/>
          <w:szCs w:val="22"/>
        </w:rPr>
        <w:t xml:space="preserve"> Ramsar S</w:t>
      </w:r>
      <w:r w:rsidRPr="00BC255F">
        <w:rPr>
          <w:rFonts w:asciiTheme="minorHAnsi" w:hAnsiTheme="minorHAnsi" w:cstheme="minorHAnsi"/>
          <w:szCs w:val="22"/>
        </w:rPr>
        <w:t xml:space="preserve">ite occupies 4473 hectares (approximately 10% of </w:t>
      </w:r>
      <w:proofErr w:type="spellStart"/>
      <w:r w:rsidRPr="00BC255F">
        <w:rPr>
          <w:rFonts w:asciiTheme="minorHAnsi" w:hAnsiTheme="minorHAnsi" w:cstheme="minorHAnsi"/>
          <w:szCs w:val="22"/>
        </w:rPr>
        <w:t>truwana</w:t>
      </w:r>
      <w:proofErr w:type="spellEnd"/>
      <w:r w:rsidRPr="00BC255F">
        <w:rPr>
          <w:rFonts w:asciiTheme="minorHAnsi" w:hAnsiTheme="minorHAnsi" w:cstheme="minorHAnsi"/>
          <w:szCs w:val="22"/>
        </w:rPr>
        <w:t>) running in a</w:t>
      </w:r>
      <w:r>
        <w:rPr>
          <w:rFonts w:asciiTheme="minorHAnsi" w:hAnsiTheme="minorHAnsi" w:cstheme="minorHAnsi"/>
          <w:szCs w:val="22"/>
        </w:rPr>
        <w:t xml:space="preserve"> </w:t>
      </w:r>
      <w:r w:rsidRPr="00BC255F">
        <w:rPr>
          <w:rFonts w:asciiTheme="minorHAnsi" w:hAnsiTheme="minorHAnsi" w:cstheme="minorHAnsi"/>
          <w:szCs w:val="22"/>
        </w:rPr>
        <w:t>north-west to south-east direction. The site is approximately 15 kilometres long and typically ranges</w:t>
      </w:r>
      <w:r>
        <w:rPr>
          <w:rFonts w:asciiTheme="minorHAnsi" w:hAnsiTheme="minorHAnsi" w:cstheme="minorHAnsi"/>
          <w:szCs w:val="22"/>
        </w:rPr>
        <w:t xml:space="preserve"> between 1 and 2 kilometres wide, covering almost the entire east coast of the island (Figure 2.1). The whole site is less than 20 metres ASL.</w:t>
      </w:r>
    </w:p>
    <w:p w14:paraId="5DAABB7A" w14:textId="77777777" w:rsidR="001C6A38" w:rsidRDefault="001C6A38" w:rsidP="001C6A38">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With </w:t>
      </w:r>
      <w:proofErr w:type="gramStart"/>
      <w:r>
        <w:rPr>
          <w:rFonts w:asciiTheme="minorHAnsi" w:hAnsiTheme="minorHAnsi" w:cstheme="minorHAnsi"/>
          <w:szCs w:val="22"/>
        </w:rPr>
        <w:t>the majority of</w:t>
      </w:r>
      <w:proofErr w:type="gramEnd"/>
      <w:r>
        <w:rPr>
          <w:rFonts w:asciiTheme="minorHAnsi" w:hAnsiTheme="minorHAnsi" w:cstheme="minorHAnsi"/>
          <w:szCs w:val="22"/>
        </w:rPr>
        <w:t xml:space="preserve"> the site being formed on a </w:t>
      </w:r>
      <w:proofErr w:type="spellStart"/>
      <w:r w:rsidRPr="007468DE">
        <w:rPr>
          <w:rFonts w:asciiTheme="minorHAnsi" w:hAnsiTheme="minorHAnsi" w:cstheme="minorHAnsi"/>
          <w:szCs w:val="22"/>
        </w:rPr>
        <w:t>prograding</w:t>
      </w:r>
      <w:proofErr w:type="spellEnd"/>
      <w:r>
        <w:rPr>
          <w:rFonts w:asciiTheme="minorHAnsi" w:hAnsiTheme="minorHAnsi" w:cstheme="minorHAnsi"/>
          <w:szCs w:val="22"/>
        </w:rPr>
        <w:t>,</w:t>
      </w:r>
      <w:r w:rsidRPr="007468DE">
        <w:rPr>
          <w:rFonts w:asciiTheme="minorHAnsi" w:hAnsiTheme="minorHAnsi" w:cstheme="minorHAnsi"/>
          <w:szCs w:val="22"/>
        </w:rPr>
        <w:t xml:space="preserve"> low relief coastal plain</w:t>
      </w:r>
      <w:r>
        <w:rPr>
          <w:rFonts w:asciiTheme="minorHAnsi" w:hAnsiTheme="minorHAnsi" w:cstheme="minorHAnsi"/>
          <w:szCs w:val="22"/>
        </w:rPr>
        <w:t xml:space="preserve">, a </w:t>
      </w:r>
      <w:r w:rsidRPr="007468DE">
        <w:rPr>
          <w:rFonts w:asciiTheme="minorHAnsi" w:hAnsiTheme="minorHAnsi" w:cstheme="minorHAnsi"/>
          <w:szCs w:val="22"/>
        </w:rPr>
        <w:t xml:space="preserve">diversity of wetlands and lagoons </w:t>
      </w:r>
      <w:r>
        <w:rPr>
          <w:rFonts w:asciiTheme="minorHAnsi" w:hAnsiTheme="minorHAnsi" w:cstheme="minorHAnsi"/>
          <w:szCs w:val="22"/>
        </w:rPr>
        <w:t>have formed</w:t>
      </w:r>
      <w:r w:rsidRPr="007468DE">
        <w:rPr>
          <w:rFonts w:asciiTheme="minorHAnsi" w:hAnsiTheme="minorHAnsi" w:cstheme="minorHAnsi"/>
          <w:szCs w:val="22"/>
        </w:rPr>
        <w:t xml:space="preserve"> in close proximity to each other</w:t>
      </w:r>
      <w:r>
        <w:rPr>
          <w:rFonts w:asciiTheme="minorHAnsi" w:hAnsiTheme="minorHAnsi" w:cstheme="minorHAnsi"/>
          <w:szCs w:val="22"/>
        </w:rPr>
        <w:t xml:space="preserve">, bound on the eastern side by the wave-dominated coastline. </w:t>
      </w:r>
      <w:r w:rsidRPr="00FF7BEE">
        <w:rPr>
          <w:rFonts w:asciiTheme="minorHAnsi" w:hAnsiTheme="minorHAnsi" w:cstheme="minorHAnsi"/>
          <w:szCs w:val="22"/>
        </w:rPr>
        <w:t xml:space="preserve">The western edge of the </w:t>
      </w:r>
      <w:r>
        <w:rPr>
          <w:rFonts w:asciiTheme="minorHAnsi" w:hAnsiTheme="minorHAnsi" w:cstheme="minorHAnsi"/>
          <w:szCs w:val="22"/>
        </w:rPr>
        <w:t>site</w:t>
      </w:r>
      <w:r w:rsidRPr="00FF7BEE">
        <w:rPr>
          <w:rFonts w:asciiTheme="minorHAnsi" w:hAnsiTheme="minorHAnsi" w:cstheme="minorHAnsi"/>
          <w:szCs w:val="22"/>
        </w:rPr>
        <w:t xml:space="preserve"> </w:t>
      </w:r>
      <w:r>
        <w:rPr>
          <w:rFonts w:asciiTheme="minorHAnsi" w:hAnsiTheme="minorHAnsi" w:cstheme="minorHAnsi"/>
          <w:szCs w:val="22"/>
        </w:rPr>
        <w:t>grades</w:t>
      </w:r>
      <w:r w:rsidRPr="00FF7BEE">
        <w:rPr>
          <w:rFonts w:asciiTheme="minorHAnsi" w:hAnsiTheme="minorHAnsi" w:cstheme="minorHAnsi"/>
          <w:szCs w:val="22"/>
        </w:rPr>
        <w:t xml:space="preserve"> i</w:t>
      </w:r>
      <w:r>
        <w:rPr>
          <w:rFonts w:asciiTheme="minorHAnsi" w:hAnsiTheme="minorHAnsi" w:cstheme="minorHAnsi"/>
          <w:szCs w:val="22"/>
        </w:rPr>
        <w:t>nto coastal scrub and heathland with a</w:t>
      </w:r>
      <w:r w:rsidRPr="00FF7BEE">
        <w:rPr>
          <w:rFonts w:asciiTheme="minorHAnsi" w:hAnsiTheme="minorHAnsi" w:cstheme="minorHAnsi"/>
          <w:szCs w:val="22"/>
        </w:rPr>
        <w:t xml:space="preserve"> variety of native vegetation communities including coastal scrub, heathland, </w:t>
      </w:r>
      <w:proofErr w:type="spellStart"/>
      <w:r w:rsidRPr="00413F74">
        <w:rPr>
          <w:rFonts w:asciiTheme="minorHAnsi" w:hAnsiTheme="minorHAnsi" w:cstheme="minorHAnsi"/>
          <w:i/>
          <w:szCs w:val="22"/>
        </w:rPr>
        <w:t>Callitris</w:t>
      </w:r>
      <w:proofErr w:type="spellEnd"/>
      <w:r w:rsidRPr="00FF7BEE">
        <w:rPr>
          <w:rFonts w:asciiTheme="minorHAnsi" w:hAnsiTheme="minorHAnsi" w:cstheme="minorHAnsi"/>
          <w:szCs w:val="22"/>
        </w:rPr>
        <w:t xml:space="preserve"> woodland and </w:t>
      </w:r>
      <w:proofErr w:type="spellStart"/>
      <w:r w:rsidRPr="00413F74">
        <w:rPr>
          <w:rFonts w:asciiTheme="minorHAnsi" w:hAnsiTheme="minorHAnsi" w:cstheme="minorHAnsi"/>
          <w:i/>
          <w:szCs w:val="22"/>
        </w:rPr>
        <w:t>Allocasuarina</w:t>
      </w:r>
      <w:proofErr w:type="spellEnd"/>
      <w:r w:rsidRPr="00FF7BEE">
        <w:rPr>
          <w:rFonts w:asciiTheme="minorHAnsi" w:hAnsiTheme="minorHAnsi" w:cstheme="minorHAnsi"/>
          <w:szCs w:val="22"/>
        </w:rPr>
        <w:t xml:space="preserve"> </w:t>
      </w:r>
      <w:r w:rsidRPr="00BC255F">
        <w:rPr>
          <w:rFonts w:asciiTheme="minorHAnsi" w:hAnsiTheme="minorHAnsi" w:cstheme="minorHAnsi"/>
          <w:szCs w:val="22"/>
        </w:rPr>
        <w:t>forest forming the greater part of its area, interspersed by numerous wetland associations (Dunn et al. 2010). West of the site are granite ranges that run north-south, their eastern slopes delivering runoff that</w:t>
      </w:r>
      <w:r>
        <w:rPr>
          <w:rFonts w:asciiTheme="minorHAnsi" w:hAnsiTheme="minorHAnsi" w:cstheme="minorHAnsi"/>
          <w:szCs w:val="22"/>
        </w:rPr>
        <w:t xml:space="preserve"> provides the site’s freshwater.</w:t>
      </w:r>
    </w:p>
    <w:p w14:paraId="79E724DD" w14:textId="77777777" w:rsidR="001C6A38" w:rsidRPr="00D4599B" w:rsidRDefault="001C6A38" w:rsidP="001C6A38">
      <w:pPr>
        <w:spacing w:before="80" w:after="40" w:line="264" w:lineRule="auto"/>
        <w:jc w:val="left"/>
        <w:rPr>
          <w:rFonts w:asciiTheme="minorHAnsi" w:hAnsiTheme="minorHAnsi" w:cstheme="minorHAnsi"/>
          <w:szCs w:val="22"/>
        </w:rPr>
      </w:pPr>
      <w:r w:rsidRPr="003C7CAF">
        <w:rPr>
          <w:rFonts w:asciiTheme="minorHAnsi" w:hAnsiTheme="minorHAnsi" w:cstheme="minorHAnsi"/>
          <w:szCs w:val="22"/>
        </w:rPr>
        <w:t xml:space="preserve">The site is largely undisturbed and </w:t>
      </w:r>
      <w:r>
        <w:rPr>
          <w:rFonts w:asciiTheme="minorHAnsi" w:hAnsiTheme="minorHAnsi" w:cstheme="minorHAnsi"/>
          <w:szCs w:val="22"/>
        </w:rPr>
        <w:t>mostly</w:t>
      </w:r>
      <w:r w:rsidRPr="003C7CAF">
        <w:rPr>
          <w:rFonts w:asciiTheme="minorHAnsi" w:hAnsiTheme="minorHAnsi" w:cstheme="minorHAnsi"/>
          <w:szCs w:val="22"/>
        </w:rPr>
        <w:t xml:space="preserve"> inaccessible by road</w:t>
      </w:r>
      <w:r>
        <w:rPr>
          <w:rFonts w:asciiTheme="minorHAnsi" w:hAnsiTheme="minorHAnsi" w:cstheme="minorHAnsi"/>
          <w:szCs w:val="22"/>
        </w:rPr>
        <w:t>.</w:t>
      </w:r>
    </w:p>
    <w:p w14:paraId="337E218E" w14:textId="77777777" w:rsidR="001C6A38" w:rsidRPr="007707EC" w:rsidRDefault="001C6A38" w:rsidP="001C6A38">
      <w:pPr>
        <w:spacing w:before="80" w:after="40" w:line="264" w:lineRule="auto"/>
        <w:jc w:val="left"/>
        <w:rPr>
          <w:rFonts w:asciiTheme="minorHAnsi" w:hAnsiTheme="minorHAnsi" w:cstheme="minorHAnsi"/>
          <w:szCs w:val="22"/>
        </w:rPr>
      </w:pPr>
      <w:r w:rsidRPr="007707EC">
        <w:rPr>
          <w:rFonts w:asciiTheme="minorHAnsi" w:hAnsiTheme="minorHAnsi" w:cstheme="minorHAnsi"/>
          <w:szCs w:val="22"/>
        </w:rPr>
        <w:t>Further information on the site’s physical and biodiversity characteristics are presented in sections 3 and 4, respectively.</w:t>
      </w:r>
    </w:p>
    <w:p w14:paraId="08DA1463" w14:textId="77777777" w:rsidR="001C6A38" w:rsidRDefault="001C6A38" w:rsidP="001C6A38">
      <w:pPr>
        <w:spacing w:before="80" w:after="40" w:line="264" w:lineRule="auto"/>
        <w:jc w:val="left"/>
        <w:rPr>
          <w:rFonts w:asciiTheme="minorHAnsi" w:hAnsiTheme="minorHAnsi" w:cstheme="minorHAnsi"/>
          <w:szCs w:val="22"/>
          <w:highlight w:val="yellow"/>
        </w:rPr>
      </w:pPr>
    </w:p>
    <w:p w14:paraId="314CDE9A" w14:textId="77777777" w:rsidR="001C6A38" w:rsidRPr="00AE00E2" w:rsidRDefault="001C6A38" w:rsidP="001C6A38">
      <w:pPr>
        <w:pStyle w:val="experienceclient"/>
        <w:spacing w:before="80" w:after="40" w:line="264" w:lineRule="auto"/>
        <w:rPr>
          <w:rFonts w:asciiTheme="minorHAnsi" w:hAnsiTheme="minorHAnsi" w:cstheme="minorHAnsi"/>
          <w:szCs w:val="22"/>
        </w:rPr>
      </w:pPr>
    </w:p>
    <w:p w14:paraId="6D047C1B" w14:textId="77777777" w:rsidR="001C6A38" w:rsidRDefault="001C6A38" w:rsidP="001C6A38">
      <w:pPr>
        <w:spacing w:before="0" w:after="0" w:line="240" w:lineRule="auto"/>
        <w:jc w:val="left"/>
        <w:rPr>
          <w:rFonts w:asciiTheme="minorHAnsi" w:hAnsiTheme="minorHAnsi" w:cstheme="minorHAnsi"/>
          <w:b/>
          <w:szCs w:val="22"/>
        </w:rPr>
      </w:pPr>
      <w:r>
        <w:rPr>
          <w:rFonts w:asciiTheme="minorHAnsi" w:hAnsiTheme="minorHAnsi" w:cstheme="minorHAnsi"/>
          <w:b/>
          <w:szCs w:val="22"/>
        </w:rPr>
        <w:br w:type="page"/>
      </w:r>
    </w:p>
    <w:p w14:paraId="0F5F9F82" w14:textId="0975988F" w:rsidR="00C10D16" w:rsidRDefault="00C10D16" w:rsidP="00C10D16">
      <w:pPr>
        <w:spacing w:before="80" w:after="40" w:line="264" w:lineRule="auto"/>
        <w:jc w:val="left"/>
        <w:rPr>
          <w:rFonts w:asciiTheme="minorHAnsi" w:hAnsiTheme="minorHAnsi" w:cstheme="minorHAnsi"/>
          <w:szCs w:val="22"/>
        </w:rPr>
      </w:pPr>
    </w:p>
    <w:p w14:paraId="6D34A23D" w14:textId="09E37704" w:rsidR="001C6A38" w:rsidRPr="002E0647" w:rsidRDefault="001C6A38" w:rsidP="001C6A38">
      <w:pPr>
        <w:spacing w:before="80" w:after="40" w:line="264" w:lineRule="auto"/>
        <w:jc w:val="center"/>
        <w:rPr>
          <w:rFonts w:asciiTheme="minorHAnsi" w:hAnsiTheme="minorHAnsi" w:cstheme="minorHAnsi"/>
          <w:b/>
          <w:szCs w:val="22"/>
        </w:rPr>
      </w:pPr>
      <w:r w:rsidRPr="00BC255F">
        <w:rPr>
          <w:rFonts w:asciiTheme="minorHAnsi" w:hAnsiTheme="minorHAnsi" w:cstheme="minorHAnsi"/>
          <w:b/>
          <w:szCs w:val="22"/>
        </w:rPr>
        <w:t xml:space="preserve">Table </w:t>
      </w:r>
      <w:r w:rsidR="00244AB5">
        <w:rPr>
          <w:rFonts w:asciiTheme="minorHAnsi" w:hAnsiTheme="minorHAnsi" w:cstheme="minorHAnsi"/>
          <w:b/>
          <w:szCs w:val="22"/>
        </w:rPr>
        <w:t>2.</w:t>
      </w:r>
      <w:r w:rsidRPr="00BC255F">
        <w:rPr>
          <w:rFonts w:asciiTheme="minorHAnsi" w:hAnsiTheme="minorHAnsi" w:cstheme="minorHAnsi"/>
          <w:b/>
          <w:szCs w:val="22"/>
        </w:rPr>
        <w:t xml:space="preserve">1: Introduction to the </w:t>
      </w:r>
      <w:proofErr w:type="spellStart"/>
      <w:r w:rsidRPr="00BC255F">
        <w:rPr>
          <w:rFonts w:asciiTheme="minorHAnsi" w:hAnsiTheme="minorHAnsi" w:cstheme="minorHAnsi"/>
          <w:b/>
          <w:szCs w:val="22"/>
        </w:rPr>
        <w:t>truwana</w:t>
      </w:r>
      <w:proofErr w:type="spellEnd"/>
      <w:r w:rsidRPr="00BC255F">
        <w:rPr>
          <w:rFonts w:asciiTheme="minorHAnsi" w:hAnsiTheme="minorHAnsi" w:cstheme="minorHAnsi"/>
          <w:b/>
          <w:szCs w:val="22"/>
        </w:rPr>
        <w:t xml:space="preserve"> Lagoons Ramsar Site (adapted from Dunn et al. 2010)</w:t>
      </w:r>
    </w:p>
    <w:tbl>
      <w:tblPr>
        <w:tblStyle w:val="TableGrid"/>
        <w:tblW w:w="0" w:type="auto"/>
        <w:tblLook w:val="04A0" w:firstRow="1" w:lastRow="0" w:firstColumn="1" w:lastColumn="0" w:noHBand="0" w:noVBand="1"/>
      </w:tblPr>
      <w:tblGrid>
        <w:gridCol w:w="2660"/>
        <w:gridCol w:w="6969"/>
      </w:tblGrid>
      <w:tr w:rsidR="001C6A38" w:rsidRPr="008B5B49" w14:paraId="47843189" w14:textId="77777777" w:rsidTr="001C6A38">
        <w:tc>
          <w:tcPr>
            <w:tcW w:w="3114" w:type="dxa"/>
          </w:tcPr>
          <w:p w14:paraId="17410209" w14:textId="77777777" w:rsidR="001C6A38" w:rsidRPr="008B5B49" w:rsidRDefault="001C6A38" w:rsidP="001C6A38">
            <w:pPr>
              <w:spacing w:before="80" w:after="40" w:line="264" w:lineRule="auto"/>
              <w:jc w:val="left"/>
              <w:rPr>
                <w:rFonts w:asciiTheme="minorHAnsi" w:hAnsiTheme="minorHAnsi" w:cstheme="minorHAnsi"/>
                <w:b/>
                <w:szCs w:val="22"/>
              </w:rPr>
            </w:pPr>
            <w:r w:rsidRPr="008B5B49">
              <w:rPr>
                <w:rFonts w:asciiTheme="minorHAnsi" w:hAnsiTheme="minorHAnsi" w:cstheme="minorHAnsi"/>
                <w:b/>
                <w:bCs/>
                <w:szCs w:val="22"/>
              </w:rPr>
              <w:t xml:space="preserve">Site Name </w:t>
            </w:r>
          </w:p>
        </w:tc>
        <w:tc>
          <w:tcPr>
            <w:tcW w:w="6515" w:type="dxa"/>
          </w:tcPr>
          <w:p w14:paraId="29D08405" w14:textId="77777777" w:rsidR="003D1F76" w:rsidRPr="008B5B49" w:rsidRDefault="001C6A38" w:rsidP="00BC255F">
            <w:pPr>
              <w:spacing w:before="80" w:after="40" w:line="264" w:lineRule="auto"/>
              <w:jc w:val="left"/>
              <w:rPr>
                <w:rFonts w:asciiTheme="minorHAnsi" w:hAnsiTheme="minorHAnsi" w:cstheme="minorHAnsi"/>
                <w:bCs/>
                <w:szCs w:val="22"/>
              </w:rPr>
            </w:pPr>
            <w:r w:rsidRPr="008B5B49">
              <w:rPr>
                <w:rFonts w:asciiTheme="minorHAnsi" w:hAnsiTheme="minorHAnsi" w:cstheme="minorHAnsi"/>
                <w:bCs/>
                <w:szCs w:val="22"/>
              </w:rPr>
              <w:t>East Coast Cape Barren Island Lagoons (current);</w:t>
            </w:r>
          </w:p>
          <w:p w14:paraId="33F7E11F" w14:textId="3548DF98" w:rsidR="001C6A38" w:rsidRPr="008B5B49" w:rsidRDefault="001C6A38" w:rsidP="00BC255F">
            <w:pPr>
              <w:spacing w:before="80" w:after="40" w:line="264" w:lineRule="auto"/>
              <w:jc w:val="left"/>
              <w:rPr>
                <w:rFonts w:asciiTheme="minorHAnsi" w:hAnsiTheme="minorHAnsi" w:cstheme="minorHAnsi"/>
                <w:szCs w:val="22"/>
              </w:rPr>
            </w:pPr>
            <w:proofErr w:type="spellStart"/>
            <w:r w:rsidRPr="008B5B49">
              <w:rPr>
                <w:rFonts w:asciiTheme="minorHAnsi" w:hAnsiTheme="minorHAnsi" w:cstheme="minorHAnsi"/>
                <w:b/>
                <w:szCs w:val="22"/>
              </w:rPr>
              <w:t>truwana</w:t>
            </w:r>
            <w:proofErr w:type="spellEnd"/>
            <w:r w:rsidRPr="008B5B49">
              <w:rPr>
                <w:rFonts w:asciiTheme="minorHAnsi" w:hAnsiTheme="minorHAnsi" w:cstheme="minorHAnsi"/>
                <w:b/>
                <w:szCs w:val="22"/>
              </w:rPr>
              <w:t xml:space="preserve"> Lagoons</w:t>
            </w:r>
            <w:r w:rsidRPr="008B5B49">
              <w:rPr>
                <w:rFonts w:asciiTheme="minorHAnsi" w:hAnsiTheme="minorHAnsi" w:cstheme="minorHAnsi"/>
                <w:szCs w:val="22"/>
              </w:rPr>
              <w:t xml:space="preserve"> (proposed)</w:t>
            </w:r>
          </w:p>
        </w:tc>
      </w:tr>
      <w:tr w:rsidR="001C6A38" w:rsidRPr="008B5B49" w14:paraId="7B1C8B84" w14:textId="77777777" w:rsidTr="001C6A38">
        <w:tc>
          <w:tcPr>
            <w:tcW w:w="3114" w:type="dxa"/>
          </w:tcPr>
          <w:p w14:paraId="356D355A" w14:textId="77777777" w:rsidR="001C6A38" w:rsidRPr="008B5B49" w:rsidRDefault="001C6A38" w:rsidP="001C6A38">
            <w:pPr>
              <w:spacing w:before="80" w:after="40" w:line="264" w:lineRule="auto"/>
              <w:jc w:val="left"/>
              <w:rPr>
                <w:rFonts w:asciiTheme="minorHAnsi" w:hAnsiTheme="minorHAnsi" w:cstheme="minorHAnsi"/>
                <w:b/>
                <w:szCs w:val="22"/>
              </w:rPr>
            </w:pPr>
            <w:r w:rsidRPr="008B5B49">
              <w:rPr>
                <w:rFonts w:asciiTheme="minorHAnsi" w:hAnsiTheme="minorHAnsi" w:cstheme="minorHAnsi"/>
                <w:szCs w:val="22"/>
              </w:rPr>
              <w:t xml:space="preserve">Location in coordinates </w:t>
            </w:r>
          </w:p>
        </w:tc>
        <w:tc>
          <w:tcPr>
            <w:tcW w:w="6515" w:type="dxa"/>
          </w:tcPr>
          <w:p w14:paraId="39A49CB5" w14:textId="77777777" w:rsidR="001C6A38" w:rsidRPr="008B5B49" w:rsidRDefault="001C6A38" w:rsidP="001C6A38">
            <w:pPr>
              <w:spacing w:before="80" w:after="40" w:line="264" w:lineRule="auto"/>
              <w:jc w:val="left"/>
              <w:rPr>
                <w:rFonts w:asciiTheme="minorHAnsi" w:hAnsiTheme="minorHAnsi" w:cstheme="minorHAnsi"/>
                <w:szCs w:val="22"/>
              </w:rPr>
            </w:pPr>
            <w:r w:rsidRPr="008B5B49">
              <w:rPr>
                <w:rFonts w:asciiTheme="minorHAnsi" w:hAnsiTheme="minorHAnsi" w:cstheme="minorHAnsi"/>
                <w:szCs w:val="22"/>
              </w:rPr>
              <w:t xml:space="preserve">40°18' 00" to 40°26' 00"S, 148°20' 00" to 148°26' 00"E. </w:t>
            </w:r>
          </w:p>
        </w:tc>
      </w:tr>
      <w:tr w:rsidR="001C6A38" w:rsidRPr="008B5B49" w14:paraId="423FB72A" w14:textId="77777777" w:rsidTr="001C6A38">
        <w:tc>
          <w:tcPr>
            <w:tcW w:w="3114" w:type="dxa"/>
          </w:tcPr>
          <w:p w14:paraId="112136E6" w14:textId="77777777" w:rsidR="001C6A38" w:rsidRPr="008B5B49" w:rsidRDefault="001C6A38" w:rsidP="001C6A38">
            <w:pPr>
              <w:spacing w:before="80" w:after="40" w:line="264" w:lineRule="auto"/>
              <w:jc w:val="left"/>
              <w:rPr>
                <w:rFonts w:asciiTheme="minorHAnsi" w:hAnsiTheme="minorHAnsi" w:cstheme="minorHAnsi"/>
                <w:b/>
                <w:szCs w:val="22"/>
              </w:rPr>
            </w:pPr>
            <w:r w:rsidRPr="008B5B49">
              <w:rPr>
                <w:rFonts w:asciiTheme="minorHAnsi" w:hAnsiTheme="minorHAnsi" w:cstheme="minorHAnsi"/>
                <w:szCs w:val="22"/>
              </w:rPr>
              <w:t xml:space="preserve">General location of site </w:t>
            </w:r>
          </w:p>
        </w:tc>
        <w:tc>
          <w:tcPr>
            <w:tcW w:w="6515" w:type="dxa"/>
          </w:tcPr>
          <w:p w14:paraId="4243D76B" w14:textId="3D692386" w:rsidR="001C6A38" w:rsidRPr="008B5B49" w:rsidRDefault="00B010C2" w:rsidP="001C6A38">
            <w:pPr>
              <w:pStyle w:val="Default"/>
              <w:rPr>
                <w:rFonts w:asciiTheme="minorHAnsi" w:hAnsiTheme="minorHAnsi" w:cstheme="minorHAnsi"/>
                <w:sz w:val="22"/>
                <w:szCs w:val="22"/>
              </w:rPr>
            </w:pPr>
            <w:proofErr w:type="spellStart"/>
            <w:r w:rsidRPr="008B5B49">
              <w:rPr>
                <w:rFonts w:asciiTheme="minorHAnsi" w:hAnsiTheme="minorHAnsi" w:cstheme="minorHAnsi"/>
                <w:sz w:val="22"/>
                <w:szCs w:val="22"/>
              </w:rPr>
              <w:t>truwana</w:t>
            </w:r>
            <w:proofErr w:type="spellEnd"/>
            <w:r w:rsidR="001C6A38" w:rsidRPr="008B5B49">
              <w:rPr>
                <w:rFonts w:asciiTheme="minorHAnsi" w:hAnsiTheme="minorHAnsi" w:cstheme="minorHAnsi"/>
                <w:sz w:val="22"/>
                <w:szCs w:val="22"/>
              </w:rPr>
              <w:t xml:space="preserve"> Lagoons </w:t>
            </w:r>
            <w:r w:rsidR="005F16E9" w:rsidRPr="008B5B49">
              <w:rPr>
                <w:rFonts w:asciiTheme="minorHAnsi" w:hAnsiTheme="minorHAnsi" w:cstheme="minorHAnsi"/>
                <w:sz w:val="22"/>
                <w:szCs w:val="22"/>
              </w:rPr>
              <w:t xml:space="preserve">Ramsar Site </w:t>
            </w:r>
            <w:r w:rsidR="001C6A38" w:rsidRPr="008B5B49">
              <w:rPr>
                <w:rFonts w:asciiTheme="minorHAnsi" w:hAnsiTheme="minorHAnsi" w:cstheme="minorHAnsi"/>
                <w:sz w:val="22"/>
                <w:szCs w:val="22"/>
              </w:rPr>
              <w:t xml:space="preserve">lies along the eastern edge of Cape Barren Island. Cape Barren Island lies within the Furneaux group of islands in eastern Bass Strait, in the municipality of Flinders, Tasmania. </w:t>
            </w:r>
            <w:r w:rsidR="00A752E7" w:rsidRPr="008B5B49">
              <w:rPr>
                <w:rFonts w:asciiTheme="minorHAnsi" w:hAnsiTheme="minorHAnsi" w:cstheme="minorHAnsi"/>
                <w:sz w:val="22"/>
                <w:szCs w:val="22"/>
              </w:rPr>
              <w:t>The site</w:t>
            </w:r>
            <w:r w:rsidR="001C6A38" w:rsidRPr="008B5B49">
              <w:rPr>
                <w:rFonts w:asciiTheme="minorHAnsi" w:hAnsiTheme="minorHAnsi" w:cstheme="minorHAnsi"/>
                <w:sz w:val="22"/>
                <w:szCs w:val="22"/>
              </w:rPr>
              <w:t xml:space="preserve"> is located 20 kilometres from Lady Barron, on Flinders Island, the second largest settlement in the Furneaux group. The Corner is the largest settlement on Cape Barren, located in the north-west, and is approximately 30 kilometres from </w:t>
            </w:r>
            <w:r w:rsidR="00A752E7" w:rsidRPr="008B5B49">
              <w:rPr>
                <w:rFonts w:asciiTheme="minorHAnsi" w:hAnsiTheme="minorHAnsi" w:cstheme="minorHAnsi"/>
                <w:sz w:val="22"/>
                <w:szCs w:val="22"/>
              </w:rPr>
              <w:t>the site</w:t>
            </w:r>
            <w:r w:rsidR="001C6A38" w:rsidRPr="008B5B49">
              <w:rPr>
                <w:rFonts w:asciiTheme="minorHAnsi" w:hAnsiTheme="minorHAnsi" w:cstheme="minorHAnsi"/>
                <w:sz w:val="22"/>
                <w:szCs w:val="22"/>
              </w:rPr>
              <w:t xml:space="preserve">. </w:t>
            </w:r>
          </w:p>
          <w:p w14:paraId="3FABF0BF" w14:textId="77777777" w:rsidR="001C6A38" w:rsidRPr="008B5B49" w:rsidRDefault="001C6A38" w:rsidP="001C6A38">
            <w:pPr>
              <w:spacing w:before="80" w:after="40" w:line="264" w:lineRule="auto"/>
              <w:jc w:val="left"/>
              <w:rPr>
                <w:rFonts w:asciiTheme="minorHAnsi" w:hAnsiTheme="minorHAnsi" w:cstheme="minorHAnsi"/>
                <w:szCs w:val="22"/>
              </w:rPr>
            </w:pPr>
            <w:r w:rsidRPr="008B5B49">
              <w:rPr>
                <w:rFonts w:asciiTheme="minorHAnsi" w:hAnsiTheme="minorHAnsi" w:cstheme="minorHAnsi"/>
                <w:szCs w:val="22"/>
              </w:rPr>
              <w:t xml:space="preserve">The site occupies most of the eastern lowland and lagoon complex, from just north of Tar Point down to Jamieson’s Bay and extends westwards from the coast for a distance varying from 1 to 4 kilometres. </w:t>
            </w:r>
          </w:p>
        </w:tc>
      </w:tr>
      <w:tr w:rsidR="001C6A38" w:rsidRPr="008B5B49" w14:paraId="75E11F72" w14:textId="77777777" w:rsidTr="001C6A38">
        <w:tc>
          <w:tcPr>
            <w:tcW w:w="3114" w:type="dxa"/>
          </w:tcPr>
          <w:p w14:paraId="21628FB1" w14:textId="77777777" w:rsidR="001C6A38" w:rsidRPr="008B5B49" w:rsidRDefault="001C6A38" w:rsidP="001C6A38">
            <w:pPr>
              <w:spacing w:before="80" w:after="40" w:line="264" w:lineRule="auto"/>
              <w:jc w:val="left"/>
              <w:rPr>
                <w:rFonts w:asciiTheme="minorHAnsi" w:hAnsiTheme="minorHAnsi" w:cstheme="minorHAnsi"/>
                <w:b/>
                <w:szCs w:val="22"/>
              </w:rPr>
            </w:pPr>
            <w:r w:rsidRPr="008B5B49">
              <w:rPr>
                <w:rFonts w:asciiTheme="minorHAnsi" w:hAnsiTheme="minorHAnsi" w:cstheme="minorHAnsi"/>
                <w:szCs w:val="22"/>
              </w:rPr>
              <w:t xml:space="preserve">Area of site </w:t>
            </w:r>
          </w:p>
        </w:tc>
        <w:tc>
          <w:tcPr>
            <w:tcW w:w="6515" w:type="dxa"/>
          </w:tcPr>
          <w:p w14:paraId="5D2F2D13" w14:textId="77777777" w:rsidR="001C6A38" w:rsidRPr="008B5B49" w:rsidRDefault="001C6A38" w:rsidP="001C6A38">
            <w:pPr>
              <w:spacing w:before="80" w:after="40" w:line="264" w:lineRule="auto"/>
              <w:jc w:val="left"/>
              <w:rPr>
                <w:rFonts w:asciiTheme="minorHAnsi" w:hAnsiTheme="minorHAnsi" w:cstheme="minorHAnsi"/>
                <w:szCs w:val="22"/>
              </w:rPr>
            </w:pPr>
            <w:r w:rsidRPr="008B5B49">
              <w:rPr>
                <w:rFonts w:asciiTheme="minorHAnsi" w:hAnsiTheme="minorHAnsi" w:cstheme="minorHAnsi"/>
                <w:szCs w:val="22"/>
              </w:rPr>
              <w:t xml:space="preserve">4473 hectares </w:t>
            </w:r>
          </w:p>
        </w:tc>
      </w:tr>
      <w:tr w:rsidR="001C6A38" w:rsidRPr="008B5B49" w14:paraId="6DC22B82" w14:textId="77777777" w:rsidTr="001C6A38">
        <w:tc>
          <w:tcPr>
            <w:tcW w:w="3114" w:type="dxa"/>
          </w:tcPr>
          <w:p w14:paraId="588047AE" w14:textId="77777777" w:rsidR="001C6A38" w:rsidRPr="008B5B49" w:rsidRDefault="001C6A38" w:rsidP="001C6A38">
            <w:pPr>
              <w:spacing w:before="80" w:after="40" w:line="264" w:lineRule="auto"/>
              <w:jc w:val="left"/>
              <w:rPr>
                <w:rFonts w:asciiTheme="minorHAnsi" w:hAnsiTheme="minorHAnsi" w:cstheme="minorHAnsi"/>
                <w:b/>
                <w:szCs w:val="22"/>
              </w:rPr>
            </w:pPr>
            <w:r w:rsidRPr="008B5B49">
              <w:rPr>
                <w:rFonts w:asciiTheme="minorHAnsi" w:hAnsiTheme="minorHAnsi" w:cstheme="minorHAnsi"/>
                <w:szCs w:val="22"/>
              </w:rPr>
              <w:t xml:space="preserve">Date of Ramsar designation </w:t>
            </w:r>
          </w:p>
        </w:tc>
        <w:tc>
          <w:tcPr>
            <w:tcW w:w="6515" w:type="dxa"/>
          </w:tcPr>
          <w:p w14:paraId="4C4AD45F" w14:textId="03265B7B" w:rsidR="001C6A38" w:rsidRPr="008B5B49" w:rsidRDefault="00EB4098" w:rsidP="001C6A38">
            <w:pPr>
              <w:spacing w:before="80" w:after="40" w:line="264" w:lineRule="auto"/>
              <w:jc w:val="left"/>
              <w:rPr>
                <w:rFonts w:asciiTheme="minorHAnsi" w:hAnsiTheme="minorHAnsi" w:cstheme="minorHAnsi"/>
                <w:szCs w:val="22"/>
              </w:rPr>
            </w:pPr>
            <w:r w:rsidRPr="008B5B49">
              <w:rPr>
                <w:rFonts w:asciiTheme="minorHAnsi" w:hAnsiTheme="minorHAnsi" w:cstheme="minorHAnsi"/>
                <w:szCs w:val="22"/>
              </w:rPr>
              <w:t>1982</w:t>
            </w:r>
          </w:p>
        </w:tc>
      </w:tr>
      <w:tr w:rsidR="001C6A38" w:rsidRPr="008B5B49" w14:paraId="0302ADAB" w14:textId="77777777" w:rsidTr="001C6A38">
        <w:tc>
          <w:tcPr>
            <w:tcW w:w="3114" w:type="dxa"/>
          </w:tcPr>
          <w:p w14:paraId="4D0C02C0" w14:textId="77777777" w:rsidR="001C6A38" w:rsidRPr="008B5B49" w:rsidRDefault="001C6A38" w:rsidP="001C6A38">
            <w:pPr>
              <w:spacing w:before="80" w:after="40" w:line="264" w:lineRule="auto"/>
              <w:jc w:val="left"/>
              <w:rPr>
                <w:rFonts w:asciiTheme="minorHAnsi" w:hAnsiTheme="minorHAnsi" w:cstheme="minorHAnsi"/>
                <w:b/>
                <w:szCs w:val="22"/>
              </w:rPr>
            </w:pPr>
            <w:r w:rsidRPr="008B5B49">
              <w:rPr>
                <w:rFonts w:asciiTheme="minorHAnsi" w:hAnsiTheme="minorHAnsi" w:cstheme="minorHAnsi"/>
                <w:szCs w:val="22"/>
              </w:rPr>
              <w:t xml:space="preserve">Ramsar criteria met by the wetland </w:t>
            </w:r>
          </w:p>
        </w:tc>
        <w:tc>
          <w:tcPr>
            <w:tcW w:w="6515" w:type="dxa"/>
          </w:tcPr>
          <w:p w14:paraId="60D26893" w14:textId="44C8F76A" w:rsidR="001C6A38" w:rsidRPr="008B5B49" w:rsidRDefault="00EB4098" w:rsidP="001C6A38">
            <w:pPr>
              <w:spacing w:before="80" w:after="40" w:line="264" w:lineRule="auto"/>
              <w:jc w:val="left"/>
              <w:rPr>
                <w:rFonts w:asciiTheme="minorHAnsi" w:hAnsiTheme="minorHAnsi" w:cstheme="minorHAnsi"/>
                <w:szCs w:val="22"/>
              </w:rPr>
            </w:pPr>
            <w:r w:rsidRPr="008B5B49">
              <w:rPr>
                <w:rFonts w:asciiTheme="minorHAnsi" w:hAnsiTheme="minorHAnsi" w:cstheme="minorHAnsi"/>
                <w:szCs w:val="22"/>
              </w:rPr>
              <w:t>1, 3</w:t>
            </w:r>
          </w:p>
        </w:tc>
      </w:tr>
      <w:tr w:rsidR="001C6A38" w:rsidRPr="008B5B49" w14:paraId="22238CC8" w14:textId="77777777" w:rsidTr="001C6A38">
        <w:tc>
          <w:tcPr>
            <w:tcW w:w="3114" w:type="dxa"/>
          </w:tcPr>
          <w:p w14:paraId="18CD1991" w14:textId="77777777" w:rsidR="001C6A38" w:rsidRPr="008B5B49" w:rsidRDefault="001C6A38" w:rsidP="001C6A38">
            <w:pPr>
              <w:spacing w:before="80" w:after="40" w:line="264" w:lineRule="auto"/>
              <w:jc w:val="left"/>
              <w:rPr>
                <w:rFonts w:asciiTheme="minorHAnsi" w:hAnsiTheme="minorHAnsi" w:cstheme="minorHAnsi"/>
                <w:b/>
                <w:szCs w:val="22"/>
              </w:rPr>
            </w:pPr>
            <w:r w:rsidRPr="008B5B49">
              <w:rPr>
                <w:rFonts w:asciiTheme="minorHAnsi" w:hAnsiTheme="minorHAnsi" w:cstheme="minorHAnsi"/>
                <w:szCs w:val="22"/>
              </w:rPr>
              <w:t xml:space="preserve">Management Authority </w:t>
            </w:r>
          </w:p>
        </w:tc>
        <w:tc>
          <w:tcPr>
            <w:tcW w:w="6515" w:type="dxa"/>
          </w:tcPr>
          <w:p w14:paraId="0F5A9C1C" w14:textId="740D5D8E" w:rsidR="001C6A38" w:rsidRPr="008B5B49" w:rsidRDefault="001C6A38" w:rsidP="00EB4098">
            <w:pPr>
              <w:spacing w:before="80" w:after="40" w:line="264" w:lineRule="auto"/>
              <w:jc w:val="left"/>
              <w:rPr>
                <w:rFonts w:asciiTheme="minorHAnsi" w:hAnsiTheme="minorHAnsi" w:cstheme="minorHAnsi"/>
                <w:szCs w:val="22"/>
              </w:rPr>
            </w:pPr>
            <w:r w:rsidRPr="008B5B49">
              <w:rPr>
                <w:rFonts w:asciiTheme="minorHAnsi" w:hAnsiTheme="minorHAnsi" w:cstheme="minorHAnsi"/>
                <w:szCs w:val="22"/>
              </w:rPr>
              <w:t>Title is vested with Aboriginal Land Council of Tasmania. The local community</w:t>
            </w:r>
            <w:r w:rsidR="00EB4098" w:rsidRPr="008B5B49">
              <w:rPr>
                <w:rFonts w:asciiTheme="minorHAnsi" w:hAnsiTheme="minorHAnsi" w:cstheme="minorHAnsi"/>
                <w:szCs w:val="22"/>
              </w:rPr>
              <w:t xml:space="preserve"> via </w:t>
            </w:r>
            <w:r w:rsidRPr="008B5B49">
              <w:rPr>
                <w:rFonts w:asciiTheme="minorHAnsi" w:hAnsiTheme="minorHAnsi" w:cstheme="minorHAnsi"/>
                <w:szCs w:val="22"/>
              </w:rPr>
              <w:t xml:space="preserve">the </w:t>
            </w:r>
            <w:r w:rsidR="00EB4098" w:rsidRPr="008B5B49">
              <w:rPr>
                <w:rFonts w:asciiTheme="minorHAnsi" w:hAnsiTheme="minorHAnsi" w:cstheme="minorHAnsi"/>
                <w:szCs w:val="22"/>
              </w:rPr>
              <w:t>Aboriginal Land Council of Tasmania is the land manager.</w:t>
            </w:r>
          </w:p>
        </w:tc>
      </w:tr>
      <w:tr w:rsidR="001C6A38" w:rsidRPr="008B5B49" w14:paraId="481A66AA" w14:textId="77777777" w:rsidTr="001C6A38">
        <w:tc>
          <w:tcPr>
            <w:tcW w:w="3114" w:type="dxa"/>
          </w:tcPr>
          <w:p w14:paraId="48DC8762" w14:textId="77777777" w:rsidR="001C6A38" w:rsidRPr="008B5B49" w:rsidRDefault="001C6A38" w:rsidP="001C6A38">
            <w:pPr>
              <w:spacing w:before="80" w:after="40" w:line="264" w:lineRule="auto"/>
              <w:jc w:val="left"/>
              <w:rPr>
                <w:rFonts w:asciiTheme="minorHAnsi" w:hAnsiTheme="minorHAnsi" w:cstheme="minorHAnsi"/>
                <w:b/>
                <w:szCs w:val="22"/>
              </w:rPr>
            </w:pPr>
            <w:r w:rsidRPr="008B5B49">
              <w:rPr>
                <w:rFonts w:asciiTheme="minorHAnsi" w:hAnsiTheme="minorHAnsi" w:cstheme="minorHAnsi"/>
                <w:szCs w:val="22"/>
              </w:rPr>
              <w:t xml:space="preserve">Date the ecological character description applies </w:t>
            </w:r>
          </w:p>
        </w:tc>
        <w:tc>
          <w:tcPr>
            <w:tcW w:w="6515" w:type="dxa"/>
          </w:tcPr>
          <w:p w14:paraId="4F429351" w14:textId="4F27AE4A" w:rsidR="001C6A38" w:rsidRPr="008B5B49" w:rsidRDefault="001C6A38" w:rsidP="001C6A38">
            <w:pPr>
              <w:spacing w:before="80" w:after="40" w:line="264" w:lineRule="auto"/>
              <w:jc w:val="left"/>
              <w:rPr>
                <w:rFonts w:asciiTheme="minorHAnsi" w:hAnsiTheme="minorHAnsi" w:cstheme="minorHAnsi"/>
                <w:szCs w:val="22"/>
              </w:rPr>
            </w:pPr>
            <w:r w:rsidRPr="008B5B49">
              <w:rPr>
                <w:rFonts w:asciiTheme="minorHAnsi" w:hAnsiTheme="minorHAnsi" w:cstheme="minorHAnsi"/>
                <w:szCs w:val="22"/>
              </w:rPr>
              <w:t>1982</w:t>
            </w:r>
          </w:p>
        </w:tc>
      </w:tr>
      <w:tr w:rsidR="001C6A38" w:rsidRPr="008B5B49" w14:paraId="1A9C576B" w14:textId="77777777" w:rsidTr="001C6A38">
        <w:tc>
          <w:tcPr>
            <w:tcW w:w="3114" w:type="dxa"/>
          </w:tcPr>
          <w:p w14:paraId="37E1523D" w14:textId="77777777" w:rsidR="001C6A38" w:rsidRPr="008B5B49" w:rsidRDefault="001C6A38" w:rsidP="001C6A38">
            <w:pPr>
              <w:spacing w:before="80" w:after="40" w:line="264" w:lineRule="auto"/>
              <w:jc w:val="left"/>
              <w:rPr>
                <w:rFonts w:asciiTheme="minorHAnsi" w:hAnsiTheme="minorHAnsi" w:cstheme="minorHAnsi"/>
                <w:b/>
                <w:szCs w:val="22"/>
              </w:rPr>
            </w:pPr>
            <w:r w:rsidRPr="008B5B49">
              <w:rPr>
                <w:rFonts w:asciiTheme="minorHAnsi" w:hAnsiTheme="minorHAnsi" w:cstheme="minorHAnsi"/>
                <w:szCs w:val="22"/>
              </w:rPr>
              <w:t xml:space="preserve">Date the ecological character description was compiled </w:t>
            </w:r>
          </w:p>
        </w:tc>
        <w:tc>
          <w:tcPr>
            <w:tcW w:w="6515" w:type="dxa"/>
          </w:tcPr>
          <w:p w14:paraId="5A1CB6C4" w14:textId="18F5A10E" w:rsidR="001C6A38" w:rsidRPr="008B5B49" w:rsidRDefault="001C6A38" w:rsidP="001C6A38">
            <w:pPr>
              <w:spacing w:before="80" w:after="40" w:line="264" w:lineRule="auto"/>
              <w:jc w:val="left"/>
              <w:rPr>
                <w:rFonts w:asciiTheme="minorHAnsi" w:hAnsiTheme="minorHAnsi" w:cstheme="minorHAnsi"/>
                <w:szCs w:val="22"/>
              </w:rPr>
            </w:pPr>
            <w:r w:rsidRPr="008B5B49">
              <w:rPr>
                <w:rFonts w:asciiTheme="minorHAnsi" w:hAnsiTheme="minorHAnsi" w:cstheme="minorHAnsi"/>
                <w:szCs w:val="22"/>
              </w:rPr>
              <w:t>July 2010</w:t>
            </w:r>
          </w:p>
        </w:tc>
      </w:tr>
      <w:tr w:rsidR="001C6A38" w:rsidRPr="008B5B49" w14:paraId="51CA17FA" w14:textId="77777777" w:rsidTr="001C6A38">
        <w:tc>
          <w:tcPr>
            <w:tcW w:w="3114" w:type="dxa"/>
          </w:tcPr>
          <w:p w14:paraId="7AD27205" w14:textId="77777777" w:rsidR="001C6A38" w:rsidRPr="008B5B49" w:rsidRDefault="001C6A38" w:rsidP="001C6A38">
            <w:pPr>
              <w:spacing w:before="80" w:after="40" w:line="264" w:lineRule="auto"/>
              <w:jc w:val="left"/>
              <w:rPr>
                <w:rFonts w:asciiTheme="minorHAnsi" w:hAnsiTheme="minorHAnsi" w:cstheme="minorHAnsi"/>
                <w:b/>
                <w:szCs w:val="22"/>
              </w:rPr>
            </w:pPr>
            <w:r w:rsidRPr="008B5B49">
              <w:rPr>
                <w:rFonts w:asciiTheme="minorHAnsi" w:hAnsiTheme="minorHAnsi" w:cstheme="minorHAnsi"/>
                <w:szCs w:val="22"/>
              </w:rPr>
              <w:t xml:space="preserve">Names of Compilers </w:t>
            </w:r>
          </w:p>
        </w:tc>
        <w:tc>
          <w:tcPr>
            <w:tcW w:w="6515" w:type="dxa"/>
          </w:tcPr>
          <w:p w14:paraId="766D14F6" w14:textId="77777777" w:rsidR="001C6A38" w:rsidRPr="008B5B49" w:rsidRDefault="001C6A38" w:rsidP="001C6A38">
            <w:pPr>
              <w:spacing w:before="80" w:after="40" w:line="264" w:lineRule="auto"/>
              <w:jc w:val="left"/>
              <w:rPr>
                <w:rFonts w:asciiTheme="minorHAnsi" w:hAnsiTheme="minorHAnsi" w:cstheme="minorHAnsi"/>
                <w:szCs w:val="22"/>
              </w:rPr>
            </w:pPr>
            <w:r w:rsidRPr="008B5B49">
              <w:rPr>
                <w:rFonts w:asciiTheme="minorHAnsi" w:hAnsiTheme="minorHAnsi" w:cstheme="minorHAnsi"/>
                <w:szCs w:val="22"/>
              </w:rPr>
              <w:t xml:space="preserve">Dr Helen Dunn, Dr Frances </w:t>
            </w:r>
            <w:proofErr w:type="spellStart"/>
            <w:r w:rsidRPr="008B5B49">
              <w:rPr>
                <w:rFonts w:asciiTheme="minorHAnsi" w:hAnsiTheme="minorHAnsi" w:cstheme="minorHAnsi"/>
                <w:szCs w:val="22"/>
              </w:rPr>
              <w:t>Mowling</w:t>
            </w:r>
            <w:proofErr w:type="spellEnd"/>
            <w:r w:rsidRPr="008B5B49">
              <w:rPr>
                <w:rFonts w:asciiTheme="minorHAnsi" w:hAnsiTheme="minorHAnsi" w:cstheme="minorHAnsi"/>
                <w:szCs w:val="22"/>
              </w:rPr>
              <w:t xml:space="preserve"> and </w:t>
            </w:r>
            <w:proofErr w:type="spellStart"/>
            <w:r w:rsidRPr="008B5B49">
              <w:rPr>
                <w:rFonts w:asciiTheme="minorHAnsi" w:hAnsiTheme="minorHAnsi" w:cstheme="minorHAnsi"/>
                <w:szCs w:val="22"/>
              </w:rPr>
              <w:t>Entura</w:t>
            </w:r>
            <w:proofErr w:type="spellEnd"/>
            <w:r w:rsidRPr="008B5B49">
              <w:rPr>
                <w:rFonts w:asciiTheme="minorHAnsi" w:hAnsiTheme="minorHAnsi" w:cstheme="minorHAnsi"/>
                <w:szCs w:val="22"/>
              </w:rPr>
              <w:t xml:space="preserve"> </w:t>
            </w:r>
          </w:p>
        </w:tc>
      </w:tr>
      <w:tr w:rsidR="001C6A38" w:rsidRPr="008B5B49" w14:paraId="17FC15DE" w14:textId="77777777" w:rsidTr="001C6A38">
        <w:tc>
          <w:tcPr>
            <w:tcW w:w="3114" w:type="dxa"/>
          </w:tcPr>
          <w:p w14:paraId="5106C057" w14:textId="77777777" w:rsidR="001C6A38" w:rsidRPr="008B5B49" w:rsidRDefault="001C6A38" w:rsidP="001C6A38">
            <w:pPr>
              <w:spacing w:before="80" w:after="40" w:line="264" w:lineRule="auto"/>
              <w:jc w:val="left"/>
              <w:rPr>
                <w:rFonts w:asciiTheme="minorHAnsi" w:hAnsiTheme="minorHAnsi" w:cstheme="minorHAnsi"/>
                <w:b/>
                <w:szCs w:val="22"/>
              </w:rPr>
            </w:pPr>
            <w:r w:rsidRPr="008B5B49">
              <w:rPr>
                <w:rFonts w:asciiTheme="minorHAnsi" w:hAnsiTheme="minorHAnsi" w:cstheme="minorHAnsi"/>
                <w:szCs w:val="22"/>
              </w:rPr>
              <w:t xml:space="preserve">Reference for Ramsar Information Sheet </w:t>
            </w:r>
          </w:p>
        </w:tc>
        <w:tc>
          <w:tcPr>
            <w:tcW w:w="6515" w:type="dxa"/>
          </w:tcPr>
          <w:p w14:paraId="0B0DA060" w14:textId="77777777" w:rsidR="001C6A38" w:rsidRPr="008B5B49" w:rsidRDefault="001C6A38" w:rsidP="001C6A38">
            <w:pPr>
              <w:pStyle w:val="Default"/>
              <w:rPr>
                <w:rFonts w:asciiTheme="minorHAnsi" w:hAnsiTheme="minorHAnsi" w:cstheme="minorHAnsi"/>
                <w:sz w:val="22"/>
                <w:szCs w:val="22"/>
              </w:rPr>
            </w:pPr>
            <w:r w:rsidRPr="008B5B49">
              <w:rPr>
                <w:rFonts w:asciiTheme="minorHAnsi" w:hAnsiTheme="minorHAnsi" w:cstheme="minorHAnsi"/>
                <w:sz w:val="22"/>
                <w:szCs w:val="22"/>
              </w:rPr>
              <w:t xml:space="preserve">Ramsar Information Sheet prepared by DPIPWE 2012 </w:t>
            </w:r>
          </w:p>
          <w:p w14:paraId="24CE4364" w14:textId="77777777" w:rsidR="001C6A38" w:rsidRPr="008B5B49" w:rsidRDefault="001C6A38" w:rsidP="001C6A38">
            <w:pPr>
              <w:spacing w:before="80" w:after="40" w:line="264" w:lineRule="auto"/>
              <w:jc w:val="left"/>
              <w:rPr>
                <w:rFonts w:asciiTheme="minorHAnsi" w:hAnsiTheme="minorHAnsi" w:cstheme="minorHAnsi"/>
                <w:szCs w:val="22"/>
              </w:rPr>
            </w:pPr>
            <w:r w:rsidRPr="008B5B49">
              <w:rPr>
                <w:rFonts w:asciiTheme="minorHAnsi" w:hAnsiTheme="minorHAnsi" w:cstheme="minorHAnsi"/>
                <w:szCs w:val="22"/>
              </w:rPr>
              <w:t>http://www.environment.gov.au/water/topics/wetlands/database/pubs/8-ris.pdf</w:t>
            </w:r>
          </w:p>
        </w:tc>
      </w:tr>
      <w:tr w:rsidR="001C6A38" w:rsidRPr="008B5B49" w14:paraId="0E1F4662" w14:textId="77777777" w:rsidTr="001C6A38">
        <w:tc>
          <w:tcPr>
            <w:tcW w:w="3114" w:type="dxa"/>
          </w:tcPr>
          <w:p w14:paraId="3CDFA484" w14:textId="77777777" w:rsidR="001C6A38" w:rsidRPr="008B5B49" w:rsidRDefault="001C6A38" w:rsidP="001C6A38">
            <w:pPr>
              <w:spacing w:before="80" w:after="40" w:line="264" w:lineRule="auto"/>
              <w:jc w:val="left"/>
              <w:rPr>
                <w:rFonts w:asciiTheme="minorHAnsi" w:hAnsiTheme="minorHAnsi" w:cstheme="minorHAnsi"/>
                <w:b/>
                <w:szCs w:val="22"/>
              </w:rPr>
            </w:pPr>
            <w:r w:rsidRPr="008B5B49">
              <w:rPr>
                <w:rFonts w:asciiTheme="minorHAnsi" w:hAnsiTheme="minorHAnsi" w:cstheme="minorHAnsi"/>
                <w:szCs w:val="22"/>
              </w:rPr>
              <w:t xml:space="preserve">Reference to the Management Plan </w:t>
            </w:r>
          </w:p>
        </w:tc>
        <w:tc>
          <w:tcPr>
            <w:tcW w:w="6515" w:type="dxa"/>
          </w:tcPr>
          <w:p w14:paraId="5C531436" w14:textId="77777777" w:rsidR="001C6A38" w:rsidRPr="008B5B49" w:rsidRDefault="006F4D04" w:rsidP="001C6A38">
            <w:pPr>
              <w:spacing w:before="80" w:after="40" w:line="264" w:lineRule="auto"/>
              <w:jc w:val="left"/>
              <w:rPr>
                <w:rFonts w:asciiTheme="minorHAnsi" w:hAnsiTheme="minorHAnsi" w:cstheme="minorHAnsi"/>
                <w:szCs w:val="22"/>
              </w:rPr>
            </w:pPr>
            <w:r w:rsidRPr="008B5B49">
              <w:rPr>
                <w:rFonts w:asciiTheme="minorHAnsi" w:hAnsiTheme="minorHAnsi" w:cstheme="minorHAnsi"/>
                <w:szCs w:val="22"/>
              </w:rPr>
              <w:t xml:space="preserve">This document. </w:t>
            </w:r>
            <w:r w:rsidR="001C6A38" w:rsidRPr="008B5B49">
              <w:rPr>
                <w:rFonts w:asciiTheme="minorHAnsi" w:hAnsiTheme="minorHAnsi" w:cstheme="minorHAnsi"/>
                <w:szCs w:val="22"/>
              </w:rPr>
              <w:t xml:space="preserve"> </w:t>
            </w:r>
          </w:p>
          <w:p w14:paraId="6AB71EA3" w14:textId="73170216" w:rsidR="006F4D04" w:rsidRPr="008B5B49" w:rsidRDefault="006F4D04" w:rsidP="006F4D04">
            <w:pPr>
              <w:pStyle w:val="experienceclient"/>
              <w:spacing w:before="80" w:after="40" w:line="264" w:lineRule="auto"/>
              <w:rPr>
                <w:rFonts w:asciiTheme="minorHAnsi" w:hAnsiTheme="minorHAnsi" w:cstheme="minorHAnsi"/>
                <w:szCs w:val="22"/>
              </w:rPr>
            </w:pPr>
            <w:r w:rsidRPr="008B5B49">
              <w:rPr>
                <w:rFonts w:asciiTheme="minorHAnsi" w:hAnsiTheme="minorHAnsi" w:cstheme="minorHAnsi"/>
                <w:szCs w:val="22"/>
              </w:rPr>
              <w:t xml:space="preserve">Newall, P.R. and Lloyd, L.N. 2017. Management Plan for the </w:t>
            </w:r>
            <w:proofErr w:type="spellStart"/>
            <w:r w:rsidRPr="008B5B49">
              <w:rPr>
                <w:rFonts w:asciiTheme="minorHAnsi" w:hAnsiTheme="minorHAnsi" w:cstheme="minorHAnsi"/>
                <w:szCs w:val="22"/>
              </w:rPr>
              <w:t>truwana</w:t>
            </w:r>
            <w:proofErr w:type="spellEnd"/>
            <w:r w:rsidRPr="008B5B49">
              <w:rPr>
                <w:rFonts w:asciiTheme="minorHAnsi" w:hAnsiTheme="minorHAnsi" w:cstheme="minorHAnsi"/>
                <w:szCs w:val="22"/>
              </w:rPr>
              <w:t xml:space="preserve"> Lagoons Ramsar Site (formerly known as East Coast Cape Barren Island Lagoons Ramsar Site). Lloyd Environmental Report (LE1544) for the Aboriginal Land Council of Tasmania (ALCT). </w:t>
            </w:r>
            <w:r w:rsidR="00215823" w:rsidRPr="008B5B49">
              <w:rPr>
                <w:rFonts w:asciiTheme="minorHAnsi" w:hAnsiTheme="minorHAnsi" w:cstheme="minorHAnsi"/>
                <w:szCs w:val="22"/>
              </w:rPr>
              <w:t xml:space="preserve">Sept </w:t>
            </w:r>
            <w:r w:rsidRPr="008B5B49">
              <w:rPr>
                <w:rFonts w:asciiTheme="minorHAnsi" w:hAnsiTheme="minorHAnsi" w:cstheme="minorHAnsi"/>
                <w:szCs w:val="22"/>
              </w:rPr>
              <w:t>2017, Somers, Victoria.</w:t>
            </w:r>
          </w:p>
        </w:tc>
      </w:tr>
    </w:tbl>
    <w:p w14:paraId="60DBD80B" w14:textId="77777777" w:rsidR="001C6A38" w:rsidRDefault="001C6A38" w:rsidP="001C6A38">
      <w:pPr>
        <w:spacing w:before="80" w:after="40" w:line="264" w:lineRule="auto"/>
        <w:jc w:val="left"/>
        <w:rPr>
          <w:rFonts w:asciiTheme="minorHAnsi" w:hAnsiTheme="minorHAnsi" w:cstheme="minorHAnsi"/>
          <w:szCs w:val="22"/>
        </w:rPr>
      </w:pPr>
    </w:p>
    <w:p w14:paraId="6CFC11E8" w14:textId="77777777" w:rsidR="001C6A38" w:rsidRDefault="001C6A38" w:rsidP="001C6A38">
      <w:pPr>
        <w:spacing w:before="80" w:after="40" w:line="264" w:lineRule="auto"/>
        <w:jc w:val="left"/>
        <w:rPr>
          <w:rFonts w:asciiTheme="minorHAnsi" w:hAnsiTheme="minorHAnsi" w:cstheme="minorHAnsi"/>
          <w:szCs w:val="22"/>
        </w:rPr>
      </w:pPr>
    </w:p>
    <w:p w14:paraId="601A008F" w14:textId="77777777" w:rsidR="001C6A38" w:rsidRPr="00CC4465" w:rsidRDefault="001C6A38" w:rsidP="00C10D16">
      <w:pPr>
        <w:spacing w:before="80" w:after="40" w:line="264" w:lineRule="auto"/>
        <w:jc w:val="left"/>
        <w:rPr>
          <w:rFonts w:asciiTheme="minorHAnsi" w:hAnsiTheme="minorHAnsi" w:cstheme="minorHAnsi"/>
          <w:szCs w:val="22"/>
        </w:rPr>
      </w:pPr>
    </w:p>
    <w:p w14:paraId="7F6A4963" w14:textId="76C12ECD" w:rsidR="00C10D16" w:rsidRPr="00CC4465" w:rsidRDefault="001C6A38" w:rsidP="00C10D16">
      <w:pPr>
        <w:spacing w:before="80" w:after="40" w:line="264" w:lineRule="auto"/>
        <w:jc w:val="left"/>
        <w:rPr>
          <w:rFonts w:asciiTheme="minorHAnsi" w:hAnsiTheme="minorHAnsi" w:cstheme="minorHAnsi"/>
          <w:szCs w:val="22"/>
        </w:rPr>
      </w:pPr>
      <w:r>
        <w:rPr>
          <w:noProof/>
          <w:lang w:eastAsia="en-AU"/>
        </w:rPr>
        <w:lastRenderedPageBreak/>
        <w:drawing>
          <wp:inline distT="0" distB="0" distL="0" distR="0" wp14:anchorId="6C2D6E99" wp14:editId="01B6D267">
            <wp:extent cx="5782159" cy="8458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86254" cy="8464191"/>
                    </a:xfrm>
                    <a:prstGeom prst="rect">
                      <a:avLst/>
                    </a:prstGeom>
                  </pic:spPr>
                </pic:pic>
              </a:graphicData>
            </a:graphic>
          </wp:inline>
        </w:drawing>
      </w:r>
    </w:p>
    <w:p w14:paraId="4F703333" w14:textId="711D6604" w:rsidR="001C6A38" w:rsidRPr="00EC2AB7" w:rsidRDefault="001C6A38" w:rsidP="001C6A38">
      <w:pPr>
        <w:spacing w:before="80" w:after="40" w:line="264" w:lineRule="auto"/>
        <w:jc w:val="center"/>
        <w:rPr>
          <w:rFonts w:asciiTheme="minorHAnsi" w:hAnsiTheme="minorHAnsi" w:cstheme="minorHAnsi"/>
          <w:b/>
          <w:szCs w:val="22"/>
        </w:rPr>
      </w:pPr>
      <w:r w:rsidRPr="00794F26">
        <w:rPr>
          <w:rFonts w:asciiTheme="minorHAnsi" w:hAnsiTheme="minorHAnsi" w:cstheme="minorHAnsi"/>
          <w:b/>
          <w:szCs w:val="22"/>
        </w:rPr>
        <w:t xml:space="preserve">Figure 2.1: Map of the </w:t>
      </w:r>
      <w:proofErr w:type="spellStart"/>
      <w:r w:rsidRPr="00794F26">
        <w:rPr>
          <w:rFonts w:asciiTheme="minorHAnsi" w:hAnsiTheme="minorHAnsi" w:cstheme="minorHAnsi"/>
          <w:b/>
          <w:szCs w:val="22"/>
        </w:rPr>
        <w:t>truwana</w:t>
      </w:r>
      <w:proofErr w:type="spellEnd"/>
      <w:r w:rsidRPr="00794F26">
        <w:rPr>
          <w:rFonts w:asciiTheme="minorHAnsi" w:hAnsiTheme="minorHAnsi" w:cstheme="minorHAnsi"/>
          <w:b/>
          <w:szCs w:val="22"/>
        </w:rPr>
        <w:t xml:space="preserve"> Lagoons Ramsar Site</w:t>
      </w:r>
      <w:r w:rsidR="0087590D">
        <w:rPr>
          <w:rFonts w:asciiTheme="minorHAnsi" w:hAnsiTheme="minorHAnsi" w:cstheme="minorHAnsi"/>
          <w:b/>
          <w:szCs w:val="22"/>
        </w:rPr>
        <w:t xml:space="preserve"> (from Dunn et al. 2010).</w:t>
      </w:r>
    </w:p>
    <w:p w14:paraId="1E69042B" w14:textId="77777777" w:rsidR="001C6A38" w:rsidRPr="00CC4465" w:rsidRDefault="001C6A38" w:rsidP="001C6A38">
      <w:pPr>
        <w:spacing w:before="80" w:after="40" w:line="264" w:lineRule="auto"/>
        <w:jc w:val="left"/>
        <w:rPr>
          <w:rFonts w:asciiTheme="minorHAnsi" w:hAnsiTheme="minorHAnsi" w:cstheme="minorHAnsi"/>
          <w:szCs w:val="22"/>
        </w:rPr>
      </w:pPr>
    </w:p>
    <w:p w14:paraId="4BF2663D" w14:textId="52447C54" w:rsidR="00C10D16" w:rsidRPr="00CC4465" w:rsidRDefault="00C10D16" w:rsidP="00C10D16">
      <w:pPr>
        <w:pStyle w:val="Heading2"/>
        <w:spacing w:before="80" w:after="40" w:line="264" w:lineRule="auto"/>
        <w:ind w:left="706" w:hanging="706"/>
        <w:jc w:val="left"/>
        <w:rPr>
          <w:rFonts w:asciiTheme="minorHAnsi" w:hAnsiTheme="minorHAnsi" w:cstheme="minorHAnsi"/>
        </w:rPr>
      </w:pPr>
      <w:bookmarkStart w:id="42" w:name="_Toc493271098"/>
      <w:r w:rsidRPr="00CC4465">
        <w:rPr>
          <w:rFonts w:asciiTheme="minorHAnsi" w:hAnsiTheme="minorHAnsi" w:cstheme="minorHAnsi"/>
        </w:rPr>
        <w:lastRenderedPageBreak/>
        <w:t>Ramsar listing criteria</w:t>
      </w:r>
      <w:bookmarkEnd w:id="42"/>
      <w:r w:rsidRPr="00CC4465">
        <w:rPr>
          <w:rFonts w:asciiTheme="minorHAnsi" w:hAnsiTheme="minorHAnsi" w:cstheme="minorHAnsi"/>
        </w:rPr>
        <w:t xml:space="preserve"> </w:t>
      </w:r>
    </w:p>
    <w:p w14:paraId="78C5D7AD" w14:textId="520BD93F" w:rsidR="000678F9" w:rsidRDefault="000678F9" w:rsidP="000678F9">
      <w:pPr>
        <w:spacing w:before="80" w:after="40" w:line="264" w:lineRule="auto"/>
        <w:jc w:val="left"/>
        <w:rPr>
          <w:rFonts w:asciiTheme="minorHAnsi" w:hAnsiTheme="minorHAnsi" w:cstheme="minorHAnsi"/>
          <w:szCs w:val="22"/>
        </w:rPr>
      </w:pPr>
      <w:r w:rsidRPr="00D4599B">
        <w:rPr>
          <w:rFonts w:asciiTheme="minorHAnsi" w:hAnsiTheme="minorHAnsi" w:cstheme="minorHAnsi"/>
          <w:szCs w:val="22"/>
        </w:rPr>
        <w:t xml:space="preserve">The </w:t>
      </w:r>
      <w:proofErr w:type="spellStart"/>
      <w:r w:rsidR="00794F26" w:rsidRPr="00794F26">
        <w:rPr>
          <w:rFonts w:asciiTheme="minorHAnsi" w:hAnsiTheme="minorHAnsi" w:cstheme="minorHAnsi"/>
          <w:szCs w:val="22"/>
        </w:rPr>
        <w:t>truwana</w:t>
      </w:r>
      <w:proofErr w:type="spellEnd"/>
      <w:r w:rsidR="00794F26" w:rsidRPr="00794F26">
        <w:rPr>
          <w:rFonts w:asciiTheme="minorHAnsi" w:hAnsiTheme="minorHAnsi" w:cstheme="minorHAnsi"/>
          <w:szCs w:val="22"/>
        </w:rPr>
        <w:t xml:space="preserve"> Lagoons Ramsar Site </w:t>
      </w:r>
      <w:r>
        <w:rPr>
          <w:rFonts w:asciiTheme="minorHAnsi" w:hAnsiTheme="minorHAnsi" w:cstheme="minorHAnsi"/>
          <w:szCs w:val="22"/>
        </w:rPr>
        <w:t>is listed under criteria 1 and 3.</w:t>
      </w:r>
    </w:p>
    <w:p w14:paraId="58F00055" w14:textId="77777777" w:rsidR="000678F9" w:rsidRPr="00AD43F7" w:rsidRDefault="000678F9" w:rsidP="000678F9">
      <w:pPr>
        <w:spacing w:before="80" w:after="40" w:line="264" w:lineRule="auto"/>
        <w:jc w:val="left"/>
        <w:rPr>
          <w:rFonts w:asciiTheme="minorHAnsi" w:hAnsiTheme="minorHAnsi" w:cstheme="minorHAnsi"/>
          <w:i/>
          <w:szCs w:val="22"/>
        </w:rPr>
      </w:pPr>
      <w:r w:rsidRPr="00AD43F7">
        <w:rPr>
          <w:rFonts w:asciiTheme="minorHAnsi" w:hAnsiTheme="minorHAnsi" w:cstheme="minorHAnsi"/>
          <w:i/>
          <w:szCs w:val="22"/>
          <w:u w:val="single"/>
        </w:rPr>
        <w:t>Criterion 1</w:t>
      </w:r>
      <w:r w:rsidRPr="00AD43F7">
        <w:rPr>
          <w:rFonts w:asciiTheme="minorHAnsi" w:hAnsiTheme="minorHAnsi" w:cstheme="minorHAnsi"/>
          <w:i/>
          <w:szCs w:val="22"/>
        </w:rPr>
        <w:t>: A wetland should be considered internationally important if it contains a representative, rare, or unique example of a natural or near-natural wetland type found within the appropriate bioregion.</w:t>
      </w:r>
    </w:p>
    <w:p w14:paraId="0A4999B8" w14:textId="74E5E359" w:rsidR="000678F9" w:rsidRPr="00794F26" w:rsidRDefault="00794F26" w:rsidP="000678F9">
      <w:pPr>
        <w:spacing w:before="80" w:after="40" w:line="264" w:lineRule="auto"/>
        <w:jc w:val="left"/>
        <w:rPr>
          <w:rFonts w:asciiTheme="minorHAnsi" w:hAnsiTheme="minorHAnsi" w:cstheme="minorHAnsi"/>
          <w:szCs w:val="22"/>
        </w:rPr>
      </w:pPr>
      <w:proofErr w:type="spellStart"/>
      <w:r w:rsidRPr="00794F26">
        <w:rPr>
          <w:rFonts w:asciiTheme="minorHAnsi" w:hAnsiTheme="minorHAnsi" w:cstheme="minorHAnsi"/>
          <w:szCs w:val="22"/>
        </w:rPr>
        <w:t>truwana</w:t>
      </w:r>
      <w:proofErr w:type="spellEnd"/>
      <w:r w:rsidRPr="00794F26">
        <w:rPr>
          <w:rFonts w:asciiTheme="minorHAnsi" w:hAnsiTheme="minorHAnsi" w:cstheme="minorHAnsi"/>
          <w:szCs w:val="22"/>
        </w:rPr>
        <w:t xml:space="preserve"> Lagoons Ramsar Site </w:t>
      </w:r>
      <w:r w:rsidR="000678F9" w:rsidRPr="00794F26">
        <w:rPr>
          <w:rFonts w:asciiTheme="minorHAnsi" w:hAnsiTheme="minorHAnsi" w:cstheme="minorHAnsi"/>
          <w:szCs w:val="22"/>
        </w:rPr>
        <w:t xml:space="preserve">provides high quality representative examples of eight Ramsar wetland types in almost completely natural condition (Table </w:t>
      </w:r>
      <w:r w:rsidR="00573081">
        <w:rPr>
          <w:rFonts w:asciiTheme="minorHAnsi" w:hAnsiTheme="minorHAnsi" w:cstheme="minorHAnsi"/>
          <w:szCs w:val="22"/>
        </w:rPr>
        <w:t>2.</w:t>
      </w:r>
      <w:r w:rsidR="000678F9" w:rsidRPr="00794F26">
        <w:rPr>
          <w:rFonts w:asciiTheme="minorHAnsi" w:hAnsiTheme="minorHAnsi" w:cstheme="minorHAnsi"/>
          <w:szCs w:val="22"/>
        </w:rPr>
        <w:t xml:space="preserve">2). </w:t>
      </w:r>
    </w:p>
    <w:p w14:paraId="449ADD58" w14:textId="625C172B" w:rsidR="000678F9" w:rsidRPr="002E0647" w:rsidRDefault="000678F9" w:rsidP="000678F9">
      <w:pPr>
        <w:spacing w:before="360" w:after="40" w:line="264" w:lineRule="auto"/>
        <w:jc w:val="center"/>
        <w:rPr>
          <w:rFonts w:asciiTheme="minorHAnsi" w:hAnsiTheme="minorHAnsi" w:cstheme="minorHAnsi"/>
          <w:b/>
          <w:szCs w:val="22"/>
        </w:rPr>
      </w:pPr>
      <w:r w:rsidRPr="00794F26">
        <w:rPr>
          <w:rFonts w:asciiTheme="minorHAnsi" w:hAnsiTheme="minorHAnsi" w:cstheme="minorHAnsi"/>
          <w:b/>
          <w:szCs w:val="22"/>
        </w:rPr>
        <w:t xml:space="preserve">Table </w:t>
      </w:r>
      <w:r w:rsidR="00244AB5">
        <w:rPr>
          <w:rFonts w:asciiTheme="minorHAnsi" w:hAnsiTheme="minorHAnsi" w:cstheme="minorHAnsi"/>
          <w:b/>
          <w:szCs w:val="22"/>
        </w:rPr>
        <w:t>2.</w:t>
      </w:r>
      <w:r w:rsidRPr="00794F26">
        <w:rPr>
          <w:rFonts w:asciiTheme="minorHAnsi" w:hAnsiTheme="minorHAnsi" w:cstheme="minorHAnsi"/>
          <w:b/>
          <w:szCs w:val="22"/>
        </w:rPr>
        <w:t xml:space="preserve">2: Ramsar wetland types found in </w:t>
      </w:r>
      <w:proofErr w:type="spellStart"/>
      <w:r w:rsidR="00794F26" w:rsidRPr="00794F26">
        <w:rPr>
          <w:rFonts w:asciiTheme="minorHAnsi" w:hAnsiTheme="minorHAnsi" w:cstheme="minorHAnsi"/>
          <w:b/>
          <w:szCs w:val="22"/>
        </w:rPr>
        <w:t>truwana</w:t>
      </w:r>
      <w:proofErr w:type="spellEnd"/>
      <w:r w:rsidR="00794F26" w:rsidRPr="00794F26">
        <w:rPr>
          <w:rFonts w:asciiTheme="minorHAnsi" w:hAnsiTheme="minorHAnsi" w:cstheme="minorHAnsi"/>
          <w:b/>
          <w:szCs w:val="22"/>
        </w:rPr>
        <w:t xml:space="preserve"> Lagoons Ramsar Site </w:t>
      </w:r>
      <w:r w:rsidRPr="00794F26">
        <w:rPr>
          <w:rFonts w:asciiTheme="minorHAnsi" w:hAnsiTheme="minorHAnsi" w:cstheme="minorHAnsi"/>
          <w:b/>
          <w:szCs w:val="22"/>
        </w:rPr>
        <w:t>(adapted from Dunn et al. 2010)</w:t>
      </w:r>
    </w:p>
    <w:tbl>
      <w:tblPr>
        <w:tblStyle w:val="TableGrid"/>
        <w:tblW w:w="0" w:type="auto"/>
        <w:tblLook w:val="04A0" w:firstRow="1" w:lastRow="0" w:firstColumn="1" w:lastColumn="0" w:noHBand="0" w:noVBand="1"/>
      </w:tblPr>
      <w:tblGrid>
        <w:gridCol w:w="4390"/>
        <w:gridCol w:w="2693"/>
        <w:gridCol w:w="2546"/>
      </w:tblGrid>
      <w:tr w:rsidR="000678F9" w:rsidRPr="00B2444A" w14:paraId="6736119B" w14:textId="77777777" w:rsidTr="004A49DA">
        <w:tc>
          <w:tcPr>
            <w:tcW w:w="4390" w:type="dxa"/>
            <w:shd w:val="clear" w:color="auto" w:fill="D9D9D9" w:themeFill="background1" w:themeFillShade="D9"/>
          </w:tcPr>
          <w:p w14:paraId="042A46F9" w14:textId="77777777" w:rsidR="000678F9" w:rsidRPr="00B2444A" w:rsidRDefault="000678F9" w:rsidP="0056712E">
            <w:pPr>
              <w:spacing w:before="80" w:after="40" w:line="264" w:lineRule="auto"/>
              <w:jc w:val="left"/>
              <w:rPr>
                <w:rFonts w:asciiTheme="minorHAnsi" w:hAnsiTheme="minorHAnsi" w:cstheme="minorHAnsi"/>
                <w:b/>
                <w:szCs w:val="22"/>
              </w:rPr>
            </w:pPr>
            <w:r w:rsidRPr="00B2444A">
              <w:rPr>
                <w:rFonts w:asciiTheme="minorHAnsi" w:hAnsiTheme="minorHAnsi" w:cstheme="minorHAnsi"/>
                <w:b/>
                <w:szCs w:val="22"/>
              </w:rPr>
              <w:t>Ramsar Wetland Type</w:t>
            </w:r>
          </w:p>
        </w:tc>
        <w:tc>
          <w:tcPr>
            <w:tcW w:w="2693" w:type="dxa"/>
            <w:shd w:val="clear" w:color="auto" w:fill="D9D9D9" w:themeFill="background1" w:themeFillShade="D9"/>
            <w:vAlign w:val="center"/>
          </w:tcPr>
          <w:p w14:paraId="64F1754D" w14:textId="77777777" w:rsidR="000678F9" w:rsidRPr="00B2444A" w:rsidRDefault="000678F9" w:rsidP="0056712E">
            <w:pPr>
              <w:spacing w:before="80" w:after="40" w:line="264" w:lineRule="auto"/>
              <w:jc w:val="center"/>
              <w:rPr>
                <w:rFonts w:asciiTheme="minorHAnsi" w:hAnsiTheme="minorHAnsi" w:cstheme="minorHAnsi"/>
                <w:b/>
                <w:szCs w:val="22"/>
              </w:rPr>
            </w:pPr>
            <w:r w:rsidRPr="00B2444A">
              <w:rPr>
                <w:rFonts w:asciiTheme="minorHAnsi" w:hAnsiTheme="minorHAnsi" w:cstheme="minorHAnsi"/>
                <w:b/>
                <w:szCs w:val="22"/>
              </w:rPr>
              <w:t>Ramsar Wetland Code</w:t>
            </w:r>
          </w:p>
        </w:tc>
        <w:tc>
          <w:tcPr>
            <w:tcW w:w="2546" w:type="dxa"/>
            <w:shd w:val="clear" w:color="auto" w:fill="D9D9D9" w:themeFill="background1" w:themeFillShade="D9"/>
            <w:vAlign w:val="center"/>
          </w:tcPr>
          <w:p w14:paraId="1E2E09AE" w14:textId="5828129F" w:rsidR="000678F9" w:rsidRPr="00B2444A" w:rsidRDefault="000678F9" w:rsidP="00FD1C56">
            <w:pPr>
              <w:spacing w:before="80" w:after="40" w:line="264" w:lineRule="auto"/>
              <w:jc w:val="center"/>
              <w:rPr>
                <w:rFonts w:asciiTheme="minorHAnsi" w:hAnsiTheme="minorHAnsi" w:cstheme="minorHAnsi"/>
                <w:b/>
                <w:szCs w:val="22"/>
              </w:rPr>
            </w:pPr>
            <w:r w:rsidRPr="00B2444A">
              <w:rPr>
                <w:rFonts w:asciiTheme="minorHAnsi" w:hAnsiTheme="minorHAnsi" w:cstheme="minorHAnsi"/>
                <w:b/>
                <w:szCs w:val="22"/>
              </w:rPr>
              <w:t>Approximate Area</w:t>
            </w:r>
            <w:r w:rsidR="00C30440">
              <w:rPr>
                <w:rFonts w:asciiTheme="minorHAnsi" w:hAnsiTheme="minorHAnsi" w:cstheme="minorHAnsi"/>
                <w:b/>
                <w:szCs w:val="22"/>
              </w:rPr>
              <w:t>/Size</w:t>
            </w:r>
          </w:p>
        </w:tc>
      </w:tr>
      <w:tr w:rsidR="000678F9" w14:paraId="7BCA1F9C" w14:textId="77777777" w:rsidTr="0056712E">
        <w:tc>
          <w:tcPr>
            <w:tcW w:w="4390" w:type="dxa"/>
          </w:tcPr>
          <w:p w14:paraId="204E4665" w14:textId="77777777" w:rsidR="000678F9" w:rsidRPr="00B2444A" w:rsidRDefault="000678F9" w:rsidP="0056712E">
            <w:pPr>
              <w:spacing w:before="80" w:after="40" w:line="264" w:lineRule="auto"/>
              <w:jc w:val="left"/>
              <w:rPr>
                <w:rFonts w:asciiTheme="minorHAnsi" w:hAnsiTheme="minorHAnsi" w:cstheme="minorHAnsi"/>
                <w:szCs w:val="22"/>
              </w:rPr>
            </w:pPr>
            <w:r w:rsidRPr="00B2444A">
              <w:rPr>
                <w:rFonts w:asciiTheme="minorHAnsi" w:hAnsiTheme="minorHAnsi" w:cstheme="minorHAnsi"/>
                <w:szCs w:val="22"/>
              </w:rPr>
              <w:t xml:space="preserve">Rocky shores </w:t>
            </w:r>
          </w:p>
        </w:tc>
        <w:tc>
          <w:tcPr>
            <w:tcW w:w="2693" w:type="dxa"/>
            <w:vAlign w:val="center"/>
          </w:tcPr>
          <w:p w14:paraId="75EF576C" w14:textId="77777777" w:rsidR="000678F9" w:rsidRPr="00B2444A" w:rsidRDefault="000678F9" w:rsidP="0056712E">
            <w:pPr>
              <w:spacing w:before="80" w:after="40" w:line="264" w:lineRule="auto"/>
              <w:jc w:val="center"/>
              <w:rPr>
                <w:rFonts w:asciiTheme="minorHAnsi" w:hAnsiTheme="minorHAnsi" w:cstheme="minorHAnsi"/>
                <w:szCs w:val="22"/>
              </w:rPr>
            </w:pPr>
            <w:r w:rsidRPr="00B2444A">
              <w:rPr>
                <w:rFonts w:asciiTheme="minorHAnsi" w:hAnsiTheme="minorHAnsi" w:cstheme="minorHAnsi"/>
                <w:szCs w:val="22"/>
              </w:rPr>
              <w:t>D</w:t>
            </w:r>
          </w:p>
        </w:tc>
        <w:tc>
          <w:tcPr>
            <w:tcW w:w="2546" w:type="dxa"/>
            <w:vAlign w:val="center"/>
          </w:tcPr>
          <w:p w14:paraId="79F9B60E" w14:textId="48D7F42E" w:rsidR="000678F9" w:rsidRPr="00B2444A" w:rsidRDefault="000678F9" w:rsidP="00C30440">
            <w:pPr>
              <w:spacing w:before="80" w:after="40" w:line="264" w:lineRule="auto"/>
              <w:jc w:val="center"/>
              <w:rPr>
                <w:rFonts w:asciiTheme="minorHAnsi" w:hAnsiTheme="minorHAnsi" w:cstheme="minorHAnsi"/>
                <w:szCs w:val="22"/>
              </w:rPr>
            </w:pPr>
            <w:r w:rsidRPr="00B2444A">
              <w:rPr>
                <w:rFonts w:asciiTheme="minorHAnsi" w:hAnsiTheme="minorHAnsi" w:cstheme="minorHAnsi"/>
                <w:szCs w:val="22"/>
              </w:rPr>
              <w:t>20</w:t>
            </w:r>
            <w:r w:rsidR="00FD1C56">
              <w:rPr>
                <w:rFonts w:asciiTheme="minorHAnsi" w:hAnsiTheme="minorHAnsi" w:cstheme="minorHAnsi"/>
                <w:szCs w:val="22"/>
              </w:rPr>
              <w:t xml:space="preserve"> ha</w:t>
            </w:r>
          </w:p>
        </w:tc>
      </w:tr>
      <w:tr w:rsidR="000678F9" w14:paraId="4DF3199A" w14:textId="77777777" w:rsidTr="0056712E">
        <w:tc>
          <w:tcPr>
            <w:tcW w:w="4390" w:type="dxa"/>
          </w:tcPr>
          <w:p w14:paraId="142B8C80" w14:textId="77777777" w:rsidR="000678F9" w:rsidRPr="00B2444A" w:rsidRDefault="000678F9" w:rsidP="0056712E">
            <w:pPr>
              <w:spacing w:before="80" w:after="40" w:line="264" w:lineRule="auto"/>
              <w:jc w:val="left"/>
              <w:rPr>
                <w:rFonts w:asciiTheme="minorHAnsi" w:hAnsiTheme="minorHAnsi" w:cstheme="minorHAnsi"/>
                <w:szCs w:val="22"/>
              </w:rPr>
            </w:pPr>
            <w:r w:rsidRPr="00B2444A">
              <w:rPr>
                <w:rFonts w:asciiTheme="minorHAnsi" w:hAnsiTheme="minorHAnsi" w:cstheme="minorHAnsi"/>
                <w:szCs w:val="22"/>
              </w:rPr>
              <w:t xml:space="preserve">Sand shingle or pebble shores </w:t>
            </w:r>
          </w:p>
        </w:tc>
        <w:tc>
          <w:tcPr>
            <w:tcW w:w="2693" w:type="dxa"/>
            <w:vAlign w:val="center"/>
          </w:tcPr>
          <w:p w14:paraId="65B9C278" w14:textId="77777777" w:rsidR="000678F9" w:rsidRPr="00B2444A" w:rsidRDefault="000678F9" w:rsidP="0056712E">
            <w:pPr>
              <w:spacing w:before="80" w:after="40" w:line="264" w:lineRule="auto"/>
              <w:jc w:val="center"/>
              <w:rPr>
                <w:rFonts w:asciiTheme="minorHAnsi" w:hAnsiTheme="minorHAnsi" w:cstheme="minorHAnsi"/>
                <w:szCs w:val="22"/>
              </w:rPr>
            </w:pPr>
            <w:r w:rsidRPr="00B2444A">
              <w:rPr>
                <w:rFonts w:asciiTheme="minorHAnsi" w:hAnsiTheme="minorHAnsi" w:cstheme="minorHAnsi"/>
                <w:szCs w:val="22"/>
              </w:rPr>
              <w:t>E</w:t>
            </w:r>
          </w:p>
        </w:tc>
        <w:tc>
          <w:tcPr>
            <w:tcW w:w="2546" w:type="dxa"/>
            <w:vAlign w:val="center"/>
          </w:tcPr>
          <w:p w14:paraId="226669BC" w14:textId="0A01263F" w:rsidR="000678F9" w:rsidRPr="00B2444A" w:rsidRDefault="000678F9" w:rsidP="00C30440">
            <w:pPr>
              <w:spacing w:before="80" w:after="40" w:line="264" w:lineRule="auto"/>
              <w:jc w:val="center"/>
              <w:rPr>
                <w:rFonts w:asciiTheme="minorHAnsi" w:hAnsiTheme="minorHAnsi" w:cstheme="minorHAnsi"/>
                <w:szCs w:val="22"/>
              </w:rPr>
            </w:pPr>
            <w:r w:rsidRPr="00B2444A">
              <w:rPr>
                <w:rFonts w:asciiTheme="minorHAnsi" w:hAnsiTheme="minorHAnsi" w:cstheme="minorHAnsi"/>
                <w:szCs w:val="22"/>
              </w:rPr>
              <w:t>80</w:t>
            </w:r>
            <w:r w:rsidR="00FD1C56">
              <w:rPr>
                <w:rFonts w:asciiTheme="minorHAnsi" w:hAnsiTheme="minorHAnsi" w:cstheme="minorHAnsi"/>
                <w:szCs w:val="22"/>
              </w:rPr>
              <w:t xml:space="preserve"> ha</w:t>
            </w:r>
          </w:p>
        </w:tc>
      </w:tr>
      <w:tr w:rsidR="000678F9" w14:paraId="4910D5EE" w14:textId="77777777" w:rsidTr="0056712E">
        <w:tc>
          <w:tcPr>
            <w:tcW w:w="4390" w:type="dxa"/>
          </w:tcPr>
          <w:p w14:paraId="022A0DA7" w14:textId="77777777" w:rsidR="000678F9" w:rsidRPr="00B2444A" w:rsidRDefault="000678F9" w:rsidP="0056712E">
            <w:pPr>
              <w:spacing w:before="80" w:after="40" w:line="264" w:lineRule="auto"/>
              <w:jc w:val="left"/>
              <w:rPr>
                <w:rFonts w:asciiTheme="minorHAnsi" w:hAnsiTheme="minorHAnsi" w:cstheme="minorHAnsi"/>
                <w:szCs w:val="22"/>
              </w:rPr>
            </w:pPr>
            <w:r w:rsidRPr="00B2444A">
              <w:rPr>
                <w:rFonts w:asciiTheme="minorHAnsi" w:hAnsiTheme="minorHAnsi" w:cstheme="minorHAnsi"/>
                <w:szCs w:val="22"/>
              </w:rPr>
              <w:t xml:space="preserve">Estuarine waters </w:t>
            </w:r>
          </w:p>
        </w:tc>
        <w:tc>
          <w:tcPr>
            <w:tcW w:w="2693" w:type="dxa"/>
            <w:vAlign w:val="center"/>
          </w:tcPr>
          <w:p w14:paraId="225A77F1" w14:textId="77777777" w:rsidR="000678F9" w:rsidRPr="00B2444A" w:rsidRDefault="000678F9" w:rsidP="0056712E">
            <w:pPr>
              <w:spacing w:before="80" w:after="40" w:line="264" w:lineRule="auto"/>
              <w:jc w:val="center"/>
              <w:rPr>
                <w:rFonts w:asciiTheme="minorHAnsi" w:hAnsiTheme="minorHAnsi" w:cstheme="minorHAnsi"/>
                <w:szCs w:val="22"/>
              </w:rPr>
            </w:pPr>
            <w:r w:rsidRPr="00B2444A">
              <w:rPr>
                <w:rFonts w:asciiTheme="minorHAnsi" w:hAnsiTheme="minorHAnsi" w:cstheme="minorHAnsi"/>
                <w:szCs w:val="22"/>
              </w:rPr>
              <w:t>F</w:t>
            </w:r>
          </w:p>
        </w:tc>
        <w:tc>
          <w:tcPr>
            <w:tcW w:w="2546" w:type="dxa"/>
            <w:vAlign w:val="center"/>
          </w:tcPr>
          <w:p w14:paraId="03B81BD8" w14:textId="09751AA9" w:rsidR="000678F9" w:rsidRPr="00B2444A" w:rsidRDefault="000678F9" w:rsidP="0056712E">
            <w:pPr>
              <w:spacing w:before="80" w:after="40" w:line="264" w:lineRule="auto"/>
              <w:jc w:val="center"/>
              <w:rPr>
                <w:rFonts w:asciiTheme="minorHAnsi" w:hAnsiTheme="minorHAnsi" w:cstheme="minorHAnsi"/>
                <w:szCs w:val="22"/>
              </w:rPr>
            </w:pPr>
            <w:r w:rsidRPr="00B2444A">
              <w:rPr>
                <w:rFonts w:asciiTheme="minorHAnsi" w:hAnsiTheme="minorHAnsi" w:cstheme="minorHAnsi"/>
                <w:szCs w:val="22"/>
              </w:rPr>
              <w:t>200</w:t>
            </w:r>
            <w:r w:rsidR="00FD1C56">
              <w:rPr>
                <w:rFonts w:asciiTheme="minorHAnsi" w:hAnsiTheme="minorHAnsi" w:cstheme="minorHAnsi"/>
                <w:szCs w:val="22"/>
              </w:rPr>
              <w:t xml:space="preserve"> ha</w:t>
            </w:r>
          </w:p>
        </w:tc>
      </w:tr>
      <w:tr w:rsidR="000678F9" w14:paraId="0A81A708" w14:textId="77777777" w:rsidTr="0056712E">
        <w:tc>
          <w:tcPr>
            <w:tcW w:w="4390" w:type="dxa"/>
          </w:tcPr>
          <w:p w14:paraId="25EBE899" w14:textId="77777777" w:rsidR="000678F9" w:rsidRPr="00B2444A" w:rsidRDefault="000678F9" w:rsidP="0056712E">
            <w:pPr>
              <w:spacing w:before="80" w:after="40" w:line="264" w:lineRule="auto"/>
              <w:jc w:val="left"/>
              <w:rPr>
                <w:rFonts w:asciiTheme="minorHAnsi" w:hAnsiTheme="minorHAnsi" w:cstheme="minorHAnsi"/>
                <w:szCs w:val="22"/>
              </w:rPr>
            </w:pPr>
            <w:r w:rsidRPr="00B2444A">
              <w:rPr>
                <w:rFonts w:asciiTheme="minorHAnsi" w:hAnsiTheme="minorHAnsi" w:cstheme="minorHAnsi"/>
                <w:szCs w:val="22"/>
              </w:rPr>
              <w:t xml:space="preserve">Intertidal mud sand or salt flats </w:t>
            </w:r>
          </w:p>
        </w:tc>
        <w:tc>
          <w:tcPr>
            <w:tcW w:w="2693" w:type="dxa"/>
            <w:vAlign w:val="center"/>
          </w:tcPr>
          <w:p w14:paraId="664706F4" w14:textId="77777777" w:rsidR="000678F9" w:rsidRPr="00B2444A" w:rsidRDefault="000678F9" w:rsidP="0056712E">
            <w:pPr>
              <w:spacing w:before="80" w:after="40" w:line="264" w:lineRule="auto"/>
              <w:jc w:val="center"/>
              <w:rPr>
                <w:rFonts w:asciiTheme="minorHAnsi" w:hAnsiTheme="minorHAnsi" w:cstheme="minorHAnsi"/>
                <w:szCs w:val="22"/>
              </w:rPr>
            </w:pPr>
            <w:r w:rsidRPr="00B2444A">
              <w:rPr>
                <w:rFonts w:asciiTheme="minorHAnsi" w:hAnsiTheme="minorHAnsi" w:cstheme="minorHAnsi"/>
                <w:szCs w:val="22"/>
              </w:rPr>
              <w:t>G</w:t>
            </w:r>
          </w:p>
        </w:tc>
        <w:tc>
          <w:tcPr>
            <w:tcW w:w="2546" w:type="dxa"/>
            <w:vAlign w:val="center"/>
          </w:tcPr>
          <w:p w14:paraId="4DE2A285" w14:textId="643F5218" w:rsidR="000678F9" w:rsidRPr="00B2444A" w:rsidRDefault="000678F9" w:rsidP="0056712E">
            <w:pPr>
              <w:spacing w:before="80" w:after="40" w:line="264" w:lineRule="auto"/>
              <w:jc w:val="center"/>
              <w:rPr>
                <w:rFonts w:asciiTheme="minorHAnsi" w:hAnsiTheme="minorHAnsi" w:cstheme="minorHAnsi"/>
                <w:szCs w:val="22"/>
              </w:rPr>
            </w:pPr>
            <w:r w:rsidRPr="00B2444A">
              <w:rPr>
                <w:rFonts w:asciiTheme="minorHAnsi" w:hAnsiTheme="minorHAnsi" w:cstheme="minorHAnsi"/>
                <w:szCs w:val="22"/>
              </w:rPr>
              <w:t>55</w:t>
            </w:r>
            <w:r w:rsidR="00FD1C56">
              <w:rPr>
                <w:rFonts w:asciiTheme="minorHAnsi" w:hAnsiTheme="minorHAnsi" w:cstheme="minorHAnsi"/>
                <w:szCs w:val="22"/>
              </w:rPr>
              <w:t xml:space="preserve"> ha</w:t>
            </w:r>
          </w:p>
        </w:tc>
      </w:tr>
      <w:tr w:rsidR="000678F9" w14:paraId="243E7857" w14:textId="77777777" w:rsidTr="0056712E">
        <w:tc>
          <w:tcPr>
            <w:tcW w:w="4390" w:type="dxa"/>
          </w:tcPr>
          <w:p w14:paraId="2AF181CC" w14:textId="77777777" w:rsidR="000678F9" w:rsidRPr="00B2444A" w:rsidRDefault="000678F9" w:rsidP="0056712E">
            <w:pPr>
              <w:spacing w:before="80" w:after="40" w:line="264" w:lineRule="auto"/>
              <w:jc w:val="left"/>
              <w:rPr>
                <w:rFonts w:asciiTheme="minorHAnsi" w:hAnsiTheme="minorHAnsi" w:cstheme="minorHAnsi"/>
                <w:szCs w:val="22"/>
              </w:rPr>
            </w:pPr>
            <w:r w:rsidRPr="00B2444A">
              <w:rPr>
                <w:rFonts w:asciiTheme="minorHAnsi" w:hAnsiTheme="minorHAnsi" w:cstheme="minorHAnsi"/>
                <w:szCs w:val="22"/>
              </w:rPr>
              <w:t xml:space="preserve">Intertidal marshes </w:t>
            </w:r>
          </w:p>
        </w:tc>
        <w:tc>
          <w:tcPr>
            <w:tcW w:w="2693" w:type="dxa"/>
            <w:vAlign w:val="center"/>
          </w:tcPr>
          <w:p w14:paraId="0E0D492D" w14:textId="77777777" w:rsidR="000678F9" w:rsidRPr="00B2444A" w:rsidRDefault="000678F9" w:rsidP="0056712E">
            <w:pPr>
              <w:spacing w:before="80" w:after="40" w:line="264" w:lineRule="auto"/>
              <w:jc w:val="center"/>
              <w:rPr>
                <w:rFonts w:asciiTheme="minorHAnsi" w:hAnsiTheme="minorHAnsi" w:cstheme="minorHAnsi"/>
                <w:szCs w:val="22"/>
              </w:rPr>
            </w:pPr>
            <w:r w:rsidRPr="00B2444A">
              <w:rPr>
                <w:rFonts w:asciiTheme="minorHAnsi" w:hAnsiTheme="minorHAnsi" w:cstheme="minorHAnsi"/>
                <w:szCs w:val="22"/>
              </w:rPr>
              <w:t>H</w:t>
            </w:r>
          </w:p>
        </w:tc>
        <w:tc>
          <w:tcPr>
            <w:tcW w:w="2546" w:type="dxa"/>
            <w:vAlign w:val="center"/>
          </w:tcPr>
          <w:p w14:paraId="2EBD0390" w14:textId="6C3D5CED" w:rsidR="000678F9" w:rsidRPr="00B2444A" w:rsidRDefault="000678F9" w:rsidP="0056712E">
            <w:pPr>
              <w:spacing w:before="80" w:after="40" w:line="264" w:lineRule="auto"/>
              <w:jc w:val="center"/>
              <w:rPr>
                <w:rFonts w:asciiTheme="minorHAnsi" w:hAnsiTheme="minorHAnsi" w:cstheme="minorHAnsi"/>
                <w:szCs w:val="22"/>
              </w:rPr>
            </w:pPr>
            <w:r w:rsidRPr="00B2444A">
              <w:rPr>
                <w:rFonts w:asciiTheme="minorHAnsi" w:hAnsiTheme="minorHAnsi" w:cstheme="minorHAnsi"/>
                <w:szCs w:val="22"/>
              </w:rPr>
              <w:t>44</w:t>
            </w:r>
            <w:r w:rsidR="00FD1C56">
              <w:rPr>
                <w:rFonts w:asciiTheme="minorHAnsi" w:hAnsiTheme="minorHAnsi" w:cstheme="minorHAnsi"/>
                <w:szCs w:val="22"/>
              </w:rPr>
              <w:t xml:space="preserve"> ha</w:t>
            </w:r>
          </w:p>
        </w:tc>
      </w:tr>
      <w:tr w:rsidR="000678F9" w14:paraId="51E1D870" w14:textId="77777777" w:rsidTr="0056712E">
        <w:tc>
          <w:tcPr>
            <w:tcW w:w="4390" w:type="dxa"/>
          </w:tcPr>
          <w:p w14:paraId="0B9B70F5" w14:textId="77777777" w:rsidR="000678F9" w:rsidRPr="00B2444A" w:rsidRDefault="000678F9" w:rsidP="0056712E">
            <w:pPr>
              <w:spacing w:before="80" w:after="40" w:line="264" w:lineRule="auto"/>
              <w:jc w:val="left"/>
              <w:rPr>
                <w:rFonts w:asciiTheme="minorHAnsi" w:hAnsiTheme="minorHAnsi" w:cstheme="minorHAnsi"/>
                <w:szCs w:val="22"/>
              </w:rPr>
            </w:pPr>
            <w:r w:rsidRPr="00B2444A">
              <w:rPr>
                <w:rFonts w:asciiTheme="minorHAnsi" w:hAnsiTheme="minorHAnsi" w:cstheme="minorHAnsi"/>
                <w:szCs w:val="22"/>
              </w:rPr>
              <w:t xml:space="preserve">Coastal brackish/saline lagoons </w:t>
            </w:r>
          </w:p>
        </w:tc>
        <w:tc>
          <w:tcPr>
            <w:tcW w:w="2693" w:type="dxa"/>
          </w:tcPr>
          <w:p w14:paraId="65492831" w14:textId="77777777" w:rsidR="000678F9" w:rsidRPr="00B2444A" w:rsidRDefault="000678F9" w:rsidP="0056712E">
            <w:pPr>
              <w:spacing w:before="80" w:after="40" w:line="264" w:lineRule="auto"/>
              <w:jc w:val="center"/>
              <w:rPr>
                <w:rFonts w:asciiTheme="minorHAnsi" w:hAnsiTheme="minorHAnsi" w:cstheme="minorHAnsi"/>
                <w:szCs w:val="22"/>
              </w:rPr>
            </w:pPr>
            <w:r w:rsidRPr="00B2444A">
              <w:rPr>
                <w:rFonts w:asciiTheme="minorHAnsi" w:hAnsiTheme="minorHAnsi" w:cstheme="minorHAnsi"/>
                <w:szCs w:val="22"/>
              </w:rPr>
              <w:t xml:space="preserve">J </w:t>
            </w:r>
          </w:p>
        </w:tc>
        <w:tc>
          <w:tcPr>
            <w:tcW w:w="2546" w:type="dxa"/>
            <w:vMerge w:val="restart"/>
            <w:vAlign w:val="center"/>
          </w:tcPr>
          <w:p w14:paraId="4297BAB0" w14:textId="6F088BA1" w:rsidR="000678F9" w:rsidRPr="00B2444A" w:rsidRDefault="00FD1C56" w:rsidP="0056712E">
            <w:pPr>
              <w:spacing w:before="80" w:after="40" w:line="264" w:lineRule="auto"/>
              <w:jc w:val="center"/>
              <w:rPr>
                <w:rFonts w:asciiTheme="minorHAnsi" w:hAnsiTheme="minorHAnsi" w:cstheme="minorHAnsi"/>
                <w:szCs w:val="22"/>
              </w:rPr>
            </w:pPr>
            <w:r>
              <w:rPr>
                <w:rFonts w:asciiTheme="minorHAnsi" w:hAnsiTheme="minorHAnsi" w:cstheme="minorHAnsi"/>
                <w:szCs w:val="22"/>
              </w:rPr>
              <w:t>375 ha</w:t>
            </w:r>
          </w:p>
        </w:tc>
      </w:tr>
      <w:tr w:rsidR="000678F9" w14:paraId="3736EA86" w14:textId="77777777" w:rsidTr="0056712E">
        <w:tc>
          <w:tcPr>
            <w:tcW w:w="4390" w:type="dxa"/>
          </w:tcPr>
          <w:p w14:paraId="60392D1B" w14:textId="77777777" w:rsidR="000678F9" w:rsidRPr="00B2444A" w:rsidRDefault="000678F9" w:rsidP="0056712E">
            <w:pPr>
              <w:spacing w:before="80" w:after="40" w:line="264" w:lineRule="auto"/>
              <w:jc w:val="left"/>
              <w:rPr>
                <w:rFonts w:asciiTheme="minorHAnsi" w:hAnsiTheme="minorHAnsi" w:cstheme="minorHAnsi"/>
                <w:szCs w:val="22"/>
              </w:rPr>
            </w:pPr>
            <w:r w:rsidRPr="00B2444A">
              <w:rPr>
                <w:rFonts w:asciiTheme="minorHAnsi" w:hAnsiTheme="minorHAnsi" w:cstheme="minorHAnsi"/>
                <w:szCs w:val="22"/>
              </w:rPr>
              <w:t xml:space="preserve">Coastal freshwater lagoons </w:t>
            </w:r>
          </w:p>
        </w:tc>
        <w:tc>
          <w:tcPr>
            <w:tcW w:w="2693" w:type="dxa"/>
          </w:tcPr>
          <w:p w14:paraId="0C845EA5" w14:textId="77777777" w:rsidR="000678F9" w:rsidRPr="00B2444A" w:rsidRDefault="000678F9" w:rsidP="0056712E">
            <w:pPr>
              <w:spacing w:before="80" w:after="40" w:line="264" w:lineRule="auto"/>
              <w:jc w:val="center"/>
              <w:rPr>
                <w:rFonts w:asciiTheme="minorHAnsi" w:hAnsiTheme="minorHAnsi" w:cstheme="minorHAnsi"/>
                <w:szCs w:val="22"/>
              </w:rPr>
            </w:pPr>
            <w:r w:rsidRPr="00B2444A">
              <w:rPr>
                <w:rFonts w:asciiTheme="minorHAnsi" w:hAnsiTheme="minorHAnsi" w:cstheme="minorHAnsi"/>
                <w:szCs w:val="22"/>
              </w:rPr>
              <w:t xml:space="preserve">K </w:t>
            </w:r>
          </w:p>
        </w:tc>
        <w:tc>
          <w:tcPr>
            <w:tcW w:w="2546" w:type="dxa"/>
            <w:vMerge/>
            <w:vAlign w:val="center"/>
          </w:tcPr>
          <w:p w14:paraId="4D2FA0C1" w14:textId="77777777" w:rsidR="000678F9" w:rsidRPr="00B2444A" w:rsidRDefault="000678F9" w:rsidP="0056712E">
            <w:pPr>
              <w:spacing w:before="80" w:after="40" w:line="264" w:lineRule="auto"/>
              <w:jc w:val="center"/>
              <w:rPr>
                <w:rFonts w:asciiTheme="minorHAnsi" w:hAnsiTheme="minorHAnsi" w:cstheme="minorHAnsi"/>
                <w:szCs w:val="22"/>
              </w:rPr>
            </w:pPr>
          </w:p>
        </w:tc>
      </w:tr>
      <w:tr w:rsidR="000678F9" w14:paraId="777E8868" w14:textId="77777777" w:rsidTr="0056712E">
        <w:tc>
          <w:tcPr>
            <w:tcW w:w="4390" w:type="dxa"/>
          </w:tcPr>
          <w:p w14:paraId="50CFEB6C" w14:textId="77777777" w:rsidR="000678F9" w:rsidRPr="00B2444A" w:rsidRDefault="000678F9" w:rsidP="0056712E">
            <w:pPr>
              <w:spacing w:before="80" w:after="40" w:line="264" w:lineRule="auto"/>
              <w:jc w:val="left"/>
              <w:rPr>
                <w:rFonts w:asciiTheme="minorHAnsi" w:hAnsiTheme="minorHAnsi" w:cstheme="minorHAnsi"/>
                <w:szCs w:val="22"/>
              </w:rPr>
            </w:pPr>
            <w:r w:rsidRPr="00B2444A">
              <w:rPr>
                <w:rFonts w:asciiTheme="minorHAnsi" w:hAnsiTheme="minorHAnsi" w:cstheme="minorHAnsi"/>
                <w:szCs w:val="22"/>
              </w:rPr>
              <w:t xml:space="preserve">Seasonal/intermittent/irregular rivers/streams/creeks </w:t>
            </w:r>
          </w:p>
        </w:tc>
        <w:tc>
          <w:tcPr>
            <w:tcW w:w="2693" w:type="dxa"/>
          </w:tcPr>
          <w:p w14:paraId="538778C8" w14:textId="77777777" w:rsidR="000678F9" w:rsidRPr="00B2444A" w:rsidRDefault="000678F9" w:rsidP="0056712E">
            <w:pPr>
              <w:spacing w:before="80" w:after="40" w:line="264" w:lineRule="auto"/>
              <w:jc w:val="center"/>
              <w:rPr>
                <w:rFonts w:asciiTheme="minorHAnsi" w:hAnsiTheme="minorHAnsi" w:cstheme="minorHAnsi"/>
                <w:szCs w:val="22"/>
              </w:rPr>
            </w:pPr>
            <w:r w:rsidRPr="00B2444A">
              <w:rPr>
                <w:rFonts w:asciiTheme="minorHAnsi" w:hAnsiTheme="minorHAnsi" w:cstheme="minorHAnsi"/>
                <w:szCs w:val="22"/>
              </w:rPr>
              <w:t xml:space="preserve">N </w:t>
            </w:r>
          </w:p>
        </w:tc>
        <w:tc>
          <w:tcPr>
            <w:tcW w:w="2546" w:type="dxa"/>
            <w:vAlign w:val="center"/>
          </w:tcPr>
          <w:p w14:paraId="0F3175BD" w14:textId="7C449588" w:rsidR="000678F9" w:rsidRPr="00B2444A" w:rsidRDefault="00FD1C56" w:rsidP="00C30440">
            <w:pPr>
              <w:spacing w:before="80" w:after="40" w:line="264" w:lineRule="auto"/>
              <w:jc w:val="center"/>
              <w:rPr>
                <w:rFonts w:asciiTheme="minorHAnsi" w:hAnsiTheme="minorHAnsi" w:cstheme="minorHAnsi"/>
                <w:szCs w:val="22"/>
              </w:rPr>
            </w:pPr>
            <w:r>
              <w:rPr>
                <w:rFonts w:asciiTheme="minorHAnsi" w:hAnsiTheme="minorHAnsi" w:cstheme="minorHAnsi"/>
                <w:szCs w:val="22"/>
              </w:rPr>
              <w:t>3</w:t>
            </w:r>
            <w:r w:rsidR="00C30440">
              <w:rPr>
                <w:rFonts w:asciiTheme="minorHAnsi" w:hAnsiTheme="minorHAnsi" w:cstheme="minorHAnsi"/>
                <w:szCs w:val="22"/>
              </w:rPr>
              <w:t>8</w:t>
            </w:r>
            <w:r>
              <w:rPr>
                <w:rFonts w:asciiTheme="minorHAnsi" w:hAnsiTheme="minorHAnsi" w:cstheme="minorHAnsi"/>
                <w:szCs w:val="22"/>
              </w:rPr>
              <w:t xml:space="preserve"> km</w:t>
            </w:r>
          </w:p>
        </w:tc>
      </w:tr>
    </w:tbl>
    <w:p w14:paraId="779D8604" w14:textId="77777777" w:rsidR="000678F9" w:rsidRDefault="000678F9" w:rsidP="000678F9">
      <w:pPr>
        <w:spacing w:before="80" w:after="40" w:line="264" w:lineRule="auto"/>
        <w:jc w:val="left"/>
        <w:rPr>
          <w:rFonts w:asciiTheme="minorHAnsi" w:hAnsiTheme="minorHAnsi" w:cstheme="minorHAnsi"/>
          <w:szCs w:val="22"/>
        </w:rPr>
      </w:pPr>
    </w:p>
    <w:p w14:paraId="712B44A8" w14:textId="77777777" w:rsidR="000678F9" w:rsidRPr="00AD43F7" w:rsidRDefault="000678F9" w:rsidP="000678F9">
      <w:pPr>
        <w:autoSpaceDE w:val="0"/>
        <w:autoSpaceDN w:val="0"/>
        <w:adjustRightInd w:val="0"/>
        <w:spacing w:before="0" w:after="0" w:line="240" w:lineRule="auto"/>
        <w:jc w:val="left"/>
        <w:rPr>
          <w:rFonts w:asciiTheme="minorHAnsi" w:hAnsiTheme="minorHAnsi" w:cstheme="minorHAnsi"/>
          <w:i/>
          <w:color w:val="000000"/>
          <w:szCs w:val="22"/>
        </w:rPr>
      </w:pPr>
      <w:r w:rsidRPr="00AD43F7">
        <w:rPr>
          <w:rFonts w:asciiTheme="minorHAnsi" w:hAnsiTheme="minorHAnsi" w:cstheme="minorHAnsi"/>
          <w:i/>
          <w:color w:val="000000"/>
          <w:szCs w:val="22"/>
          <w:u w:val="single"/>
        </w:rPr>
        <w:t>Criterion 3</w:t>
      </w:r>
      <w:r w:rsidRPr="00AD43F7">
        <w:rPr>
          <w:rFonts w:asciiTheme="minorHAnsi" w:hAnsiTheme="minorHAnsi" w:cstheme="minorHAnsi"/>
          <w:i/>
          <w:color w:val="000000"/>
          <w:szCs w:val="22"/>
        </w:rPr>
        <w:t xml:space="preserve">: </w:t>
      </w:r>
      <w:r>
        <w:rPr>
          <w:rFonts w:asciiTheme="minorHAnsi" w:hAnsiTheme="minorHAnsi" w:cstheme="minorHAnsi"/>
          <w:i/>
          <w:color w:val="000000"/>
          <w:szCs w:val="22"/>
        </w:rPr>
        <w:t xml:space="preserve">A </w:t>
      </w:r>
      <w:r w:rsidRPr="00535799">
        <w:rPr>
          <w:rFonts w:asciiTheme="minorHAnsi" w:hAnsiTheme="minorHAnsi" w:cstheme="minorHAnsi"/>
          <w:i/>
          <w:color w:val="000000"/>
          <w:szCs w:val="22"/>
        </w:rPr>
        <w:t xml:space="preserve">wetland should be considered internationally important if it supports populations of plant and/or animal species important for maintaining the biological diversity of a </w:t>
      </w:r>
      <w:proofErr w:type="gramStart"/>
      <w:r w:rsidRPr="00535799">
        <w:rPr>
          <w:rFonts w:asciiTheme="minorHAnsi" w:hAnsiTheme="minorHAnsi" w:cstheme="minorHAnsi"/>
          <w:i/>
          <w:color w:val="000000"/>
          <w:szCs w:val="22"/>
        </w:rPr>
        <w:t>particular biogeographic</w:t>
      </w:r>
      <w:proofErr w:type="gramEnd"/>
      <w:r w:rsidRPr="00535799">
        <w:rPr>
          <w:rFonts w:asciiTheme="minorHAnsi" w:hAnsiTheme="minorHAnsi" w:cstheme="minorHAnsi"/>
          <w:i/>
          <w:color w:val="000000"/>
          <w:szCs w:val="22"/>
        </w:rPr>
        <w:t xml:space="preserve"> region. </w:t>
      </w:r>
    </w:p>
    <w:p w14:paraId="23F5CEF4" w14:textId="5A94BBBF" w:rsidR="000678F9" w:rsidRDefault="00794F26" w:rsidP="000678F9">
      <w:pPr>
        <w:spacing w:before="80" w:after="40" w:line="264" w:lineRule="auto"/>
        <w:jc w:val="left"/>
        <w:rPr>
          <w:rFonts w:asciiTheme="minorHAnsi" w:hAnsiTheme="minorHAnsi" w:cstheme="minorHAnsi"/>
          <w:szCs w:val="22"/>
        </w:rPr>
      </w:pPr>
      <w:proofErr w:type="spellStart"/>
      <w:r w:rsidRPr="00794F26">
        <w:rPr>
          <w:rFonts w:asciiTheme="minorHAnsi" w:hAnsiTheme="minorHAnsi" w:cstheme="minorHAnsi"/>
          <w:szCs w:val="22"/>
        </w:rPr>
        <w:t>truwana</w:t>
      </w:r>
      <w:proofErr w:type="spellEnd"/>
      <w:r w:rsidRPr="00794F26">
        <w:rPr>
          <w:rFonts w:asciiTheme="minorHAnsi" w:hAnsiTheme="minorHAnsi" w:cstheme="minorHAnsi"/>
          <w:szCs w:val="22"/>
        </w:rPr>
        <w:t xml:space="preserve"> Lagoons Ramsar Site </w:t>
      </w:r>
      <w:r w:rsidR="000678F9" w:rsidRPr="00794F26">
        <w:rPr>
          <w:rFonts w:asciiTheme="minorHAnsi" w:hAnsiTheme="minorHAnsi" w:cstheme="minorHAnsi"/>
          <w:szCs w:val="22"/>
        </w:rPr>
        <w:t>supports a large range of wetland vegetation types, including six TASVEG</w:t>
      </w:r>
      <w:r w:rsidR="000678F9">
        <w:rPr>
          <w:rFonts w:asciiTheme="minorHAnsi" w:hAnsiTheme="minorHAnsi" w:cstheme="minorHAnsi"/>
          <w:szCs w:val="22"/>
        </w:rPr>
        <w:t xml:space="preserve"> vegetation types covering </w:t>
      </w:r>
      <w:r w:rsidR="000678F9" w:rsidRPr="00AD43F7">
        <w:rPr>
          <w:rFonts w:asciiTheme="minorHAnsi" w:hAnsiTheme="minorHAnsi" w:cstheme="minorHAnsi"/>
          <w:szCs w:val="22"/>
        </w:rPr>
        <w:t xml:space="preserve">13 wetland </w:t>
      </w:r>
      <w:r w:rsidR="000678F9">
        <w:rPr>
          <w:rFonts w:asciiTheme="minorHAnsi" w:hAnsiTheme="minorHAnsi" w:cstheme="minorHAnsi"/>
          <w:szCs w:val="22"/>
        </w:rPr>
        <w:t xml:space="preserve">floristic </w:t>
      </w:r>
      <w:r w:rsidR="000678F9" w:rsidRPr="00AD43F7">
        <w:rPr>
          <w:rFonts w:asciiTheme="minorHAnsi" w:hAnsiTheme="minorHAnsi" w:cstheme="minorHAnsi"/>
          <w:szCs w:val="22"/>
        </w:rPr>
        <w:t>communities</w:t>
      </w:r>
      <w:r w:rsidR="000678F9">
        <w:rPr>
          <w:rFonts w:asciiTheme="minorHAnsi" w:hAnsiTheme="minorHAnsi" w:cstheme="minorHAnsi"/>
          <w:szCs w:val="22"/>
        </w:rPr>
        <w:t xml:space="preserve"> identified by Kirkpatrick and Harwood</w:t>
      </w:r>
      <w:r w:rsidR="00936128">
        <w:rPr>
          <w:rFonts w:asciiTheme="minorHAnsi" w:hAnsiTheme="minorHAnsi" w:cstheme="minorHAnsi"/>
          <w:szCs w:val="22"/>
        </w:rPr>
        <w:t xml:space="preserve"> (1981)</w:t>
      </w:r>
      <w:r w:rsidR="000678F9">
        <w:rPr>
          <w:rFonts w:asciiTheme="minorHAnsi" w:hAnsiTheme="minorHAnsi" w:cstheme="minorHAnsi"/>
          <w:szCs w:val="22"/>
        </w:rPr>
        <w:t xml:space="preserve"> (Table </w:t>
      </w:r>
      <w:r w:rsidR="00573081">
        <w:rPr>
          <w:rFonts w:asciiTheme="minorHAnsi" w:hAnsiTheme="minorHAnsi" w:cstheme="minorHAnsi"/>
          <w:szCs w:val="22"/>
        </w:rPr>
        <w:t>2.</w:t>
      </w:r>
      <w:r w:rsidR="000678F9">
        <w:rPr>
          <w:rFonts w:asciiTheme="minorHAnsi" w:hAnsiTheme="minorHAnsi" w:cstheme="minorHAnsi"/>
          <w:szCs w:val="22"/>
        </w:rPr>
        <w:t>3). These communities are present within the site</w:t>
      </w:r>
      <w:r w:rsidR="000678F9" w:rsidRPr="00AD43F7">
        <w:rPr>
          <w:rFonts w:asciiTheme="minorHAnsi" w:hAnsiTheme="minorHAnsi" w:cstheme="minorHAnsi"/>
          <w:szCs w:val="22"/>
        </w:rPr>
        <w:t xml:space="preserve"> at different successional stages</w:t>
      </w:r>
      <w:r w:rsidR="000678F9">
        <w:rPr>
          <w:rFonts w:asciiTheme="minorHAnsi" w:hAnsiTheme="minorHAnsi" w:cstheme="minorHAnsi"/>
          <w:szCs w:val="22"/>
        </w:rPr>
        <w:t xml:space="preserve">, contributing to a high </w:t>
      </w:r>
      <w:r w:rsidR="000678F9" w:rsidRPr="00794F26">
        <w:rPr>
          <w:rFonts w:asciiTheme="minorHAnsi" w:hAnsiTheme="minorHAnsi" w:cstheme="minorHAnsi"/>
          <w:szCs w:val="22"/>
        </w:rPr>
        <w:t>diversity of habitats and species present at the site (Dunn et al. 2010).</w:t>
      </w:r>
    </w:p>
    <w:p w14:paraId="28112C1A" w14:textId="77777777" w:rsidR="000678F9" w:rsidRPr="00CC4465" w:rsidRDefault="000678F9" w:rsidP="000678F9">
      <w:pPr>
        <w:spacing w:before="80" w:after="40" w:line="264" w:lineRule="auto"/>
        <w:jc w:val="left"/>
        <w:rPr>
          <w:rFonts w:asciiTheme="minorHAnsi" w:hAnsiTheme="minorHAnsi" w:cstheme="minorHAnsi"/>
          <w:szCs w:val="22"/>
        </w:rPr>
      </w:pPr>
      <w:r w:rsidRPr="00DB24FE">
        <w:rPr>
          <w:rFonts w:asciiTheme="minorHAnsi" w:hAnsiTheme="minorHAnsi" w:cstheme="minorHAnsi"/>
          <w:i/>
          <w:iCs/>
          <w:szCs w:val="22"/>
          <w:u w:val="single"/>
        </w:rPr>
        <w:t>Other listing criteria</w:t>
      </w:r>
      <w:r>
        <w:rPr>
          <w:rFonts w:asciiTheme="minorHAnsi" w:hAnsiTheme="minorHAnsi" w:cstheme="minorHAnsi"/>
          <w:iCs/>
          <w:szCs w:val="22"/>
        </w:rPr>
        <w:t xml:space="preserve">: </w:t>
      </w:r>
      <w:r w:rsidRPr="00DB24FE">
        <w:rPr>
          <w:rFonts w:asciiTheme="minorHAnsi" w:hAnsiTheme="minorHAnsi" w:cstheme="minorHAnsi"/>
          <w:szCs w:val="22"/>
        </w:rPr>
        <w:t xml:space="preserve">There are other listing criteria based on supporting internationally, nationally and regionally rare or threatened species </w:t>
      </w:r>
      <w:proofErr w:type="gramStart"/>
      <w:r w:rsidRPr="00DB24FE">
        <w:rPr>
          <w:rFonts w:asciiTheme="minorHAnsi" w:hAnsiTheme="minorHAnsi" w:cstheme="minorHAnsi"/>
          <w:szCs w:val="22"/>
        </w:rPr>
        <w:t>and also</w:t>
      </w:r>
      <w:proofErr w:type="gramEnd"/>
      <w:r w:rsidRPr="00DB24FE">
        <w:rPr>
          <w:rFonts w:asciiTheme="minorHAnsi" w:hAnsiTheme="minorHAnsi" w:cstheme="minorHAnsi"/>
          <w:szCs w:val="22"/>
        </w:rPr>
        <w:t xml:space="preserve"> on supporting migrating waterbirds.</w:t>
      </w:r>
      <w:r>
        <w:rPr>
          <w:rFonts w:asciiTheme="minorHAnsi" w:hAnsiTheme="minorHAnsi" w:cstheme="minorHAnsi"/>
          <w:szCs w:val="22"/>
        </w:rPr>
        <w:t xml:space="preserve"> </w:t>
      </w:r>
    </w:p>
    <w:p w14:paraId="35D5A388" w14:textId="4583EB47" w:rsidR="000678F9" w:rsidRPr="00CC4465" w:rsidRDefault="00794F26" w:rsidP="000678F9">
      <w:pPr>
        <w:spacing w:before="80" w:after="40" w:line="264" w:lineRule="auto"/>
        <w:jc w:val="left"/>
        <w:rPr>
          <w:rFonts w:asciiTheme="minorHAnsi" w:hAnsiTheme="minorHAnsi" w:cstheme="minorHAnsi"/>
          <w:szCs w:val="22"/>
        </w:rPr>
      </w:pPr>
      <w:proofErr w:type="spellStart"/>
      <w:r w:rsidRPr="00794F26">
        <w:rPr>
          <w:rFonts w:asciiTheme="minorHAnsi" w:hAnsiTheme="minorHAnsi" w:cstheme="minorHAnsi"/>
          <w:szCs w:val="22"/>
        </w:rPr>
        <w:t>truwana</w:t>
      </w:r>
      <w:proofErr w:type="spellEnd"/>
      <w:r w:rsidRPr="00794F26">
        <w:rPr>
          <w:rFonts w:asciiTheme="minorHAnsi" w:hAnsiTheme="minorHAnsi" w:cstheme="minorHAnsi"/>
          <w:szCs w:val="22"/>
        </w:rPr>
        <w:t xml:space="preserve"> Lagoons Ramsar Site </w:t>
      </w:r>
      <w:r w:rsidR="000678F9" w:rsidRPr="00794F26">
        <w:rPr>
          <w:rFonts w:asciiTheme="minorHAnsi" w:hAnsiTheme="minorHAnsi" w:cstheme="minorHAnsi"/>
          <w:szCs w:val="22"/>
        </w:rPr>
        <w:t>is likely to meet more criteria but there is very little information on</w:t>
      </w:r>
      <w:r w:rsidR="000678F9" w:rsidRPr="00DB24FE">
        <w:rPr>
          <w:rFonts w:asciiTheme="minorHAnsi" w:hAnsiTheme="minorHAnsi" w:cstheme="minorHAnsi"/>
          <w:szCs w:val="22"/>
        </w:rPr>
        <w:t xml:space="preserve"> waterbirds and other species at the site. </w:t>
      </w:r>
      <w:r w:rsidR="000678F9">
        <w:rPr>
          <w:rFonts w:asciiTheme="minorHAnsi" w:hAnsiTheme="minorHAnsi" w:cstheme="minorHAnsi"/>
          <w:szCs w:val="22"/>
        </w:rPr>
        <w:t>Without evidence, these criteria could not be listed a being met.</w:t>
      </w:r>
    </w:p>
    <w:p w14:paraId="5FEF7A30" w14:textId="77777777" w:rsidR="000678F9" w:rsidRDefault="000678F9" w:rsidP="000678F9">
      <w:pPr>
        <w:spacing w:before="80" w:after="40" w:line="264" w:lineRule="auto"/>
        <w:jc w:val="left"/>
        <w:rPr>
          <w:rFonts w:asciiTheme="minorHAnsi" w:hAnsiTheme="minorHAnsi" w:cstheme="minorHAnsi"/>
          <w:szCs w:val="22"/>
        </w:rPr>
      </w:pPr>
    </w:p>
    <w:p w14:paraId="012F5EDB" w14:textId="77777777" w:rsidR="000678F9" w:rsidRDefault="000678F9" w:rsidP="000678F9">
      <w:pPr>
        <w:spacing w:before="0" w:after="0" w:line="240" w:lineRule="auto"/>
        <w:jc w:val="left"/>
        <w:rPr>
          <w:rFonts w:asciiTheme="minorHAnsi" w:hAnsiTheme="minorHAnsi" w:cstheme="minorHAnsi"/>
          <w:szCs w:val="22"/>
        </w:rPr>
      </w:pPr>
      <w:r>
        <w:rPr>
          <w:rFonts w:asciiTheme="minorHAnsi" w:hAnsiTheme="minorHAnsi" w:cstheme="minorHAnsi"/>
          <w:szCs w:val="22"/>
        </w:rPr>
        <w:br w:type="page"/>
      </w:r>
    </w:p>
    <w:p w14:paraId="27A06CE8" w14:textId="38E085DD" w:rsidR="000678F9" w:rsidRPr="002E0647" w:rsidRDefault="000678F9" w:rsidP="000678F9">
      <w:pPr>
        <w:spacing w:before="80" w:after="40" w:line="264" w:lineRule="auto"/>
        <w:jc w:val="center"/>
        <w:rPr>
          <w:rFonts w:asciiTheme="minorHAnsi" w:hAnsiTheme="minorHAnsi" w:cstheme="minorHAnsi"/>
          <w:b/>
          <w:szCs w:val="22"/>
        </w:rPr>
      </w:pPr>
      <w:r w:rsidRPr="0078765A">
        <w:rPr>
          <w:rFonts w:asciiTheme="minorHAnsi" w:hAnsiTheme="minorHAnsi" w:cstheme="minorHAnsi"/>
          <w:b/>
          <w:szCs w:val="22"/>
        </w:rPr>
        <w:lastRenderedPageBreak/>
        <w:t xml:space="preserve">Table </w:t>
      </w:r>
      <w:r w:rsidR="00573081">
        <w:rPr>
          <w:rFonts w:asciiTheme="minorHAnsi" w:hAnsiTheme="minorHAnsi" w:cstheme="minorHAnsi"/>
          <w:b/>
          <w:szCs w:val="22"/>
        </w:rPr>
        <w:t>2.</w:t>
      </w:r>
      <w:r w:rsidRPr="0078765A">
        <w:rPr>
          <w:rFonts w:asciiTheme="minorHAnsi" w:hAnsiTheme="minorHAnsi" w:cstheme="minorHAnsi"/>
          <w:b/>
          <w:szCs w:val="22"/>
        </w:rPr>
        <w:t xml:space="preserve">3: Wetland floristic communities in the </w:t>
      </w:r>
      <w:proofErr w:type="spellStart"/>
      <w:r w:rsidR="0078765A" w:rsidRPr="0078765A">
        <w:rPr>
          <w:rFonts w:asciiTheme="minorHAnsi" w:hAnsiTheme="minorHAnsi" w:cstheme="minorHAnsi"/>
          <w:b/>
          <w:szCs w:val="22"/>
        </w:rPr>
        <w:t>t</w:t>
      </w:r>
      <w:r w:rsidR="00794F26" w:rsidRPr="0078765A">
        <w:rPr>
          <w:rFonts w:asciiTheme="minorHAnsi" w:hAnsiTheme="minorHAnsi" w:cstheme="minorHAnsi"/>
          <w:b/>
          <w:szCs w:val="22"/>
        </w:rPr>
        <w:t>ruwana</w:t>
      </w:r>
      <w:proofErr w:type="spellEnd"/>
      <w:r w:rsidR="00794F26" w:rsidRPr="0078765A">
        <w:rPr>
          <w:rFonts w:asciiTheme="minorHAnsi" w:hAnsiTheme="minorHAnsi" w:cstheme="minorHAnsi"/>
          <w:b/>
          <w:szCs w:val="22"/>
        </w:rPr>
        <w:t xml:space="preserve"> Lagoons Ramsar Site </w:t>
      </w:r>
      <w:r w:rsidRPr="0078765A">
        <w:rPr>
          <w:rFonts w:asciiTheme="minorHAnsi" w:hAnsiTheme="minorHAnsi" w:cstheme="minorHAnsi"/>
          <w:b/>
          <w:szCs w:val="22"/>
        </w:rPr>
        <w:t>and their corresponding TASVEG mapping unit and conservation status (adapted from Dunn et al. 2010)</w:t>
      </w:r>
    </w:p>
    <w:tbl>
      <w:tblPr>
        <w:tblStyle w:val="TableGrid"/>
        <w:tblW w:w="9776" w:type="dxa"/>
        <w:tblLook w:val="04A0" w:firstRow="1" w:lastRow="0" w:firstColumn="1" w:lastColumn="0" w:noHBand="0" w:noVBand="1"/>
      </w:tblPr>
      <w:tblGrid>
        <w:gridCol w:w="2256"/>
        <w:gridCol w:w="940"/>
        <w:gridCol w:w="2044"/>
        <w:gridCol w:w="4536"/>
      </w:tblGrid>
      <w:tr w:rsidR="000678F9" w:rsidRPr="00A05B45" w14:paraId="092454E7" w14:textId="77777777" w:rsidTr="00A05B45">
        <w:tc>
          <w:tcPr>
            <w:tcW w:w="2256" w:type="dxa"/>
            <w:shd w:val="clear" w:color="auto" w:fill="D9D9D9" w:themeFill="background1" w:themeFillShade="D9"/>
          </w:tcPr>
          <w:p w14:paraId="507ED9E5" w14:textId="77777777" w:rsidR="000678F9" w:rsidRPr="00A05B45" w:rsidRDefault="000678F9" w:rsidP="0056712E">
            <w:pPr>
              <w:spacing w:before="80" w:after="40" w:line="264" w:lineRule="auto"/>
              <w:jc w:val="left"/>
              <w:rPr>
                <w:rFonts w:asciiTheme="minorHAnsi" w:hAnsiTheme="minorHAnsi" w:cstheme="minorHAnsi"/>
                <w:szCs w:val="22"/>
              </w:rPr>
            </w:pPr>
            <w:r w:rsidRPr="00A05B45">
              <w:rPr>
                <w:rFonts w:asciiTheme="minorHAnsi" w:hAnsiTheme="minorHAnsi" w:cstheme="minorHAnsi"/>
                <w:szCs w:val="22"/>
              </w:rPr>
              <w:t xml:space="preserve">TASVEG description </w:t>
            </w:r>
          </w:p>
        </w:tc>
        <w:tc>
          <w:tcPr>
            <w:tcW w:w="940" w:type="dxa"/>
            <w:shd w:val="clear" w:color="auto" w:fill="D9D9D9" w:themeFill="background1" w:themeFillShade="D9"/>
            <w:vAlign w:val="center"/>
          </w:tcPr>
          <w:p w14:paraId="2D7A0953" w14:textId="77777777" w:rsidR="000678F9" w:rsidRPr="00A05B45" w:rsidRDefault="000678F9" w:rsidP="0056712E">
            <w:pPr>
              <w:spacing w:before="80" w:after="40" w:line="264" w:lineRule="auto"/>
              <w:jc w:val="center"/>
              <w:rPr>
                <w:rFonts w:asciiTheme="minorHAnsi" w:hAnsiTheme="minorHAnsi" w:cstheme="minorHAnsi"/>
                <w:szCs w:val="22"/>
              </w:rPr>
            </w:pPr>
            <w:r w:rsidRPr="00A05B45">
              <w:rPr>
                <w:rFonts w:asciiTheme="minorHAnsi" w:hAnsiTheme="minorHAnsi" w:cstheme="minorHAnsi"/>
                <w:b/>
                <w:bCs/>
                <w:szCs w:val="22"/>
              </w:rPr>
              <w:t>TASVEG code</w:t>
            </w:r>
          </w:p>
        </w:tc>
        <w:tc>
          <w:tcPr>
            <w:tcW w:w="2044" w:type="dxa"/>
            <w:shd w:val="clear" w:color="auto" w:fill="D9D9D9" w:themeFill="background1" w:themeFillShade="D9"/>
            <w:vAlign w:val="center"/>
          </w:tcPr>
          <w:p w14:paraId="3DC4748B" w14:textId="77777777" w:rsidR="000678F9" w:rsidRPr="00A05B45" w:rsidRDefault="000678F9" w:rsidP="0056712E">
            <w:pPr>
              <w:spacing w:before="80" w:after="40" w:line="264" w:lineRule="auto"/>
              <w:jc w:val="center"/>
              <w:rPr>
                <w:rFonts w:asciiTheme="minorHAnsi" w:hAnsiTheme="minorHAnsi" w:cstheme="minorHAnsi"/>
                <w:szCs w:val="22"/>
              </w:rPr>
            </w:pPr>
            <w:r w:rsidRPr="00A05B45">
              <w:rPr>
                <w:rFonts w:asciiTheme="minorHAnsi" w:hAnsiTheme="minorHAnsi" w:cstheme="minorHAnsi"/>
                <w:b/>
                <w:bCs/>
                <w:szCs w:val="22"/>
              </w:rPr>
              <w:t>Conservation status (</w:t>
            </w:r>
            <w:r w:rsidRPr="00A05B45">
              <w:rPr>
                <w:rFonts w:asciiTheme="minorHAnsi" w:hAnsiTheme="minorHAnsi" w:cstheme="minorHAnsi"/>
                <w:bCs/>
                <w:i/>
                <w:szCs w:val="22"/>
              </w:rPr>
              <w:t>Nature Conservation Act</w:t>
            </w:r>
            <w:r w:rsidRPr="00A05B45">
              <w:rPr>
                <w:rFonts w:asciiTheme="minorHAnsi" w:hAnsiTheme="minorHAnsi" w:cstheme="minorHAnsi"/>
                <w:b/>
                <w:bCs/>
                <w:szCs w:val="22"/>
              </w:rPr>
              <w:t>)</w:t>
            </w:r>
          </w:p>
        </w:tc>
        <w:tc>
          <w:tcPr>
            <w:tcW w:w="4536" w:type="dxa"/>
            <w:shd w:val="clear" w:color="auto" w:fill="D9D9D9" w:themeFill="background1" w:themeFillShade="D9"/>
          </w:tcPr>
          <w:p w14:paraId="34B7C599" w14:textId="77777777" w:rsidR="000678F9" w:rsidRPr="00A05B45" w:rsidRDefault="000678F9" w:rsidP="0056712E">
            <w:pPr>
              <w:spacing w:before="80" w:after="40" w:line="264" w:lineRule="auto"/>
              <w:jc w:val="left"/>
              <w:rPr>
                <w:rFonts w:asciiTheme="minorHAnsi" w:hAnsiTheme="minorHAnsi" w:cstheme="minorHAnsi"/>
                <w:szCs w:val="22"/>
              </w:rPr>
            </w:pPr>
            <w:r w:rsidRPr="00A05B45">
              <w:rPr>
                <w:rFonts w:asciiTheme="minorHAnsi" w:hAnsiTheme="minorHAnsi" w:cstheme="minorHAnsi"/>
                <w:b/>
                <w:bCs/>
                <w:szCs w:val="22"/>
              </w:rPr>
              <w:t xml:space="preserve">Floristic community description Kirkpatrick and Harwood (1981) </w:t>
            </w:r>
          </w:p>
        </w:tc>
      </w:tr>
      <w:tr w:rsidR="000678F9" w:rsidRPr="00A05B45" w14:paraId="0B5402E2" w14:textId="77777777" w:rsidTr="00A05B45">
        <w:tc>
          <w:tcPr>
            <w:tcW w:w="2256" w:type="dxa"/>
          </w:tcPr>
          <w:p w14:paraId="51D9DEFC" w14:textId="77777777" w:rsidR="000678F9" w:rsidRPr="00A05B45" w:rsidRDefault="000678F9" w:rsidP="0056712E">
            <w:pPr>
              <w:spacing w:before="80" w:after="40" w:line="264" w:lineRule="auto"/>
              <w:jc w:val="left"/>
              <w:rPr>
                <w:rFonts w:asciiTheme="minorHAnsi" w:hAnsiTheme="minorHAnsi" w:cstheme="minorHAnsi"/>
                <w:szCs w:val="22"/>
              </w:rPr>
            </w:pPr>
            <w:r w:rsidRPr="00A05B45">
              <w:rPr>
                <w:rFonts w:asciiTheme="minorHAnsi" w:hAnsiTheme="minorHAnsi" w:cstheme="minorHAnsi"/>
                <w:szCs w:val="22"/>
              </w:rPr>
              <w:t xml:space="preserve">Lacustrine </w:t>
            </w:r>
            <w:proofErr w:type="spellStart"/>
            <w:r w:rsidRPr="00A05B45">
              <w:rPr>
                <w:rFonts w:asciiTheme="minorHAnsi" w:hAnsiTheme="minorHAnsi" w:cstheme="minorHAnsi"/>
                <w:szCs w:val="22"/>
              </w:rPr>
              <w:t>herbland</w:t>
            </w:r>
            <w:proofErr w:type="spellEnd"/>
            <w:r w:rsidRPr="00A05B45">
              <w:rPr>
                <w:rFonts w:asciiTheme="minorHAnsi" w:hAnsiTheme="minorHAnsi" w:cstheme="minorHAnsi"/>
                <w:szCs w:val="22"/>
              </w:rPr>
              <w:t xml:space="preserve"> </w:t>
            </w:r>
          </w:p>
        </w:tc>
        <w:tc>
          <w:tcPr>
            <w:tcW w:w="940" w:type="dxa"/>
            <w:vAlign w:val="center"/>
          </w:tcPr>
          <w:p w14:paraId="2E4C44D0" w14:textId="77777777" w:rsidR="000678F9" w:rsidRPr="00A05B45" w:rsidRDefault="000678F9" w:rsidP="0056712E">
            <w:pPr>
              <w:spacing w:before="80" w:after="40" w:line="264" w:lineRule="auto"/>
              <w:jc w:val="center"/>
              <w:rPr>
                <w:rFonts w:asciiTheme="minorHAnsi" w:hAnsiTheme="minorHAnsi" w:cstheme="minorHAnsi"/>
                <w:szCs w:val="22"/>
              </w:rPr>
            </w:pPr>
            <w:r w:rsidRPr="00A05B45">
              <w:rPr>
                <w:rFonts w:asciiTheme="minorHAnsi" w:hAnsiTheme="minorHAnsi" w:cstheme="minorHAnsi"/>
                <w:szCs w:val="22"/>
              </w:rPr>
              <w:t>AHL</w:t>
            </w:r>
          </w:p>
        </w:tc>
        <w:tc>
          <w:tcPr>
            <w:tcW w:w="2044" w:type="dxa"/>
            <w:vAlign w:val="center"/>
          </w:tcPr>
          <w:p w14:paraId="3EF89C2E" w14:textId="77777777" w:rsidR="000678F9" w:rsidRPr="00A05B45" w:rsidRDefault="000678F9" w:rsidP="0056712E">
            <w:pPr>
              <w:spacing w:before="80" w:after="40" w:line="264" w:lineRule="auto"/>
              <w:jc w:val="center"/>
              <w:rPr>
                <w:rFonts w:asciiTheme="minorHAnsi" w:hAnsiTheme="minorHAnsi" w:cstheme="minorHAnsi"/>
                <w:szCs w:val="22"/>
              </w:rPr>
            </w:pPr>
            <w:r w:rsidRPr="00A05B45">
              <w:rPr>
                <w:rFonts w:asciiTheme="minorHAnsi" w:hAnsiTheme="minorHAnsi" w:cstheme="minorHAnsi"/>
                <w:szCs w:val="22"/>
              </w:rPr>
              <w:t>Threatened</w:t>
            </w:r>
          </w:p>
        </w:tc>
        <w:tc>
          <w:tcPr>
            <w:tcW w:w="4536" w:type="dxa"/>
          </w:tcPr>
          <w:p w14:paraId="628C6886" w14:textId="77777777" w:rsidR="000678F9" w:rsidRPr="00A05B45" w:rsidRDefault="000678F9" w:rsidP="0056712E">
            <w:pPr>
              <w:pStyle w:val="Default"/>
              <w:rPr>
                <w:rFonts w:asciiTheme="minorHAnsi" w:hAnsiTheme="minorHAnsi" w:cstheme="minorHAnsi"/>
                <w:sz w:val="22"/>
                <w:szCs w:val="22"/>
              </w:rPr>
            </w:pPr>
            <w:r w:rsidRPr="00A05B45">
              <w:rPr>
                <w:rFonts w:asciiTheme="minorHAnsi" w:hAnsiTheme="minorHAnsi" w:cstheme="minorHAnsi"/>
                <w:b/>
                <w:i/>
                <w:iCs/>
                <w:sz w:val="22"/>
                <w:szCs w:val="22"/>
              </w:rPr>
              <w:t>1</w:t>
            </w:r>
            <w:r w:rsidRPr="00A05B45">
              <w:rPr>
                <w:rFonts w:asciiTheme="minorHAnsi" w:hAnsiTheme="minorHAnsi" w:cstheme="minorHAnsi"/>
                <w:i/>
                <w:iCs/>
                <w:sz w:val="22"/>
                <w:szCs w:val="22"/>
              </w:rPr>
              <w:t xml:space="preserve">. Mimulus </w:t>
            </w:r>
            <w:proofErr w:type="spellStart"/>
            <w:r w:rsidRPr="00A05B45">
              <w:rPr>
                <w:rFonts w:asciiTheme="minorHAnsi" w:hAnsiTheme="minorHAnsi" w:cstheme="minorHAnsi"/>
                <w:i/>
                <w:iCs/>
                <w:sz w:val="22"/>
                <w:szCs w:val="22"/>
              </w:rPr>
              <w:t>repens</w:t>
            </w:r>
            <w:proofErr w:type="spellEnd"/>
            <w:r w:rsidRPr="00A05B45">
              <w:rPr>
                <w:rFonts w:asciiTheme="minorHAnsi" w:hAnsiTheme="minorHAnsi" w:cstheme="minorHAnsi"/>
                <w:i/>
                <w:iCs/>
                <w:sz w:val="22"/>
                <w:szCs w:val="22"/>
              </w:rPr>
              <w:t xml:space="preserve"> </w:t>
            </w:r>
            <w:r w:rsidRPr="00A05B45">
              <w:rPr>
                <w:rFonts w:asciiTheme="minorHAnsi" w:hAnsiTheme="minorHAnsi" w:cstheme="minorHAnsi"/>
                <w:sz w:val="22"/>
                <w:szCs w:val="22"/>
              </w:rPr>
              <w:t xml:space="preserve">(creeping monkey flower) </w:t>
            </w:r>
            <w:proofErr w:type="spellStart"/>
            <w:r w:rsidRPr="00A05B45">
              <w:rPr>
                <w:rFonts w:asciiTheme="minorHAnsi" w:hAnsiTheme="minorHAnsi" w:cstheme="minorHAnsi"/>
                <w:sz w:val="22"/>
                <w:szCs w:val="22"/>
              </w:rPr>
              <w:t>herbfield</w:t>
            </w:r>
            <w:proofErr w:type="spellEnd"/>
            <w:r w:rsidRPr="00A05B45">
              <w:rPr>
                <w:rFonts w:asciiTheme="minorHAnsi" w:hAnsiTheme="minorHAnsi" w:cstheme="minorHAnsi"/>
                <w:sz w:val="22"/>
                <w:szCs w:val="22"/>
              </w:rPr>
              <w:t xml:space="preserve"> </w:t>
            </w:r>
          </w:p>
          <w:p w14:paraId="3F92D863" w14:textId="77777777" w:rsidR="000678F9" w:rsidRPr="00A05B45" w:rsidRDefault="000678F9" w:rsidP="0056712E">
            <w:pPr>
              <w:pStyle w:val="Default"/>
              <w:rPr>
                <w:rFonts w:asciiTheme="minorHAnsi" w:hAnsiTheme="minorHAnsi" w:cstheme="minorHAnsi"/>
                <w:sz w:val="22"/>
                <w:szCs w:val="22"/>
              </w:rPr>
            </w:pPr>
            <w:r w:rsidRPr="00A05B45">
              <w:rPr>
                <w:rFonts w:asciiTheme="minorHAnsi" w:hAnsiTheme="minorHAnsi" w:cstheme="minorHAnsi"/>
                <w:b/>
                <w:i/>
                <w:iCs/>
                <w:sz w:val="22"/>
                <w:szCs w:val="22"/>
              </w:rPr>
              <w:t>2</w:t>
            </w:r>
            <w:r w:rsidRPr="00A05B45">
              <w:rPr>
                <w:rFonts w:asciiTheme="minorHAnsi" w:hAnsiTheme="minorHAnsi" w:cstheme="minorHAnsi"/>
                <w:i/>
                <w:iCs/>
                <w:sz w:val="22"/>
                <w:szCs w:val="22"/>
              </w:rPr>
              <w:t xml:space="preserve">. </w:t>
            </w:r>
            <w:proofErr w:type="spellStart"/>
            <w:r w:rsidRPr="00A05B45">
              <w:rPr>
                <w:rFonts w:asciiTheme="minorHAnsi" w:hAnsiTheme="minorHAnsi" w:cstheme="minorHAnsi"/>
                <w:i/>
                <w:iCs/>
                <w:sz w:val="22"/>
                <w:szCs w:val="22"/>
              </w:rPr>
              <w:t>Selliera</w:t>
            </w:r>
            <w:proofErr w:type="spellEnd"/>
            <w:r w:rsidRPr="00A05B45">
              <w:rPr>
                <w:rFonts w:asciiTheme="minorHAnsi" w:hAnsiTheme="minorHAnsi" w:cstheme="minorHAnsi"/>
                <w:i/>
                <w:iCs/>
                <w:sz w:val="22"/>
                <w:szCs w:val="22"/>
              </w:rPr>
              <w:t xml:space="preserve"> radicans </w:t>
            </w:r>
            <w:r w:rsidRPr="00A05B45">
              <w:rPr>
                <w:rFonts w:asciiTheme="minorHAnsi" w:hAnsiTheme="minorHAnsi" w:cstheme="minorHAnsi"/>
                <w:sz w:val="22"/>
                <w:szCs w:val="22"/>
              </w:rPr>
              <w:t xml:space="preserve">(shiny </w:t>
            </w:r>
            <w:proofErr w:type="spellStart"/>
            <w:r w:rsidRPr="00A05B45">
              <w:rPr>
                <w:rFonts w:asciiTheme="minorHAnsi" w:hAnsiTheme="minorHAnsi" w:cstheme="minorHAnsi"/>
                <w:sz w:val="22"/>
                <w:szCs w:val="22"/>
              </w:rPr>
              <w:t>swampmat</w:t>
            </w:r>
            <w:proofErr w:type="spellEnd"/>
            <w:r w:rsidRPr="00A05B45">
              <w:rPr>
                <w:rFonts w:asciiTheme="minorHAnsi" w:hAnsiTheme="minorHAnsi" w:cstheme="minorHAnsi"/>
                <w:sz w:val="22"/>
                <w:szCs w:val="22"/>
              </w:rPr>
              <w:t xml:space="preserve">) </w:t>
            </w:r>
            <w:proofErr w:type="spellStart"/>
            <w:r w:rsidRPr="00A05B45">
              <w:rPr>
                <w:rFonts w:asciiTheme="minorHAnsi" w:hAnsiTheme="minorHAnsi" w:cstheme="minorHAnsi"/>
                <w:sz w:val="22"/>
                <w:szCs w:val="22"/>
              </w:rPr>
              <w:t>herbfield</w:t>
            </w:r>
            <w:proofErr w:type="spellEnd"/>
            <w:r w:rsidRPr="00A05B45">
              <w:rPr>
                <w:rFonts w:asciiTheme="minorHAnsi" w:hAnsiTheme="minorHAnsi" w:cstheme="minorHAnsi"/>
                <w:sz w:val="22"/>
                <w:szCs w:val="22"/>
              </w:rPr>
              <w:t xml:space="preserve"> </w:t>
            </w:r>
          </w:p>
          <w:p w14:paraId="7F842388" w14:textId="77777777" w:rsidR="000678F9" w:rsidRPr="00A05B45" w:rsidRDefault="000678F9" w:rsidP="0056712E">
            <w:pPr>
              <w:spacing w:before="80" w:after="40" w:line="264" w:lineRule="auto"/>
              <w:jc w:val="left"/>
              <w:rPr>
                <w:rFonts w:asciiTheme="minorHAnsi" w:hAnsiTheme="minorHAnsi" w:cstheme="minorHAnsi"/>
                <w:szCs w:val="22"/>
              </w:rPr>
            </w:pPr>
            <w:r w:rsidRPr="00A05B45">
              <w:rPr>
                <w:rFonts w:asciiTheme="minorHAnsi" w:hAnsiTheme="minorHAnsi" w:cstheme="minorHAnsi"/>
                <w:b/>
                <w:i/>
                <w:iCs/>
                <w:szCs w:val="22"/>
              </w:rPr>
              <w:t>3</w:t>
            </w:r>
            <w:r w:rsidRPr="00A05B45">
              <w:rPr>
                <w:rFonts w:asciiTheme="minorHAnsi" w:hAnsiTheme="minorHAnsi" w:cstheme="minorHAnsi"/>
                <w:i/>
                <w:iCs/>
                <w:szCs w:val="22"/>
              </w:rPr>
              <w:t xml:space="preserve">. </w:t>
            </w:r>
            <w:proofErr w:type="spellStart"/>
            <w:r w:rsidRPr="00A05B45">
              <w:rPr>
                <w:rFonts w:asciiTheme="minorHAnsi" w:hAnsiTheme="minorHAnsi" w:cstheme="minorHAnsi"/>
                <w:i/>
                <w:iCs/>
                <w:szCs w:val="22"/>
              </w:rPr>
              <w:t>Wilsonia</w:t>
            </w:r>
            <w:proofErr w:type="spellEnd"/>
            <w:r w:rsidRPr="00A05B45">
              <w:rPr>
                <w:rFonts w:asciiTheme="minorHAnsi" w:hAnsiTheme="minorHAnsi" w:cstheme="minorHAnsi"/>
                <w:i/>
                <w:iCs/>
                <w:szCs w:val="22"/>
              </w:rPr>
              <w:t xml:space="preserve"> </w:t>
            </w:r>
            <w:proofErr w:type="spellStart"/>
            <w:r w:rsidRPr="00A05B45">
              <w:rPr>
                <w:rFonts w:asciiTheme="minorHAnsi" w:hAnsiTheme="minorHAnsi" w:cstheme="minorHAnsi"/>
                <w:i/>
                <w:iCs/>
                <w:szCs w:val="22"/>
              </w:rPr>
              <w:t>rotundifolia</w:t>
            </w:r>
            <w:proofErr w:type="spellEnd"/>
            <w:r w:rsidRPr="00A05B45">
              <w:rPr>
                <w:rFonts w:asciiTheme="minorHAnsi" w:hAnsiTheme="minorHAnsi" w:cstheme="minorHAnsi"/>
                <w:i/>
                <w:iCs/>
                <w:szCs w:val="22"/>
              </w:rPr>
              <w:t xml:space="preserve"> </w:t>
            </w:r>
            <w:r w:rsidRPr="00A05B45">
              <w:rPr>
                <w:rFonts w:asciiTheme="minorHAnsi" w:hAnsiTheme="minorHAnsi" w:cstheme="minorHAnsi"/>
                <w:szCs w:val="22"/>
              </w:rPr>
              <w:t xml:space="preserve">(roundleaf </w:t>
            </w:r>
            <w:proofErr w:type="spellStart"/>
            <w:r w:rsidRPr="00A05B45">
              <w:rPr>
                <w:rFonts w:asciiTheme="minorHAnsi" w:hAnsiTheme="minorHAnsi" w:cstheme="minorHAnsi"/>
                <w:szCs w:val="22"/>
              </w:rPr>
              <w:t>wilsonia</w:t>
            </w:r>
            <w:proofErr w:type="spellEnd"/>
            <w:r w:rsidRPr="00A05B45">
              <w:rPr>
                <w:rFonts w:asciiTheme="minorHAnsi" w:hAnsiTheme="minorHAnsi" w:cstheme="minorHAnsi"/>
                <w:szCs w:val="22"/>
              </w:rPr>
              <w:t xml:space="preserve">) </w:t>
            </w:r>
            <w:proofErr w:type="spellStart"/>
            <w:r w:rsidRPr="00A05B45">
              <w:rPr>
                <w:rFonts w:asciiTheme="minorHAnsi" w:hAnsiTheme="minorHAnsi" w:cstheme="minorHAnsi"/>
                <w:szCs w:val="22"/>
              </w:rPr>
              <w:t>herbfield</w:t>
            </w:r>
            <w:proofErr w:type="spellEnd"/>
            <w:r w:rsidRPr="00A05B45">
              <w:rPr>
                <w:rFonts w:asciiTheme="minorHAnsi" w:hAnsiTheme="minorHAnsi" w:cstheme="minorHAnsi"/>
                <w:szCs w:val="22"/>
              </w:rPr>
              <w:t xml:space="preserve"> </w:t>
            </w:r>
          </w:p>
        </w:tc>
      </w:tr>
      <w:tr w:rsidR="000678F9" w:rsidRPr="00A05B45" w14:paraId="78C132A7" w14:textId="77777777" w:rsidTr="00A05B45">
        <w:tc>
          <w:tcPr>
            <w:tcW w:w="2256" w:type="dxa"/>
          </w:tcPr>
          <w:p w14:paraId="30FF4FED" w14:textId="77777777" w:rsidR="000678F9" w:rsidRPr="00A05B45" w:rsidRDefault="000678F9" w:rsidP="0056712E">
            <w:pPr>
              <w:spacing w:before="80" w:after="40" w:line="264" w:lineRule="auto"/>
              <w:jc w:val="left"/>
              <w:rPr>
                <w:rFonts w:asciiTheme="minorHAnsi" w:hAnsiTheme="minorHAnsi" w:cstheme="minorHAnsi"/>
                <w:szCs w:val="22"/>
              </w:rPr>
            </w:pPr>
            <w:r w:rsidRPr="00A05B45">
              <w:rPr>
                <w:rFonts w:asciiTheme="minorHAnsi" w:hAnsiTheme="minorHAnsi" w:cstheme="minorHAnsi"/>
                <w:szCs w:val="22"/>
              </w:rPr>
              <w:t xml:space="preserve">Freshwater aquatic sedgeland and </w:t>
            </w:r>
            <w:proofErr w:type="spellStart"/>
            <w:r w:rsidRPr="00A05B45">
              <w:rPr>
                <w:rFonts w:asciiTheme="minorHAnsi" w:hAnsiTheme="minorHAnsi" w:cstheme="minorHAnsi"/>
                <w:szCs w:val="22"/>
              </w:rPr>
              <w:t>rushland</w:t>
            </w:r>
            <w:proofErr w:type="spellEnd"/>
            <w:r w:rsidRPr="00A05B45">
              <w:rPr>
                <w:rFonts w:asciiTheme="minorHAnsi" w:hAnsiTheme="minorHAnsi" w:cstheme="minorHAnsi"/>
                <w:szCs w:val="22"/>
              </w:rPr>
              <w:t xml:space="preserve"> </w:t>
            </w:r>
          </w:p>
        </w:tc>
        <w:tc>
          <w:tcPr>
            <w:tcW w:w="940" w:type="dxa"/>
            <w:vAlign w:val="center"/>
          </w:tcPr>
          <w:p w14:paraId="4DA9F6F0" w14:textId="77777777" w:rsidR="000678F9" w:rsidRPr="00A05B45" w:rsidRDefault="000678F9" w:rsidP="0056712E">
            <w:pPr>
              <w:spacing w:before="80" w:after="40" w:line="264" w:lineRule="auto"/>
              <w:jc w:val="center"/>
              <w:rPr>
                <w:rFonts w:asciiTheme="minorHAnsi" w:hAnsiTheme="minorHAnsi" w:cstheme="minorHAnsi"/>
                <w:szCs w:val="22"/>
              </w:rPr>
            </w:pPr>
            <w:r w:rsidRPr="00A05B45">
              <w:rPr>
                <w:rFonts w:asciiTheme="minorHAnsi" w:hAnsiTheme="minorHAnsi" w:cstheme="minorHAnsi"/>
                <w:szCs w:val="22"/>
              </w:rPr>
              <w:t>ASF</w:t>
            </w:r>
          </w:p>
        </w:tc>
        <w:tc>
          <w:tcPr>
            <w:tcW w:w="2044" w:type="dxa"/>
            <w:vAlign w:val="center"/>
          </w:tcPr>
          <w:p w14:paraId="0C7325BD" w14:textId="77777777" w:rsidR="000678F9" w:rsidRPr="00A05B45" w:rsidRDefault="000678F9" w:rsidP="0056712E">
            <w:pPr>
              <w:spacing w:before="80" w:after="40" w:line="264" w:lineRule="auto"/>
              <w:jc w:val="center"/>
              <w:rPr>
                <w:rFonts w:asciiTheme="minorHAnsi" w:hAnsiTheme="minorHAnsi" w:cstheme="minorHAnsi"/>
                <w:szCs w:val="22"/>
              </w:rPr>
            </w:pPr>
            <w:r w:rsidRPr="00A05B45">
              <w:rPr>
                <w:rFonts w:asciiTheme="minorHAnsi" w:hAnsiTheme="minorHAnsi" w:cstheme="minorHAnsi"/>
                <w:szCs w:val="22"/>
              </w:rPr>
              <w:t>Threatened</w:t>
            </w:r>
          </w:p>
        </w:tc>
        <w:tc>
          <w:tcPr>
            <w:tcW w:w="4536" w:type="dxa"/>
          </w:tcPr>
          <w:p w14:paraId="387B8141" w14:textId="77777777" w:rsidR="000678F9" w:rsidRPr="00A05B45" w:rsidRDefault="000678F9" w:rsidP="0056712E">
            <w:pPr>
              <w:pStyle w:val="Default"/>
              <w:rPr>
                <w:rFonts w:asciiTheme="minorHAnsi" w:hAnsiTheme="minorHAnsi" w:cstheme="minorHAnsi"/>
                <w:sz w:val="22"/>
                <w:szCs w:val="22"/>
              </w:rPr>
            </w:pPr>
            <w:r w:rsidRPr="00A05B45">
              <w:rPr>
                <w:rFonts w:asciiTheme="minorHAnsi" w:hAnsiTheme="minorHAnsi" w:cstheme="minorHAnsi"/>
                <w:b/>
                <w:i/>
                <w:iCs/>
                <w:sz w:val="22"/>
                <w:szCs w:val="22"/>
              </w:rPr>
              <w:t>4</w:t>
            </w:r>
            <w:r w:rsidRPr="00A05B45">
              <w:rPr>
                <w:rFonts w:asciiTheme="minorHAnsi" w:hAnsiTheme="minorHAnsi" w:cstheme="minorHAnsi"/>
                <w:i/>
                <w:iCs/>
                <w:sz w:val="22"/>
                <w:szCs w:val="22"/>
              </w:rPr>
              <w:t xml:space="preserve">. </w:t>
            </w:r>
            <w:proofErr w:type="spellStart"/>
            <w:r w:rsidRPr="00A05B45">
              <w:rPr>
                <w:rFonts w:asciiTheme="minorHAnsi" w:hAnsiTheme="minorHAnsi" w:cstheme="minorHAnsi"/>
                <w:i/>
                <w:iCs/>
                <w:sz w:val="22"/>
                <w:szCs w:val="22"/>
              </w:rPr>
              <w:t>Baumea</w:t>
            </w:r>
            <w:proofErr w:type="spellEnd"/>
            <w:r w:rsidRPr="00A05B45">
              <w:rPr>
                <w:rFonts w:asciiTheme="minorHAnsi" w:hAnsiTheme="minorHAnsi" w:cstheme="minorHAnsi"/>
                <w:i/>
                <w:iCs/>
                <w:sz w:val="22"/>
                <w:szCs w:val="22"/>
              </w:rPr>
              <w:t xml:space="preserve"> </w:t>
            </w:r>
            <w:proofErr w:type="spellStart"/>
            <w:r w:rsidRPr="00A05B45">
              <w:rPr>
                <w:rFonts w:asciiTheme="minorHAnsi" w:hAnsiTheme="minorHAnsi" w:cstheme="minorHAnsi"/>
                <w:i/>
                <w:iCs/>
                <w:sz w:val="22"/>
                <w:szCs w:val="22"/>
              </w:rPr>
              <w:t>arthrophylla</w:t>
            </w:r>
            <w:proofErr w:type="spellEnd"/>
            <w:r w:rsidRPr="00A05B45">
              <w:rPr>
                <w:rFonts w:asciiTheme="minorHAnsi" w:hAnsiTheme="minorHAnsi" w:cstheme="minorHAnsi"/>
                <w:i/>
                <w:iCs/>
                <w:sz w:val="22"/>
                <w:szCs w:val="22"/>
              </w:rPr>
              <w:t xml:space="preserve"> </w:t>
            </w:r>
            <w:r w:rsidRPr="00A05B45">
              <w:rPr>
                <w:rFonts w:asciiTheme="minorHAnsi" w:hAnsiTheme="minorHAnsi" w:cstheme="minorHAnsi"/>
                <w:sz w:val="22"/>
                <w:szCs w:val="22"/>
              </w:rPr>
              <w:t xml:space="preserve">(fine </w:t>
            </w:r>
            <w:proofErr w:type="spellStart"/>
            <w:r w:rsidRPr="00A05B45">
              <w:rPr>
                <w:rFonts w:asciiTheme="minorHAnsi" w:hAnsiTheme="minorHAnsi" w:cstheme="minorHAnsi"/>
                <w:sz w:val="22"/>
                <w:szCs w:val="22"/>
              </w:rPr>
              <w:t>twigsedge</w:t>
            </w:r>
            <w:proofErr w:type="spellEnd"/>
            <w:r w:rsidRPr="00A05B45">
              <w:rPr>
                <w:rFonts w:asciiTheme="minorHAnsi" w:hAnsiTheme="minorHAnsi" w:cstheme="minorHAnsi"/>
                <w:sz w:val="22"/>
                <w:szCs w:val="22"/>
              </w:rPr>
              <w:t xml:space="preserve">) sedgeland </w:t>
            </w:r>
          </w:p>
          <w:p w14:paraId="751A59ED" w14:textId="77777777" w:rsidR="000678F9" w:rsidRPr="00A05B45" w:rsidRDefault="000678F9" w:rsidP="0056712E">
            <w:pPr>
              <w:pStyle w:val="Default"/>
              <w:rPr>
                <w:rFonts w:asciiTheme="minorHAnsi" w:hAnsiTheme="minorHAnsi" w:cstheme="minorHAnsi"/>
                <w:sz w:val="22"/>
                <w:szCs w:val="22"/>
              </w:rPr>
            </w:pPr>
            <w:r w:rsidRPr="00A05B45">
              <w:rPr>
                <w:rFonts w:asciiTheme="minorHAnsi" w:hAnsiTheme="minorHAnsi" w:cstheme="minorHAnsi"/>
                <w:b/>
                <w:i/>
                <w:iCs/>
                <w:sz w:val="22"/>
                <w:szCs w:val="22"/>
              </w:rPr>
              <w:t>5</w:t>
            </w:r>
            <w:r w:rsidRPr="00A05B45">
              <w:rPr>
                <w:rFonts w:asciiTheme="minorHAnsi" w:hAnsiTheme="minorHAnsi" w:cstheme="minorHAnsi"/>
                <w:i/>
                <w:iCs/>
                <w:sz w:val="22"/>
                <w:szCs w:val="22"/>
              </w:rPr>
              <w:t xml:space="preserve">. Eleocharis </w:t>
            </w:r>
            <w:proofErr w:type="spellStart"/>
            <w:r w:rsidRPr="00A05B45">
              <w:rPr>
                <w:rFonts w:asciiTheme="minorHAnsi" w:hAnsiTheme="minorHAnsi" w:cstheme="minorHAnsi"/>
                <w:i/>
                <w:iCs/>
                <w:sz w:val="22"/>
                <w:szCs w:val="22"/>
              </w:rPr>
              <w:t>sphacelata</w:t>
            </w:r>
            <w:proofErr w:type="spellEnd"/>
            <w:r w:rsidRPr="00A05B45">
              <w:rPr>
                <w:rFonts w:asciiTheme="minorHAnsi" w:hAnsiTheme="minorHAnsi" w:cstheme="minorHAnsi"/>
                <w:i/>
                <w:iCs/>
                <w:sz w:val="22"/>
                <w:szCs w:val="22"/>
              </w:rPr>
              <w:t xml:space="preserve"> </w:t>
            </w:r>
            <w:r w:rsidRPr="00A05B45">
              <w:rPr>
                <w:rFonts w:asciiTheme="minorHAnsi" w:hAnsiTheme="minorHAnsi" w:cstheme="minorHAnsi"/>
                <w:sz w:val="22"/>
                <w:szCs w:val="22"/>
              </w:rPr>
              <w:t xml:space="preserve">(tall </w:t>
            </w:r>
            <w:proofErr w:type="spellStart"/>
            <w:r w:rsidRPr="00A05B45">
              <w:rPr>
                <w:rFonts w:asciiTheme="minorHAnsi" w:hAnsiTheme="minorHAnsi" w:cstheme="minorHAnsi"/>
                <w:sz w:val="22"/>
                <w:szCs w:val="22"/>
              </w:rPr>
              <w:t>spikesedge</w:t>
            </w:r>
            <w:proofErr w:type="spellEnd"/>
            <w:r w:rsidRPr="00A05B45">
              <w:rPr>
                <w:rFonts w:asciiTheme="minorHAnsi" w:hAnsiTheme="minorHAnsi" w:cstheme="minorHAnsi"/>
                <w:sz w:val="22"/>
                <w:szCs w:val="22"/>
              </w:rPr>
              <w:t xml:space="preserve">) sedgeland </w:t>
            </w:r>
          </w:p>
          <w:p w14:paraId="0EF8C599" w14:textId="77777777" w:rsidR="000678F9" w:rsidRPr="00A05B45" w:rsidRDefault="000678F9" w:rsidP="0056712E">
            <w:pPr>
              <w:spacing w:before="80" w:after="40" w:line="264" w:lineRule="auto"/>
              <w:jc w:val="left"/>
              <w:rPr>
                <w:rFonts w:asciiTheme="minorHAnsi" w:hAnsiTheme="minorHAnsi" w:cstheme="minorHAnsi"/>
                <w:szCs w:val="22"/>
              </w:rPr>
            </w:pPr>
            <w:r w:rsidRPr="00A05B45">
              <w:rPr>
                <w:rFonts w:asciiTheme="minorHAnsi" w:hAnsiTheme="minorHAnsi" w:cstheme="minorHAnsi"/>
                <w:b/>
                <w:i/>
                <w:iCs/>
                <w:szCs w:val="22"/>
              </w:rPr>
              <w:t>6</w:t>
            </w:r>
            <w:r w:rsidRPr="00A05B45">
              <w:rPr>
                <w:rFonts w:asciiTheme="minorHAnsi" w:hAnsiTheme="minorHAnsi" w:cstheme="minorHAnsi"/>
                <w:i/>
                <w:iCs/>
                <w:szCs w:val="22"/>
              </w:rPr>
              <w:t xml:space="preserve">. </w:t>
            </w:r>
            <w:proofErr w:type="spellStart"/>
            <w:r w:rsidRPr="00A05B45">
              <w:rPr>
                <w:rFonts w:asciiTheme="minorHAnsi" w:hAnsiTheme="minorHAnsi" w:cstheme="minorHAnsi"/>
                <w:i/>
                <w:iCs/>
                <w:szCs w:val="22"/>
              </w:rPr>
              <w:t>Lepidosperma</w:t>
            </w:r>
            <w:proofErr w:type="spellEnd"/>
            <w:r w:rsidRPr="00A05B45">
              <w:rPr>
                <w:rFonts w:asciiTheme="minorHAnsi" w:hAnsiTheme="minorHAnsi" w:cstheme="minorHAnsi"/>
                <w:i/>
                <w:iCs/>
                <w:szCs w:val="22"/>
              </w:rPr>
              <w:t xml:space="preserve"> </w:t>
            </w:r>
            <w:proofErr w:type="spellStart"/>
            <w:r w:rsidRPr="00A05B45">
              <w:rPr>
                <w:rFonts w:asciiTheme="minorHAnsi" w:hAnsiTheme="minorHAnsi" w:cstheme="minorHAnsi"/>
                <w:i/>
                <w:iCs/>
                <w:szCs w:val="22"/>
              </w:rPr>
              <w:t>longitudinale</w:t>
            </w:r>
            <w:proofErr w:type="spellEnd"/>
            <w:r w:rsidRPr="00A05B45">
              <w:rPr>
                <w:rFonts w:asciiTheme="minorHAnsi" w:hAnsiTheme="minorHAnsi" w:cstheme="minorHAnsi"/>
                <w:i/>
                <w:iCs/>
                <w:szCs w:val="22"/>
              </w:rPr>
              <w:t xml:space="preserve"> </w:t>
            </w:r>
            <w:r w:rsidRPr="00A05B45">
              <w:rPr>
                <w:rFonts w:asciiTheme="minorHAnsi" w:hAnsiTheme="minorHAnsi" w:cstheme="minorHAnsi"/>
                <w:szCs w:val="22"/>
              </w:rPr>
              <w:t xml:space="preserve">(spreading </w:t>
            </w:r>
            <w:proofErr w:type="spellStart"/>
            <w:r w:rsidRPr="00A05B45">
              <w:rPr>
                <w:rFonts w:asciiTheme="minorHAnsi" w:hAnsiTheme="minorHAnsi" w:cstheme="minorHAnsi"/>
                <w:szCs w:val="22"/>
              </w:rPr>
              <w:t>swordsedge</w:t>
            </w:r>
            <w:proofErr w:type="spellEnd"/>
            <w:r w:rsidRPr="00A05B45">
              <w:rPr>
                <w:rFonts w:asciiTheme="minorHAnsi" w:hAnsiTheme="minorHAnsi" w:cstheme="minorHAnsi"/>
                <w:szCs w:val="22"/>
              </w:rPr>
              <w:t xml:space="preserve">) sedgeland </w:t>
            </w:r>
          </w:p>
        </w:tc>
      </w:tr>
      <w:tr w:rsidR="000678F9" w:rsidRPr="00A05B45" w14:paraId="3805D6D6" w14:textId="77777777" w:rsidTr="00A05B45">
        <w:tc>
          <w:tcPr>
            <w:tcW w:w="2256" w:type="dxa"/>
          </w:tcPr>
          <w:p w14:paraId="26C13A17" w14:textId="77777777" w:rsidR="000678F9" w:rsidRPr="00A05B45" w:rsidRDefault="000678F9" w:rsidP="0056712E">
            <w:pPr>
              <w:spacing w:before="80" w:after="40" w:line="264" w:lineRule="auto"/>
              <w:jc w:val="left"/>
              <w:rPr>
                <w:rFonts w:asciiTheme="minorHAnsi" w:hAnsiTheme="minorHAnsi" w:cstheme="minorHAnsi"/>
                <w:szCs w:val="22"/>
              </w:rPr>
            </w:pPr>
            <w:r w:rsidRPr="00A05B45">
              <w:rPr>
                <w:rFonts w:asciiTheme="minorHAnsi" w:hAnsiTheme="minorHAnsi" w:cstheme="minorHAnsi"/>
                <w:szCs w:val="22"/>
              </w:rPr>
              <w:t xml:space="preserve">Freshwater aquatic </w:t>
            </w:r>
            <w:proofErr w:type="spellStart"/>
            <w:r w:rsidRPr="00A05B45">
              <w:rPr>
                <w:rFonts w:asciiTheme="minorHAnsi" w:hAnsiTheme="minorHAnsi" w:cstheme="minorHAnsi"/>
                <w:szCs w:val="22"/>
              </w:rPr>
              <w:t>herbland</w:t>
            </w:r>
            <w:proofErr w:type="spellEnd"/>
            <w:r w:rsidRPr="00A05B45">
              <w:rPr>
                <w:rFonts w:asciiTheme="minorHAnsi" w:hAnsiTheme="minorHAnsi" w:cstheme="minorHAnsi"/>
                <w:szCs w:val="22"/>
              </w:rPr>
              <w:t xml:space="preserve"> </w:t>
            </w:r>
          </w:p>
        </w:tc>
        <w:tc>
          <w:tcPr>
            <w:tcW w:w="940" w:type="dxa"/>
            <w:vAlign w:val="center"/>
          </w:tcPr>
          <w:p w14:paraId="5DDE3CED" w14:textId="77777777" w:rsidR="000678F9" w:rsidRPr="00A05B45" w:rsidRDefault="000678F9" w:rsidP="0056712E">
            <w:pPr>
              <w:spacing w:before="80" w:after="40" w:line="264" w:lineRule="auto"/>
              <w:jc w:val="center"/>
              <w:rPr>
                <w:rFonts w:asciiTheme="minorHAnsi" w:hAnsiTheme="minorHAnsi" w:cstheme="minorHAnsi"/>
                <w:szCs w:val="22"/>
              </w:rPr>
            </w:pPr>
            <w:r w:rsidRPr="00A05B45">
              <w:rPr>
                <w:rFonts w:asciiTheme="minorHAnsi" w:hAnsiTheme="minorHAnsi" w:cstheme="minorHAnsi"/>
                <w:szCs w:val="22"/>
              </w:rPr>
              <w:t>AHF</w:t>
            </w:r>
          </w:p>
        </w:tc>
        <w:tc>
          <w:tcPr>
            <w:tcW w:w="2044" w:type="dxa"/>
            <w:vAlign w:val="center"/>
          </w:tcPr>
          <w:p w14:paraId="31D42F42" w14:textId="77777777" w:rsidR="000678F9" w:rsidRPr="00A05B45" w:rsidRDefault="000678F9" w:rsidP="0056712E">
            <w:pPr>
              <w:spacing w:before="80" w:after="40" w:line="264" w:lineRule="auto"/>
              <w:jc w:val="center"/>
              <w:rPr>
                <w:rFonts w:asciiTheme="minorHAnsi" w:hAnsiTheme="minorHAnsi" w:cstheme="minorHAnsi"/>
                <w:szCs w:val="22"/>
              </w:rPr>
            </w:pPr>
            <w:r w:rsidRPr="00A05B45">
              <w:rPr>
                <w:rFonts w:asciiTheme="minorHAnsi" w:hAnsiTheme="minorHAnsi" w:cstheme="minorHAnsi"/>
                <w:szCs w:val="22"/>
              </w:rPr>
              <w:t>Threatened</w:t>
            </w:r>
          </w:p>
        </w:tc>
        <w:tc>
          <w:tcPr>
            <w:tcW w:w="4536" w:type="dxa"/>
          </w:tcPr>
          <w:p w14:paraId="3425C4AE" w14:textId="77777777" w:rsidR="000678F9" w:rsidRPr="00A05B45" w:rsidRDefault="000678F9" w:rsidP="0056712E">
            <w:pPr>
              <w:pStyle w:val="Default"/>
              <w:rPr>
                <w:rFonts w:asciiTheme="minorHAnsi" w:hAnsiTheme="minorHAnsi" w:cstheme="minorHAnsi"/>
                <w:sz w:val="22"/>
                <w:szCs w:val="22"/>
              </w:rPr>
            </w:pPr>
            <w:r w:rsidRPr="00A05B45">
              <w:rPr>
                <w:rFonts w:asciiTheme="minorHAnsi" w:hAnsiTheme="minorHAnsi" w:cstheme="minorHAnsi"/>
                <w:b/>
                <w:i/>
                <w:iCs/>
                <w:sz w:val="22"/>
                <w:szCs w:val="22"/>
              </w:rPr>
              <w:t>7</w:t>
            </w:r>
            <w:r w:rsidRPr="00A05B45">
              <w:rPr>
                <w:rFonts w:asciiTheme="minorHAnsi" w:hAnsiTheme="minorHAnsi" w:cstheme="minorHAnsi"/>
                <w:i/>
                <w:iCs/>
                <w:sz w:val="22"/>
                <w:szCs w:val="22"/>
              </w:rPr>
              <w:t xml:space="preserve">. </w:t>
            </w:r>
            <w:proofErr w:type="spellStart"/>
            <w:r w:rsidRPr="00A05B45">
              <w:rPr>
                <w:rFonts w:asciiTheme="minorHAnsi" w:hAnsiTheme="minorHAnsi" w:cstheme="minorHAnsi"/>
                <w:i/>
                <w:iCs/>
                <w:sz w:val="22"/>
                <w:szCs w:val="22"/>
              </w:rPr>
              <w:t>Triglochin</w:t>
            </w:r>
            <w:proofErr w:type="spellEnd"/>
            <w:r w:rsidRPr="00A05B45">
              <w:rPr>
                <w:rFonts w:asciiTheme="minorHAnsi" w:hAnsiTheme="minorHAnsi" w:cstheme="minorHAnsi"/>
                <w:i/>
                <w:iCs/>
                <w:sz w:val="22"/>
                <w:szCs w:val="22"/>
              </w:rPr>
              <w:t xml:space="preserve"> </w:t>
            </w:r>
            <w:proofErr w:type="spellStart"/>
            <w:r w:rsidRPr="00A05B45">
              <w:rPr>
                <w:rFonts w:asciiTheme="minorHAnsi" w:hAnsiTheme="minorHAnsi" w:cstheme="minorHAnsi"/>
                <w:i/>
                <w:iCs/>
                <w:sz w:val="22"/>
                <w:szCs w:val="22"/>
              </w:rPr>
              <w:t>procerum</w:t>
            </w:r>
            <w:proofErr w:type="spellEnd"/>
            <w:r w:rsidRPr="00A05B45">
              <w:rPr>
                <w:rFonts w:asciiTheme="minorHAnsi" w:hAnsiTheme="minorHAnsi" w:cstheme="minorHAnsi"/>
                <w:i/>
                <w:iCs/>
                <w:sz w:val="22"/>
                <w:szCs w:val="22"/>
              </w:rPr>
              <w:t xml:space="preserve"> </w:t>
            </w:r>
            <w:r w:rsidRPr="00A05B45">
              <w:rPr>
                <w:rFonts w:asciiTheme="minorHAnsi" w:hAnsiTheme="minorHAnsi" w:cstheme="minorHAnsi"/>
                <w:sz w:val="22"/>
                <w:szCs w:val="22"/>
              </w:rPr>
              <w:t xml:space="preserve">(greater </w:t>
            </w:r>
            <w:proofErr w:type="spellStart"/>
            <w:r w:rsidRPr="00A05B45">
              <w:rPr>
                <w:rFonts w:asciiTheme="minorHAnsi" w:hAnsiTheme="minorHAnsi" w:cstheme="minorHAnsi"/>
                <w:sz w:val="22"/>
                <w:szCs w:val="22"/>
              </w:rPr>
              <w:t>waterribbons</w:t>
            </w:r>
            <w:proofErr w:type="spellEnd"/>
            <w:r w:rsidRPr="00A05B45">
              <w:rPr>
                <w:rFonts w:asciiTheme="minorHAnsi" w:hAnsiTheme="minorHAnsi" w:cstheme="minorHAnsi"/>
                <w:sz w:val="22"/>
                <w:szCs w:val="22"/>
              </w:rPr>
              <w:t xml:space="preserve">) aquatic </w:t>
            </w:r>
            <w:proofErr w:type="spellStart"/>
            <w:r w:rsidRPr="00A05B45">
              <w:rPr>
                <w:rFonts w:asciiTheme="minorHAnsi" w:hAnsiTheme="minorHAnsi" w:cstheme="minorHAnsi"/>
                <w:sz w:val="22"/>
                <w:szCs w:val="22"/>
              </w:rPr>
              <w:t>herbland</w:t>
            </w:r>
            <w:proofErr w:type="spellEnd"/>
            <w:r w:rsidRPr="00A05B45">
              <w:rPr>
                <w:rFonts w:asciiTheme="minorHAnsi" w:hAnsiTheme="minorHAnsi" w:cstheme="minorHAnsi"/>
                <w:sz w:val="22"/>
                <w:szCs w:val="22"/>
              </w:rPr>
              <w:t xml:space="preserve"> </w:t>
            </w:r>
          </w:p>
          <w:p w14:paraId="27F7088D" w14:textId="77777777" w:rsidR="000678F9" w:rsidRPr="00A05B45" w:rsidRDefault="000678F9" w:rsidP="0056712E">
            <w:pPr>
              <w:pStyle w:val="Default"/>
              <w:rPr>
                <w:rFonts w:asciiTheme="minorHAnsi" w:hAnsiTheme="minorHAnsi" w:cstheme="minorHAnsi"/>
                <w:sz w:val="22"/>
                <w:szCs w:val="22"/>
              </w:rPr>
            </w:pPr>
            <w:r w:rsidRPr="00A05B45">
              <w:rPr>
                <w:rFonts w:asciiTheme="minorHAnsi" w:hAnsiTheme="minorHAnsi" w:cstheme="minorHAnsi"/>
                <w:b/>
                <w:i/>
                <w:iCs/>
                <w:sz w:val="22"/>
                <w:szCs w:val="22"/>
              </w:rPr>
              <w:t>8</w:t>
            </w:r>
            <w:r w:rsidRPr="00A05B45">
              <w:rPr>
                <w:rFonts w:asciiTheme="minorHAnsi" w:hAnsiTheme="minorHAnsi" w:cstheme="minorHAnsi"/>
                <w:i/>
                <w:iCs/>
                <w:sz w:val="22"/>
                <w:szCs w:val="22"/>
              </w:rPr>
              <w:t xml:space="preserve">. </w:t>
            </w:r>
            <w:proofErr w:type="spellStart"/>
            <w:r w:rsidRPr="00A05B45">
              <w:rPr>
                <w:rFonts w:asciiTheme="minorHAnsi" w:hAnsiTheme="minorHAnsi" w:cstheme="minorHAnsi"/>
                <w:i/>
                <w:iCs/>
                <w:sz w:val="22"/>
                <w:szCs w:val="22"/>
              </w:rPr>
              <w:t>Myriophyllum</w:t>
            </w:r>
            <w:proofErr w:type="spellEnd"/>
            <w:r w:rsidRPr="00A05B45">
              <w:rPr>
                <w:rFonts w:asciiTheme="minorHAnsi" w:hAnsiTheme="minorHAnsi" w:cstheme="minorHAnsi"/>
                <w:i/>
                <w:iCs/>
                <w:sz w:val="22"/>
                <w:szCs w:val="22"/>
              </w:rPr>
              <w:t xml:space="preserve"> </w:t>
            </w:r>
            <w:proofErr w:type="spellStart"/>
            <w:r w:rsidRPr="00A05B45">
              <w:rPr>
                <w:rFonts w:asciiTheme="minorHAnsi" w:hAnsiTheme="minorHAnsi" w:cstheme="minorHAnsi"/>
                <w:i/>
                <w:iCs/>
                <w:sz w:val="22"/>
                <w:szCs w:val="22"/>
              </w:rPr>
              <w:t>elatinoides</w:t>
            </w:r>
            <w:proofErr w:type="spellEnd"/>
            <w:r w:rsidRPr="00A05B45">
              <w:rPr>
                <w:rFonts w:asciiTheme="minorHAnsi" w:hAnsiTheme="minorHAnsi" w:cstheme="minorHAnsi"/>
                <w:iCs/>
                <w:sz w:val="22"/>
                <w:szCs w:val="22"/>
              </w:rPr>
              <w:t>*</w:t>
            </w:r>
            <w:r w:rsidRPr="00A05B45">
              <w:rPr>
                <w:rFonts w:asciiTheme="minorHAnsi" w:hAnsiTheme="minorHAnsi" w:cstheme="minorHAnsi"/>
                <w:i/>
                <w:iCs/>
                <w:sz w:val="22"/>
                <w:szCs w:val="22"/>
              </w:rPr>
              <w:t xml:space="preserve"> </w:t>
            </w:r>
            <w:r w:rsidRPr="00A05B45">
              <w:rPr>
                <w:rFonts w:asciiTheme="minorHAnsi" w:hAnsiTheme="minorHAnsi" w:cstheme="minorHAnsi"/>
                <w:sz w:val="22"/>
                <w:szCs w:val="22"/>
              </w:rPr>
              <w:t xml:space="preserve">aquatic </w:t>
            </w:r>
            <w:proofErr w:type="spellStart"/>
            <w:r w:rsidRPr="00A05B45">
              <w:rPr>
                <w:rFonts w:asciiTheme="minorHAnsi" w:hAnsiTheme="minorHAnsi" w:cstheme="minorHAnsi"/>
                <w:sz w:val="22"/>
                <w:szCs w:val="22"/>
              </w:rPr>
              <w:t>herbland</w:t>
            </w:r>
            <w:proofErr w:type="spellEnd"/>
            <w:r w:rsidRPr="00A05B45">
              <w:rPr>
                <w:rFonts w:asciiTheme="minorHAnsi" w:hAnsiTheme="minorHAnsi" w:cstheme="minorHAnsi"/>
                <w:sz w:val="22"/>
                <w:szCs w:val="22"/>
              </w:rPr>
              <w:t xml:space="preserve"> </w:t>
            </w:r>
          </w:p>
          <w:p w14:paraId="4B0FCBAF" w14:textId="77777777" w:rsidR="000678F9" w:rsidRPr="00A05B45" w:rsidRDefault="000678F9" w:rsidP="0056712E">
            <w:pPr>
              <w:spacing w:before="80" w:after="40" w:line="264" w:lineRule="auto"/>
              <w:jc w:val="left"/>
              <w:rPr>
                <w:rFonts w:asciiTheme="minorHAnsi" w:hAnsiTheme="minorHAnsi" w:cstheme="minorHAnsi"/>
                <w:szCs w:val="22"/>
              </w:rPr>
            </w:pPr>
            <w:r w:rsidRPr="00A05B45">
              <w:rPr>
                <w:rFonts w:asciiTheme="minorHAnsi" w:hAnsiTheme="minorHAnsi" w:cstheme="minorHAnsi"/>
                <w:b/>
                <w:i/>
                <w:iCs/>
                <w:szCs w:val="22"/>
              </w:rPr>
              <w:t>9</w:t>
            </w:r>
            <w:r w:rsidRPr="00A05B45">
              <w:rPr>
                <w:rFonts w:asciiTheme="minorHAnsi" w:hAnsiTheme="minorHAnsi" w:cstheme="minorHAnsi"/>
                <w:i/>
                <w:iCs/>
                <w:szCs w:val="22"/>
              </w:rPr>
              <w:t xml:space="preserve">. </w:t>
            </w:r>
            <w:proofErr w:type="spellStart"/>
            <w:r w:rsidRPr="00A05B45">
              <w:rPr>
                <w:rFonts w:asciiTheme="minorHAnsi" w:hAnsiTheme="minorHAnsi" w:cstheme="minorHAnsi"/>
                <w:i/>
                <w:iCs/>
                <w:szCs w:val="22"/>
              </w:rPr>
              <w:t>Myriophyllum</w:t>
            </w:r>
            <w:proofErr w:type="spellEnd"/>
            <w:r w:rsidRPr="00A05B45">
              <w:rPr>
                <w:rFonts w:asciiTheme="minorHAnsi" w:hAnsiTheme="minorHAnsi" w:cstheme="minorHAnsi"/>
                <w:i/>
                <w:iCs/>
                <w:szCs w:val="22"/>
              </w:rPr>
              <w:t xml:space="preserve"> </w:t>
            </w:r>
            <w:proofErr w:type="spellStart"/>
            <w:r w:rsidRPr="00A05B45">
              <w:rPr>
                <w:rFonts w:asciiTheme="minorHAnsi" w:hAnsiTheme="minorHAnsi" w:cstheme="minorHAnsi"/>
                <w:i/>
                <w:iCs/>
                <w:szCs w:val="22"/>
              </w:rPr>
              <w:t>propinqua</w:t>
            </w:r>
            <w:proofErr w:type="spellEnd"/>
            <w:r w:rsidRPr="00A05B45">
              <w:rPr>
                <w:rFonts w:asciiTheme="minorHAnsi" w:hAnsiTheme="minorHAnsi" w:cstheme="minorHAnsi"/>
                <w:iCs/>
                <w:szCs w:val="22"/>
                <w:vertAlign w:val="superscript"/>
              </w:rPr>
              <w:t>β</w:t>
            </w:r>
            <w:r w:rsidRPr="00A05B45">
              <w:rPr>
                <w:rFonts w:asciiTheme="minorHAnsi" w:hAnsiTheme="minorHAnsi" w:cstheme="minorHAnsi"/>
                <w:i/>
                <w:iCs/>
                <w:szCs w:val="22"/>
              </w:rPr>
              <w:t xml:space="preserve"> </w:t>
            </w:r>
            <w:r w:rsidRPr="00A05B45">
              <w:rPr>
                <w:rFonts w:asciiTheme="minorHAnsi" w:hAnsiTheme="minorHAnsi" w:cstheme="minorHAnsi"/>
                <w:szCs w:val="22"/>
              </w:rPr>
              <w:t xml:space="preserve">aquatic </w:t>
            </w:r>
            <w:proofErr w:type="spellStart"/>
            <w:r w:rsidRPr="00A05B45">
              <w:rPr>
                <w:rFonts w:asciiTheme="minorHAnsi" w:hAnsiTheme="minorHAnsi" w:cstheme="minorHAnsi"/>
                <w:szCs w:val="22"/>
              </w:rPr>
              <w:t>herbland</w:t>
            </w:r>
            <w:proofErr w:type="spellEnd"/>
            <w:r w:rsidRPr="00A05B45">
              <w:rPr>
                <w:rFonts w:asciiTheme="minorHAnsi" w:hAnsiTheme="minorHAnsi" w:cstheme="minorHAnsi"/>
                <w:szCs w:val="22"/>
              </w:rPr>
              <w:t xml:space="preserve"> </w:t>
            </w:r>
          </w:p>
        </w:tc>
      </w:tr>
      <w:tr w:rsidR="000678F9" w:rsidRPr="00A05B45" w14:paraId="0634FDB7" w14:textId="77777777" w:rsidTr="00A05B45">
        <w:tc>
          <w:tcPr>
            <w:tcW w:w="2256" w:type="dxa"/>
          </w:tcPr>
          <w:p w14:paraId="530F968C" w14:textId="77777777" w:rsidR="000678F9" w:rsidRPr="00A05B45" w:rsidRDefault="000678F9" w:rsidP="0056712E">
            <w:pPr>
              <w:spacing w:before="80" w:after="40" w:line="264" w:lineRule="auto"/>
              <w:jc w:val="left"/>
              <w:rPr>
                <w:rFonts w:asciiTheme="minorHAnsi" w:hAnsiTheme="minorHAnsi" w:cstheme="minorHAnsi"/>
                <w:szCs w:val="22"/>
              </w:rPr>
            </w:pPr>
            <w:r w:rsidRPr="00A05B45">
              <w:rPr>
                <w:rFonts w:asciiTheme="minorHAnsi" w:hAnsiTheme="minorHAnsi" w:cstheme="minorHAnsi"/>
                <w:szCs w:val="22"/>
              </w:rPr>
              <w:t xml:space="preserve">Saline aquatic </w:t>
            </w:r>
            <w:proofErr w:type="spellStart"/>
            <w:r w:rsidRPr="00A05B45">
              <w:rPr>
                <w:rFonts w:asciiTheme="minorHAnsi" w:hAnsiTheme="minorHAnsi" w:cstheme="minorHAnsi"/>
                <w:szCs w:val="22"/>
              </w:rPr>
              <w:t>herbland</w:t>
            </w:r>
            <w:proofErr w:type="spellEnd"/>
            <w:r w:rsidRPr="00A05B45">
              <w:rPr>
                <w:rFonts w:asciiTheme="minorHAnsi" w:hAnsiTheme="minorHAnsi" w:cstheme="minorHAnsi"/>
                <w:szCs w:val="22"/>
              </w:rPr>
              <w:t xml:space="preserve"> </w:t>
            </w:r>
          </w:p>
        </w:tc>
        <w:tc>
          <w:tcPr>
            <w:tcW w:w="940" w:type="dxa"/>
            <w:vAlign w:val="center"/>
          </w:tcPr>
          <w:p w14:paraId="180F6BA7" w14:textId="77777777" w:rsidR="000678F9" w:rsidRPr="00A05B45" w:rsidRDefault="000678F9" w:rsidP="0056712E">
            <w:pPr>
              <w:spacing w:before="80" w:after="40" w:line="264" w:lineRule="auto"/>
              <w:jc w:val="center"/>
              <w:rPr>
                <w:rFonts w:asciiTheme="minorHAnsi" w:hAnsiTheme="minorHAnsi" w:cstheme="minorHAnsi"/>
                <w:szCs w:val="22"/>
              </w:rPr>
            </w:pPr>
            <w:r w:rsidRPr="00A05B45">
              <w:rPr>
                <w:rFonts w:asciiTheme="minorHAnsi" w:hAnsiTheme="minorHAnsi" w:cstheme="minorHAnsi"/>
                <w:szCs w:val="22"/>
              </w:rPr>
              <w:t>AHS</w:t>
            </w:r>
          </w:p>
        </w:tc>
        <w:tc>
          <w:tcPr>
            <w:tcW w:w="2044" w:type="dxa"/>
            <w:vAlign w:val="center"/>
          </w:tcPr>
          <w:p w14:paraId="22A1A3A3" w14:textId="77777777" w:rsidR="000678F9" w:rsidRPr="00A05B45" w:rsidRDefault="000678F9" w:rsidP="0056712E">
            <w:pPr>
              <w:spacing w:before="80" w:after="40" w:line="264" w:lineRule="auto"/>
              <w:jc w:val="center"/>
              <w:rPr>
                <w:rFonts w:asciiTheme="minorHAnsi" w:hAnsiTheme="minorHAnsi" w:cstheme="minorHAnsi"/>
                <w:szCs w:val="22"/>
              </w:rPr>
            </w:pPr>
            <w:r w:rsidRPr="00A05B45">
              <w:rPr>
                <w:rFonts w:asciiTheme="minorHAnsi" w:hAnsiTheme="minorHAnsi" w:cstheme="minorHAnsi"/>
                <w:szCs w:val="22"/>
              </w:rPr>
              <w:t>Threatened</w:t>
            </w:r>
          </w:p>
        </w:tc>
        <w:tc>
          <w:tcPr>
            <w:tcW w:w="4536" w:type="dxa"/>
          </w:tcPr>
          <w:p w14:paraId="2E0F6002" w14:textId="77777777" w:rsidR="000678F9" w:rsidRPr="00A05B45" w:rsidRDefault="000678F9" w:rsidP="0056712E">
            <w:pPr>
              <w:pStyle w:val="Default"/>
              <w:rPr>
                <w:rFonts w:asciiTheme="minorHAnsi" w:hAnsiTheme="minorHAnsi" w:cstheme="minorHAnsi"/>
                <w:sz w:val="22"/>
                <w:szCs w:val="22"/>
              </w:rPr>
            </w:pPr>
            <w:r w:rsidRPr="00A05B45">
              <w:rPr>
                <w:rFonts w:asciiTheme="minorHAnsi" w:hAnsiTheme="minorHAnsi" w:cstheme="minorHAnsi"/>
                <w:b/>
                <w:i/>
                <w:iCs/>
                <w:sz w:val="22"/>
                <w:szCs w:val="22"/>
              </w:rPr>
              <w:t>10</w:t>
            </w:r>
            <w:r w:rsidRPr="00A05B45">
              <w:rPr>
                <w:rFonts w:asciiTheme="minorHAnsi" w:hAnsiTheme="minorHAnsi" w:cstheme="minorHAnsi"/>
                <w:i/>
                <w:iCs/>
                <w:sz w:val="22"/>
                <w:szCs w:val="22"/>
              </w:rPr>
              <w:t xml:space="preserve">. </w:t>
            </w:r>
            <w:proofErr w:type="spellStart"/>
            <w:r w:rsidRPr="00A05B45">
              <w:rPr>
                <w:rFonts w:asciiTheme="minorHAnsi" w:hAnsiTheme="minorHAnsi" w:cstheme="minorHAnsi"/>
                <w:i/>
                <w:iCs/>
                <w:sz w:val="22"/>
                <w:szCs w:val="22"/>
              </w:rPr>
              <w:t>Lamprothamnium</w:t>
            </w:r>
            <w:proofErr w:type="spellEnd"/>
            <w:r w:rsidRPr="00A05B45">
              <w:rPr>
                <w:rFonts w:asciiTheme="minorHAnsi" w:hAnsiTheme="minorHAnsi" w:cstheme="minorHAnsi"/>
                <w:i/>
                <w:iCs/>
                <w:sz w:val="22"/>
                <w:szCs w:val="22"/>
              </w:rPr>
              <w:t xml:space="preserve"> </w:t>
            </w:r>
            <w:r w:rsidRPr="00A05B45">
              <w:rPr>
                <w:rFonts w:asciiTheme="minorHAnsi" w:hAnsiTheme="minorHAnsi" w:cstheme="minorHAnsi"/>
                <w:sz w:val="22"/>
                <w:szCs w:val="22"/>
              </w:rPr>
              <w:t xml:space="preserve">spp. (charophyte) aquatic </w:t>
            </w:r>
            <w:proofErr w:type="spellStart"/>
            <w:r w:rsidRPr="00A05B45">
              <w:rPr>
                <w:rFonts w:asciiTheme="minorHAnsi" w:hAnsiTheme="minorHAnsi" w:cstheme="minorHAnsi"/>
                <w:sz w:val="22"/>
                <w:szCs w:val="22"/>
              </w:rPr>
              <w:t>herbland</w:t>
            </w:r>
            <w:proofErr w:type="spellEnd"/>
            <w:r w:rsidRPr="00A05B45">
              <w:rPr>
                <w:rFonts w:asciiTheme="minorHAnsi" w:hAnsiTheme="minorHAnsi" w:cstheme="minorHAnsi"/>
                <w:sz w:val="22"/>
                <w:szCs w:val="22"/>
              </w:rPr>
              <w:t xml:space="preserve"> </w:t>
            </w:r>
          </w:p>
          <w:p w14:paraId="1EE3049F" w14:textId="77777777" w:rsidR="000678F9" w:rsidRPr="00A05B45" w:rsidRDefault="000678F9" w:rsidP="0056712E">
            <w:pPr>
              <w:spacing w:before="80" w:after="40" w:line="264" w:lineRule="auto"/>
              <w:jc w:val="left"/>
              <w:rPr>
                <w:rFonts w:asciiTheme="minorHAnsi" w:hAnsiTheme="minorHAnsi" w:cstheme="minorHAnsi"/>
                <w:szCs w:val="22"/>
              </w:rPr>
            </w:pPr>
            <w:r w:rsidRPr="00A05B45">
              <w:rPr>
                <w:rFonts w:asciiTheme="minorHAnsi" w:hAnsiTheme="minorHAnsi" w:cstheme="minorHAnsi"/>
                <w:b/>
                <w:i/>
                <w:iCs/>
                <w:szCs w:val="22"/>
              </w:rPr>
              <w:t>11</w:t>
            </w:r>
            <w:r w:rsidRPr="00A05B45">
              <w:rPr>
                <w:rFonts w:asciiTheme="minorHAnsi" w:hAnsiTheme="minorHAnsi" w:cstheme="minorHAnsi"/>
                <w:i/>
                <w:iCs/>
                <w:szCs w:val="22"/>
              </w:rPr>
              <w:t xml:space="preserve">. </w:t>
            </w:r>
            <w:proofErr w:type="spellStart"/>
            <w:r w:rsidRPr="00A05B45">
              <w:rPr>
                <w:rFonts w:asciiTheme="minorHAnsi" w:hAnsiTheme="minorHAnsi" w:cstheme="minorHAnsi"/>
                <w:i/>
                <w:iCs/>
                <w:szCs w:val="22"/>
              </w:rPr>
              <w:t>Lepilaena</w:t>
            </w:r>
            <w:proofErr w:type="spellEnd"/>
            <w:r w:rsidRPr="00A05B45">
              <w:rPr>
                <w:rFonts w:asciiTheme="minorHAnsi" w:hAnsiTheme="minorHAnsi" w:cstheme="minorHAnsi"/>
                <w:i/>
                <w:iCs/>
                <w:szCs w:val="22"/>
              </w:rPr>
              <w:t xml:space="preserve"> </w:t>
            </w:r>
            <w:proofErr w:type="spellStart"/>
            <w:r w:rsidRPr="00A05B45">
              <w:rPr>
                <w:rFonts w:asciiTheme="minorHAnsi" w:hAnsiTheme="minorHAnsi" w:cstheme="minorHAnsi"/>
                <w:i/>
                <w:iCs/>
                <w:szCs w:val="22"/>
              </w:rPr>
              <w:t>cylindrocarpa</w:t>
            </w:r>
            <w:proofErr w:type="spellEnd"/>
            <w:r w:rsidRPr="00A05B45">
              <w:rPr>
                <w:rFonts w:asciiTheme="minorHAnsi" w:hAnsiTheme="minorHAnsi" w:cstheme="minorHAnsi"/>
                <w:i/>
                <w:iCs/>
                <w:szCs w:val="22"/>
              </w:rPr>
              <w:t xml:space="preserve"> </w:t>
            </w:r>
            <w:r w:rsidRPr="00A05B45">
              <w:rPr>
                <w:rFonts w:asciiTheme="minorHAnsi" w:hAnsiTheme="minorHAnsi" w:cstheme="minorHAnsi"/>
                <w:szCs w:val="22"/>
              </w:rPr>
              <w:t>(</w:t>
            </w:r>
            <w:proofErr w:type="spellStart"/>
            <w:r w:rsidRPr="00A05B45">
              <w:rPr>
                <w:rFonts w:asciiTheme="minorHAnsi" w:hAnsiTheme="minorHAnsi" w:cstheme="minorHAnsi"/>
                <w:szCs w:val="22"/>
              </w:rPr>
              <w:t>longfruit</w:t>
            </w:r>
            <w:proofErr w:type="spellEnd"/>
            <w:r w:rsidRPr="00A05B45">
              <w:rPr>
                <w:rFonts w:asciiTheme="minorHAnsi" w:hAnsiTheme="minorHAnsi" w:cstheme="minorHAnsi"/>
                <w:szCs w:val="22"/>
              </w:rPr>
              <w:t xml:space="preserve"> </w:t>
            </w:r>
            <w:proofErr w:type="spellStart"/>
            <w:r w:rsidRPr="00A05B45">
              <w:rPr>
                <w:rFonts w:asciiTheme="minorHAnsi" w:hAnsiTheme="minorHAnsi" w:cstheme="minorHAnsi"/>
                <w:szCs w:val="22"/>
              </w:rPr>
              <w:t>watermat</w:t>
            </w:r>
            <w:proofErr w:type="spellEnd"/>
            <w:r w:rsidRPr="00A05B45">
              <w:rPr>
                <w:rFonts w:asciiTheme="minorHAnsi" w:hAnsiTheme="minorHAnsi" w:cstheme="minorHAnsi"/>
                <w:szCs w:val="22"/>
              </w:rPr>
              <w:t xml:space="preserve">) aquatic </w:t>
            </w:r>
            <w:proofErr w:type="spellStart"/>
            <w:r w:rsidRPr="00A05B45">
              <w:rPr>
                <w:rFonts w:asciiTheme="minorHAnsi" w:hAnsiTheme="minorHAnsi" w:cstheme="minorHAnsi"/>
                <w:szCs w:val="22"/>
              </w:rPr>
              <w:t>herbland</w:t>
            </w:r>
            <w:proofErr w:type="spellEnd"/>
            <w:r w:rsidRPr="00A05B45">
              <w:rPr>
                <w:rFonts w:asciiTheme="minorHAnsi" w:hAnsiTheme="minorHAnsi" w:cstheme="minorHAnsi"/>
                <w:szCs w:val="22"/>
              </w:rPr>
              <w:t xml:space="preserve"> </w:t>
            </w:r>
          </w:p>
        </w:tc>
      </w:tr>
      <w:tr w:rsidR="000678F9" w:rsidRPr="00A05B45" w14:paraId="1A8DF864" w14:textId="77777777" w:rsidTr="00A05B45">
        <w:tc>
          <w:tcPr>
            <w:tcW w:w="2256" w:type="dxa"/>
          </w:tcPr>
          <w:p w14:paraId="39F60091" w14:textId="77777777" w:rsidR="000678F9" w:rsidRPr="00A05B45" w:rsidRDefault="000678F9" w:rsidP="0056712E">
            <w:pPr>
              <w:spacing w:before="80" w:after="40" w:line="264" w:lineRule="auto"/>
              <w:jc w:val="left"/>
              <w:rPr>
                <w:rFonts w:asciiTheme="minorHAnsi" w:hAnsiTheme="minorHAnsi" w:cstheme="minorHAnsi"/>
                <w:szCs w:val="22"/>
              </w:rPr>
            </w:pPr>
            <w:r w:rsidRPr="00A05B45">
              <w:rPr>
                <w:rFonts w:asciiTheme="minorHAnsi" w:hAnsiTheme="minorHAnsi" w:cstheme="minorHAnsi"/>
                <w:szCs w:val="22"/>
              </w:rPr>
              <w:t>Saline sedgeland/</w:t>
            </w:r>
            <w:proofErr w:type="spellStart"/>
            <w:r w:rsidRPr="00A05B45">
              <w:rPr>
                <w:rFonts w:asciiTheme="minorHAnsi" w:hAnsiTheme="minorHAnsi" w:cstheme="minorHAnsi"/>
                <w:szCs w:val="22"/>
              </w:rPr>
              <w:t>rushland</w:t>
            </w:r>
            <w:proofErr w:type="spellEnd"/>
            <w:r w:rsidRPr="00A05B45">
              <w:rPr>
                <w:rFonts w:asciiTheme="minorHAnsi" w:hAnsiTheme="minorHAnsi" w:cstheme="minorHAnsi"/>
                <w:szCs w:val="22"/>
              </w:rPr>
              <w:t xml:space="preserve"> </w:t>
            </w:r>
          </w:p>
        </w:tc>
        <w:tc>
          <w:tcPr>
            <w:tcW w:w="940" w:type="dxa"/>
            <w:vAlign w:val="center"/>
          </w:tcPr>
          <w:p w14:paraId="2D807F29" w14:textId="77777777" w:rsidR="000678F9" w:rsidRPr="00A05B45" w:rsidRDefault="000678F9" w:rsidP="0056712E">
            <w:pPr>
              <w:spacing w:before="80" w:after="40" w:line="264" w:lineRule="auto"/>
              <w:jc w:val="center"/>
              <w:rPr>
                <w:rFonts w:asciiTheme="minorHAnsi" w:hAnsiTheme="minorHAnsi" w:cstheme="minorHAnsi"/>
                <w:szCs w:val="22"/>
              </w:rPr>
            </w:pPr>
            <w:r w:rsidRPr="00A05B45">
              <w:rPr>
                <w:rFonts w:asciiTheme="minorHAnsi" w:hAnsiTheme="minorHAnsi" w:cstheme="minorHAnsi"/>
                <w:szCs w:val="22"/>
              </w:rPr>
              <w:t>ARS</w:t>
            </w:r>
          </w:p>
        </w:tc>
        <w:tc>
          <w:tcPr>
            <w:tcW w:w="2044" w:type="dxa"/>
            <w:vAlign w:val="center"/>
          </w:tcPr>
          <w:p w14:paraId="359B227C" w14:textId="77777777" w:rsidR="000678F9" w:rsidRPr="00A05B45" w:rsidRDefault="000678F9" w:rsidP="0056712E">
            <w:pPr>
              <w:spacing w:before="80" w:after="40" w:line="264" w:lineRule="auto"/>
              <w:jc w:val="center"/>
              <w:rPr>
                <w:rFonts w:asciiTheme="minorHAnsi" w:hAnsiTheme="minorHAnsi" w:cstheme="minorHAnsi"/>
                <w:szCs w:val="22"/>
              </w:rPr>
            </w:pPr>
            <w:r w:rsidRPr="00A05B45">
              <w:rPr>
                <w:rFonts w:asciiTheme="minorHAnsi" w:hAnsiTheme="minorHAnsi" w:cstheme="minorHAnsi"/>
                <w:szCs w:val="22"/>
              </w:rPr>
              <w:t>N/A</w:t>
            </w:r>
          </w:p>
        </w:tc>
        <w:tc>
          <w:tcPr>
            <w:tcW w:w="4536" w:type="dxa"/>
          </w:tcPr>
          <w:p w14:paraId="1B86B9AE" w14:textId="77777777" w:rsidR="000678F9" w:rsidRPr="00A05B45" w:rsidRDefault="000678F9" w:rsidP="0056712E">
            <w:pPr>
              <w:spacing w:before="80" w:after="40" w:line="264" w:lineRule="auto"/>
              <w:jc w:val="left"/>
              <w:rPr>
                <w:rFonts w:asciiTheme="minorHAnsi" w:hAnsiTheme="minorHAnsi" w:cstheme="minorHAnsi"/>
                <w:szCs w:val="22"/>
              </w:rPr>
            </w:pPr>
            <w:r w:rsidRPr="00A05B45">
              <w:rPr>
                <w:rFonts w:asciiTheme="minorHAnsi" w:hAnsiTheme="minorHAnsi" w:cstheme="minorHAnsi"/>
                <w:b/>
                <w:i/>
                <w:iCs/>
                <w:szCs w:val="22"/>
              </w:rPr>
              <w:t>12</w:t>
            </w:r>
            <w:r w:rsidRPr="00A05B45">
              <w:rPr>
                <w:rFonts w:asciiTheme="minorHAnsi" w:hAnsiTheme="minorHAnsi" w:cstheme="minorHAnsi"/>
                <w:i/>
                <w:iCs/>
                <w:szCs w:val="22"/>
              </w:rPr>
              <w:t xml:space="preserve">. Juncus </w:t>
            </w:r>
            <w:proofErr w:type="spellStart"/>
            <w:r w:rsidRPr="00A05B45">
              <w:rPr>
                <w:rFonts w:asciiTheme="minorHAnsi" w:hAnsiTheme="minorHAnsi" w:cstheme="minorHAnsi"/>
                <w:i/>
                <w:iCs/>
                <w:szCs w:val="22"/>
              </w:rPr>
              <w:t>kraussii</w:t>
            </w:r>
            <w:proofErr w:type="spellEnd"/>
            <w:r w:rsidRPr="00A05B45">
              <w:rPr>
                <w:rFonts w:asciiTheme="minorHAnsi" w:hAnsiTheme="minorHAnsi" w:cstheme="minorHAnsi"/>
                <w:i/>
                <w:iCs/>
                <w:szCs w:val="22"/>
              </w:rPr>
              <w:t xml:space="preserve"> </w:t>
            </w:r>
            <w:r w:rsidRPr="00A05B45">
              <w:rPr>
                <w:rFonts w:asciiTheme="minorHAnsi" w:hAnsiTheme="minorHAnsi" w:cstheme="minorHAnsi"/>
                <w:szCs w:val="22"/>
              </w:rPr>
              <w:t xml:space="preserve">(sea rush) </w:t>
            </w:r>
            <w:proofErr w:type="spellStart"/>
            <w:r w:rsidRPr="00A05B45">
              <w:rPr>
                <w:rFonts w:asciiTheme="minorHAnsi" w:hAnsiTheme="minorHAnsi" w:cstheme="minorHAnsi"/>
                <w:szCs w:val="22"/>
              </w:rPr>
              <w:t>rushland</w:t>
            </w:r>
            <w:proofErr w:type="spellEnd"/>
            <w:r w:rsidRPr="00A05B45">
              <w:rPr>
                <w:rFonts w:asciiTheme="minorHAnsi" w:hAnsiTheme="minorHAnsi" w:cstheme="minorHAnsi"/>
                <w:szCs w:val="22"/>
              </w:rPr>
              <w:t xml:space="preserve"> </w:t>
            </w:r>
          </w:p>
        </w:tc>
      </w:tr>
      <w:tr w:rsidR="000678F9" w:rsidRPr="00A05B45" w14:paraId="07AFB710" w14:textId="77777777" w:rsidTr="00A05B45">
        <w:tc>
          <w:tcPr>
            <w:tcW w:w="2256" w:type="dxa"/>
          </w:tcPr>
          <w:p w14:paraId="537EE64C" w14:textId="77777777" w:rsidR="000678F9" w:rsidRPr="00A05B45" w:rsidRDefault="000678F9" w:rsidP="0056712E">
            <w:pPr>
              <w:spacing w:before="80" w:after="40" w:line="264" w:lineRule="auto"/>
              <w:jc w:val="left"/>
              <w:rPr>
                <w:rFonts w:asciiTheme="minorHAnsi" w:hAnsiTheme="minorHAnsi" w:cstheme="minorHAnsi"/>
                <w:szCs w:val="22"/>
              </w:rPr>
            </w:pPr>
            <w:r w:rsidRPr="00A05B45">
              <w:rPr>
                <w:rFonts w:asciiTheme="minorHAnsi" w:hAnsiTheme="minorHAnsi" w:cstheme="minorHAnsi"/>
                <w:szCs w:val="22"/>
              </w:rPr>
              <w:t xml:space="preserve">Succulent Saline </w:t>
            </w:r>
            <w:proofErr w:type="spellStart"/>
            <w:r w:rsidRPr="00A05B45">
              <w:rPr>
                <w:rFonts w:asciiTheme="minorHAnsi" w:hAnsiTheme="minorHAnsi" w:cstheme="minorHAnsi"/>
                <w:szCs w:val="22"/>
              </w:rPr>
              <w:t>herbland</w:t>
            </w:r>
            <w:proofErr w:type="spellEnd"/>
            <w:r w:rsidRPr="00A05B45">
              <w:rPr>
                <w:rFonts w:asciiTheme="minorHAnsi" w:hAnsiTheme="minorHAnsi" w:cstheme="minorHAnsi"/>
                <w:szCs w:val="22"/>
              </w:rPr>
              <w:t xml:space="preserve"> </w:t>
            </w:r>
          </w:p>
        </w:tc>
        <w:tc>
          <w:tcPr>
            <w:tcW w:w="940" w:type="dxa"/>
            <w:vAlign w:val="center"/>
          </w:tcPr>
          <w:p w14:paraId="4655E6DF" w14:textId="77777777" w:rsidR="000678F9" w:rsidRPr="00A05B45" w:rsidRDefault="000678F9" w:rsidP="0056712E">
            <w:pPr>
              <w:spacing w:before="80" w:after="40" w:line="264" w:lineRule="auto"/>
              <w:jc w:val="center"/>
              <w:rPr>
                <w:rFonts w:asciiTheme="minorHAnsi" w:hAnsiTheme="minorHAnsi" w:cstheme="minorHAnsi"/>
                <w:szCs w:val="22"/>
              </w:rPr>
            </w:pPr>
            <w:r w:rsidRPr="00A05B45">
              <w:rPr>
                <w:rFonts w:asciiTheme="minorHAnsi" w:hAnsiTheme="minorHAnsi" w:cstheme="minorHAnsi"/>
                <w:szCs w:val="22"/>
              </w:rPr>
              <w:t>ASS</w:t>
            </w:r>
          </w:p>
        </w:tc>
        <w:tc>
          <w:tcPr>
            <w:tcW w:w="2044" w:type="dxa"/>
            <w:vAlign w:val="center"/>
          </w:tcPr>
          <w:p w14:paraId="6886DD1D" w14:textId="77777777" w:rsidR="000678F9" w:rsidRPr="00A05B45" w:rsidRDefault="000678F9" w:rsidP="0056712E">
            <w:pPr>
              <w:spacing w:before="80" w:after="40" w:line="264" w:lineRule="auto"/>
              <w:jc w:val="center"/>
              <w:rPr>
                <w:rFonts w:asciiTheme="minorHAnsi" w:hAnsiTheme="minorHAnsi" w:cstheme="minorHAnsi"/>
                <w:szCs w:val="22"/>
              </w:rPr>
            </w:pPr>
            <w:r w:rsidRPr="00A05B45">
              <w:rPr>
                <w:rFonts w:asciiTheme="minorHAnsi" w:hAnsiTheme="minorHAnsi" w:cstheme="minorHAnsi"/>
                <w:szCs w:val="22"/>
              </w:rPr>
              <w:t>N/A</w:t>
            </w:r>
          </w:p>
        </w:tc>
        <w:tc>
          <w:tcPr>
            <w:tcW w:w="4536" w:type="dxa"/>
          </w:tcPr>
          <w:p w14:paraId="18DD9527" w14:textId="77777777" w:rsidR="000678F9" w:rsidRPr="00A05B45" w:rsidRDefault="000678F9" w:rsidP="0056712E">
            <w:pPr>
              <w:spacing w:before="80" w:after="40" w:line="264" w:lineRule="auto"/>
              <w:jc w:val="left"/>
              <w:rPr>
                <w:rFonts w:asciiTheme="minorHAnsi" w:hAnsiTheme="minorHAnsi" w:cstheme="minorHAnsi"/>
                <w:szCs w:val="22"/>
              </w:rPr>
            </w:pPr>
            <w:r w:rsidRPr="00A05B45">
              <w:rPr>
                <w:rFonts w:asciiTheme="minorHAnsi" w:hAnsiTheme="minorHAnsi" w:cstheme="minorHAnsi"/>
                <w:b/>
                <w:i/>
                <w:iCs/>
                <w:szCs w:val="22"/>
              </w:rPr>
              <w:t>13</w:t>
            </w:r>
            <w:r w:rsidRPr="00A05B45">
              <w:rPr>
                <w:rFonts w:asciiTheme="minorHAnsi" w:hAnsiTheme="minorHAnsi" w:cstheme="minorHAnsi"/>
                <w:i/>
                <w:iCs/>
                <w:szCs w:val="22"/>
              </w:rPr>
              <w:t xml:space="preserve">. </w:t>
            </w:r>
            <w:proofErr w:type="spellStart"/>
            <w:r w:rsidRPr="00A05B45">
              <w:rPr>
                <w:rFonts w:asciiTheme="minorHAnsi" w:hAnsiTheme="minorHAnsi" w:cstheme="minorHAnsi"/>
                <w:i/>
                <w:iCs/>
                <w:szCs w:val="22"/>
              </w:rPr>
              <w:t>Sarcocornia</w:t>
            </w:r>
            <w:proofErr w:type="spellEnd"/>
            <w:r w:rsidRPr="00A05B45">
              <w:rPr>
                <w:rFonts w:asciiTheme="minorHAnsi" w:hAnsiTheme="minorHAnsi" w:cstheme="minorHAnsi"/>
                <w:i/>
                <w:iCs/>
                <w:szCs w:val="22"/>
              </w:rPr>
              <w:t xml:space="preserve"> </w:t>
            </w:r>
            <w:proofErr w:type="spellStart"/>
            <w:r w:rsidRPr="00A05B45">
              <w:rPr>
                <w:rFonts w:asciiTheme="minorHAnsi" w:hAnsiTheme="minorHAnsi" w:cstheme="minorHAnsi"/>
                <w:i/>
                <w:iCs/>
                <w:szCs w:val="22"/>
              </w:rPr>
              <w:t>quinqueflora</w:t>
            </w:r>
            <w:proofErr w:type="spellEnd"/>
            <w:r w:rsidRPr="00A05B45">
              <w:rPr>
                <w:rFonts w:asciiTheme="minorHAnsi" w:hAnsiTheme="minorHAnsi" w:cstheme="minorHAnsi"/>
                <w:i/>
                <w:iCs/>
                <w:szCs w:val="22"/>
              </w:rPr>
              <w:t xml:space="preserve"> </w:t>
            </w:r>
            <w:r w:rsidRPr="00A05B45">
              <w:rPr>
                <w:rFonts w:asciiTheme="minorHAnsi" w:hAnsiTheme="minorHAnsi" w:cstheme="minorHAnsi"/>
                <w:szCs w:val="22"/>
              </w:rPr>
              <w:t xml:space="preserve">(beaded glasswort) </w:t>
            </w:r>
            <w:proofErr w:type="spellStart"/>
            <w:r w:rsidRPr="00A05B45">
              <w:rPr>
                <w:rFonts w:asciiTheme="minorHAnsi" w:hAnsiTheme="minorHAnsi" w:cstheme="minorHAnsi"/>
                <w:szCs w:val="22"/>
              </w:rPr>
              <w:t>herbfield</w:t>
            </w:r>
            <w:proofErr w:type="spellEnd"/>
            <w:r w:rsidRPr="00A05B45">
              <w:rPr>
                <w:rFonts w:asciiTheme="minorHAnsi" w:hAnsiTheme="minorHAnsi" w:cstheme="minorHAnsi"/>
                <w:szCs w:val="22"/>
              </w:rPr>
              <w:t xml:space="preserve"> </w:t>
            </w:r>
          </w:p>
        </w:tc>
      </w:tr>
    </w:tbl>
    <w:p w14:paraId="7B0E95A2" w14:textId="77777777" w:rsidR="000678F9" w:rsidRPr="0078765A" w:rsidRDefault="000678F9" w:rsidP="000678F9">
      <w:pPr>
        <w:spacing w:before="80" w:after="40" w:line="264" w:lineRule="auto"/>
        <w:jc w:val="left"/>
        <w:rPr>
          <w:rFonts w:asciiTheme="minorHAnsi" w:hAnsiTheme="minorHAnsi" w:cstheme="minorHAnsi"/>
          <w:szCs w:val="22"/>
        </w:rPr>
      </w:pPr>
      <w:r w:rsidRPr="0078765A">
        <w:rPr>
          <w:rFonts w:asciiTheme="minorHAnsi" w:hAnsiTheme="minorHAnsi" w:cstheme="minorHAnsi"/>
          <w:szCs w:val="22"/>
        </w:rPr>
        <w:t xml:space="preserve">*Now known as </w:t>
      </w:r>
      <w:proofErr w:type="spellStart"/>
      <w:r w:rsidRPr="0078765A">
        <w:rPr>
          <w:rFonts w:asciiTheme="minorHAnsi" w:hAnsiTheme="minorHAnsi" w:cstheme="minorHAnsi"/>
          <w:i/>
          <w:iCs/>
          <w:szCs w:val="22"/>
        </w:rPr>
        <w:t>Myriophyllum</w:t>
      </w:r>
      <w:proofErr w:type="spellEnd"/>
      <w:r w:rsidRPr="0078765A">
        <w:rPr>
          <w:rFonts w:asciiTheme="minorHAnsi" w:hAnsiTheme="minorHAnsi" w:cstheme="minorHAnsi"/>
          <w:i/>
          <w:iCs/>
          <w:szCs w:val="22"/>
        </w:rPr>
        <w:t xml:space="preserve"> </w:t>
      </w:r>
      <w:proofErr w:type="spellStart"/>
      <w:r w:rsidRPr="0078765A">
        <w:rPr>
          <w:rFonts w:asciiTheme="minorHAnsi" w:hAnsiTheme="minorHAnsi" w:cstheme="minorHAnsi"/>
          <w:i/>
          <w:iCs/>
          <w:szCs w:val="22"/>
        </w:rPr>
        <w:t>salsugineum</w:t>
      </w:r>
      <w:proofErr w:type="spellEnd"/>
      <w:r w:rsidRPr="0078765A">
        <w:rPr>
          <w:rFonts w:asciiTheme="minorHAnsi" w:hAnsiTheme="minorHAnsi" w:cstheme="minorHAnsi"/>
          <w:i/>
          <w:iCs/>
          <w:szCs w:val="22"/>
        </w:rPr>
        <w:t xml:space="preserve"> </w:t>
      </w:r>
      <w:r w:rsidRPr="0078765A">
        <w:rPr>
          <w:rFonts w:asciiTheme="minorHAnsi" w:hAnsiTheme="minorHAnsi" w:cstheme="minorHAnsi"/>
          <w:szCs w:val="22"/>
        </w:rPr>
        <w:t xml:space="preserve">(lake watermilfoil), (Buchanan 2009, in Dunn et al. 2010)  </w:t>
      </w:r>
    </w:p>
    <w:p w14:paraId="798F6A39" w14:textId="77777777" w:rsidR="000678F9" w:rsidRPr="00BA2092" w:rsidRDefault="000678F9" w:rsidP="000678F9">
      <w:pPr>
        <w:spacing w:before="80" w:after="40" w:line="264" w:lineRule="auto"/>
        <w:jc w:val="left"/>
        <w:rPr>
          <w:rFonts w:asciiTheme="minorHAnsi" w:hAnsiTheme="minorHAnsi" w:cstheme="minorHAnsi"/>
          <w:szCs w:val="22"/>
        </w:rPr>
      </w:pPr>
      <w:r w:rsidRPr="0078765A">
        <w:rPr>
          <w:rFonts w:asciiTheme="minorHAnsi" w:hAnsiTheme="minorHAnsi" w:cstheme="minorHAnsi"/>
          <w:iCs/>
          <w:sz w:val="24"/>
          <w:szCs w:val="22"/>
          <w:vertAlign w:val="superscript"/>
        </w:rPr>
        <w:t>β</w:t>
      </w:r>
      <w:r w:rsidRPr="0078765A">
        <w:rPr>
          <w:sz w:val="20"/>
        </w:rPr>
        <w:t xml:space="preserve">This taxon has been split into </w:t>
      </w:r>
      <w:proofErr w:type="spellStart"/>
      <w:r w:rsidRPr="0078765A">
        <w:rPr>
          <w:i/>
          <w:iCs/>
          <w:sz w:val="20"/>
        </w:rPr>
        <w:t>Myriophyllum</w:t>
      </w:r>
      <w:proofErr w:type="spellEnd"/>
      <w:r w:rsidRPr="0078765A">
        <w:rPr>
          <w:i/>
          <w:iCs/>
          <w:sz w:val="20"/>
        </w:rPr>
        <w:t xml:space="preserve"> </w:t>
      </w:r>
      <w:proofErr w:type="spellStart"/>
      <w:r w:rsidRPr="0078765A">
        <w:rPr>
          <w:i/>
          <w:iCs/>
          <w:sz w:val="20"/>
        </w:rPr>
        <w:t>simulans</w:t>
      </w:r>
      <w:proofErr w:type="spellEnd"/>
      <w:r w:rsidRPr="0078765A">
        <w:rPr>
          <w:i/>
          <w:iCs/>
          <w:sz w:val="20"/>
        </w:rPr>
        <w:t xml:space="preserve"> </w:t>
      </w:r>
      <w:r w:rsidRPr="0078765A">
        <w:rPr>
          <w:sz w:val="20"/>
        </w:rPr>
        <w:t xml:space="preserve">(amphibious watermilfoil) and </w:t>
      </w:r>
      <w:r w:rsidRPr="0078765A">
        <w:rPr>
          <w:i/>
          <w:iCs/>
          <w:sz w:val="20"/>
        </w:rPr>
        <w:t xml:space="preserve">M. </w:t>
      </w:r>
      <w:proofErr w:type="spellStart"/>
      <w:r w:rsidRPr="0078765A">
        <w:rPr>
          <w:i/>
          <w:iCs/>
          <w:sz w:val="20"/>
        </w:rPr>
        <w:t>variifolium</w:t>
      </w:r>
      <w:proofErr w:type="spellEnd"/>
      <w:r w:rsidRPr="0078765A">
        <w:rPr>
          <w:i/>
          <w:iCs/>
          <w:sz w:val="20"/>
        </w:rPr>
        <w:t xml:space="preserve"> </w:t>
      </w:r>
      <w:r w:rsidRPr="0078765A">
        <w:rPr>
          <w:sz w:val="20"/>
        </w:rPr>
        <w:t>(variable milfoil), (Buchanan 2009, in Dunn et al. 2010)</w:t>
      </w:r>
      <w:r>
        <w:rPr>
          <w:sz w:val="20"/>
        </w:rPr>
        <w:t xml:space="preserve"> </w:t>
      </w:r>
    </w:p>
    <w:p w14:paraId="36511464" w14:textId="77777777" w:rsidR="000678F9" w:rsidRDefault="000678F9" w:rsidP="00C10D16">
      <w:pPr>
        <w:spacing w:before="80" w:after="40" w:line="264" w:lineRule="auto"/>
        <w:jc w:val="left"/>
        <w:rPr>
          <w:rFonts w:asciiTheme="minorHAnsi" w:hAnsiTheme="minorHAnsi" w:cstheme="minorHAnsi"/>
          <w:szCs w:val="22"/>
        </w:rPr>
      </w:pPr>
    </w:p>
    <w:p w14:paraId="5F880FE6" w14:textId="77777777" w:rsidR="000678F9" w:rsidRDefault="000678F9" w:rsidP="00C10D16">
      <w:pPr>
        <w:spacing w:before="80" w:after="40" w:line="264" w:lineRule="auto"/>
        <w:jc w:val="left"/>
        <w:rPr>
          <w:rFonts w:asciiTheme="minorHAnsi" w:hAnsiTheme="minorHAnsi" w:cstheme="minorHAnsi"/>
          <w:szCs w:val="22"/>
        </w:rPr>
      </w:pPr>
    </w:p>
    <w:p w14:paraId="25051BBD" w14:textId="77777777" w:rsidR="00F659EE" w:rsidRDefault="00F659EE" w:rsidP="00C10D16">
      <w:pPr>
        <w:spacing w:before="80" w:after="40" w:line="264" w:lineRule="auto"/>
        <w:jc w:val="left"/>
        <w:rPr>
          <w:rFonts w:asciiTheme="minorHAnsi" w:hAnsiTheme="minorHAnsi" w:cstheme="minorHAnsi"/>
          <w:szCs w:val="22"/>
        </w:rPr>
      </w:pPr>
    </w:p>
    <w:p w14:paraId="5005EA44" w14:textId="77777777" w:rsidR="00F659EE" w:rsidRDefault="00F659EE" w:rsidP="00C10D16">
      <w:pPr>
        <w:spacing w:before="80" w:after="40" w:line="264" w:lineRule="auto"/>
        <w:jc w:val="left"/>
        <w:rPr>
          <w:rFonts w:asciiTheme="minorHAnsi" w:hAnsiTheme="minorHAnsi" w:cstheme="minorHAnsi"/>
          <w:szCs w:val="22"/>
        </w:rPr>
      </w:pPr>
    </w:p>
    <w:p w14:paraId="0DF90CEC" w14:textId="77777777" w:rsidR="00F659EE" w:rsidRDefault="00F659EE" w:rsidP="00C10D16">
      <w:pPr>
        <w:spacing w:before="80" w:after="40" w:line="264" w:lineRule="auto"/>
        <w:jc w:val="left"/>
        <w:rPr>
          <w:rFonts w:asciiTheme="minorHAnsi" w:hAnsiTheme="minorHAnsi" w:cstheme="minorHAnsi"/>
          <w:szCs w:val="22"/>
        </w:rPr>
      </w:pPr>
    </w:p>
    <w:p w14:paraId="26716186" w14:textId="77777777" w:rsidR="00F659EE" w:rsidRDefault="00F659EE" w:rsidP="00C10D16">
      <w:pPr>
        <w:spacing w:before="80" w:after="40" w:line="264" w:lineRule="auto"/>
        <w:jc w:val="left"/>
        <w:rPr>
          <w:rFonts w:asciiTheme="minorHAnsi" w:hAnsiTheme="minorHAnsi" w:cstheme="minorHAnsi"/>
          <w:szCs w:val="22"/>
        </w:rPr>
      </w:pPr>
    </w:p>
    <w:p w14:paraId="66B71676" w14:textId="77777777" w:rsidR="00F659EE" w:rsidRDefault="00F659EE" w:rsidP="00C10D16">
      <w:pPr>
        <w:spacing w:before="80" w:after="40" w:line="264" w:lineRule="auto"/>
        <w:jc w:val="left"/>
        <w:rPr>
          <w:rFonts w:asciiTheme="minorHAnsi" w:hAnsiTheme="minorHAnsi" w:cstheme="minorHAnsi"/>
          <w:szCs w:val="22"/>
        </w:rPr>
      </w:pPr>
    </w:p>
    <w:p w14:paraId="18E5A355" w14:textId="77777777" w:rsidR="00F659EE" w:rsidRDefault="00F659EE" w:rsidP="00C10D16">
      <w:pPr>
        <w:spacing w:before="80" w:after="40" w:line="264" w:lineRule="auto"/>
        <w:jc w:val="left"/>
        <w:rPr>
          <w:rFonts w:asciiTheme="minorHAnsi" w:hAnsiTheme="minorHAnsi" w:cstheme="minorHAnsi"/>
          <w:szCs w:val="22"/>
        </w:rPr>
      </w:pPr>
    </w:p>
    <w:p w14:paraId="6FB61FBC" w14:textId="2A9B4E6F" w:rsidR="00C10D16" w:rsidRPr="00CC4465" w:rsidRDefault="00095BEE" w:rsidP="00C10D16">
      <w:pPr>
        <w:spacing w:before="80" w:after="40" w:line="264" w:lineRule="auto"/>
        <w:jc w:val="left"/>
        <w:rPr>
          <w:rFonts w:asciiTheme="minorHAnsi" w:hAnsiTheme="minorHAnsi" w:cstheme="minorHAnsi"/>
          <w:szCs w:val="22"/>
        </w:rPr>
      </w:pPr>
      <w:r w:rsidRPr="00CC4465">
        <w:rPr>
          <w:noProof/>
          <w:lang w:eastAsia="en-AU"/>
        </w:rPr>
        <w:lastRenderedPageBreak/>
        <w:drawing>
          <wp:inline distT="0" distB="0" distL="0" distR="0" wp14:anchorId="664D3549" wp14:editId="7F8967DC">
            <wp:extent cx="6120765" cy="45631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4563110"/>
                    </a:xfrm>
                    <a:prstGeom prst="rect">
                      <a:avLst/>
                    </a:prstGeom>
                  </pic:spPr>
                </pic:pic>
              </a:graphicData>
            </a:graphic>
          </wp:inline>
        </w:drawing>
      </w:r>
    </w:p>
    <w:p w14:paraId="231CB0BF" w14:textId="4B57D5C2" w:rsidR="00095BEE" w:rsidRDefault="00095BEE" w:rsidP="00C10D16">
      <w:pPr>
        <w:spacing w:before="80" w:after="40" w:line="264" w:lineRule="auto"/>
        <w:jc w:val="left"/>
        <w:rPr>
          <w:rFonts w:asciiTheme="minorHAnsi" w:hAnsiTheme="minorHAnsi" w:cstheme="minorHAnsi"/>
          <w:szCs w:val="22"/>
        </w:rPr>
      </w:pPr>
    </w:p>
    <w:p w14:paraId="4C4D6CFC" w14:textId="02F5EBE9" w:rsidR="002F073C" w:rsidRPr="00CC4465" w:rsidRDefault="002F073C" w:rsidP="002F073C">
      <w:pPr>
        <w:spacing w:before="80" w:after="40" w:line="264" w:lineRule="auto"/>
        <w:jc w:val="center"/>
        <w:rPr>
          <w:rFonts w:asciiTheme="minorHAnsi" w:hAnsiTheme="minorHAnsi" w:cstheme="minorHAnsi"/>
          <w:szCs w:val="22"/>
        </w:rPr>
      </w:pPr>
      <w:r>
        <w:rPr>
          <w:rFonts w:asciiTheme="minorHAnsi" w:hAnsiTheme="minorHAnsi" w:cstheme="minorHAnsi"/>
          <w:szCs w:val="22"/>
        </w:rPr>
        <w:t xml:space="preserve">Plate 1: Montage of habitat types within the </w:t>
      </w:r>
      <w:proofErr w:type="spellStart"/>
      <w:r w:rsidRPr="002F073C">
        <w:rPr>
          <w:rFonts w:asciiTheme="minorHAnsi" w:hAnsiTheme="minorHAnsi" w:cstheme="minorHAnsi"/>
          <w:szCs w:val="22"/>
        </w:rPr>
        <w:t>truwana</w:t>
      </w:r>
      <w:proofErr w:type="spellEnd"/>
      <w:r w:rsidRPr="002F073C">
        <w:rPr>
          <w:rFonts w:asciiTheme="minorHAnsi" w:hAnsiTheme="minorHAnsi" w:cstheme="minorHAnsi"/>
          <w:szCs w:val="22"/>
        </w:rPr>
        <w:t xml:space="preserve"> Lagoons Ramsar Site</w:t>
      </w:r>
    </w:p>
    <w:p w14:paraId="03B03E55" w14:textId="03BCE928" w:rsidR="00920C96" w:rsidRPr="00CC4465" w:rsidRDefault="00920C96">
      <w:pPr>
        <w:spacing w:before="0" w:after="0" w:line="240" w:lineRule="auto"/>
        <w:jc w:val="left"/>
        <w:rPr>
          <w:rFonts w:asciiTheme="minorHAnsi" w:hAnsiTheme="minorHAnsi" w:cstheme="minorHAnsi"/>
          <w:szCs w:val="22"/>
        </w:rPr>
      </w:pPr>
      <w:r w:rsidRPr="00CC4465">
        <w:rPr>
          <w:rFonts w:asciiTheme="minorHAnsi" w:hAnsiTheme="minorHAnsi" w:cstheme="minorHAnsi"/>
          <w:szCs w:val="22"/>
        </w:rPr>
        <w:br w:type="page"/>
      </w:r>
    </w:p>
    <w:p w14:paraId="6D9BF438" w14:textId="74097C8C" w:rsidR="00F659EE" w:rsidRPr="00CC4465" w:rsidRDefault="00F659EE" w:rsidP="00F659EE">
      <w:pPr>
        <w:pStyle w:val="experienceclient"/>
        <w:spacing w:before="80" w:after="40" w:line="264" w:lineRule="auto"/>
        <w:rPr>
          <w:rFonts w:asciiTheme="minorHAnsi" w:hAnsiTheme="minorHAnsi"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4"/>
      </w:tblGrid>
      <w:tr w:rsidR="00F7740F" w14:paraId="3FF49AEA" w14:textId="77777777" w:rsidTr="00C543C6">
        <w:trPr>
          <w:trHeight w:val="12127"/>
        </w:trPr>
        <w:tc>
          <w:tcPr>
            <w:tcW w:w="9014" w:type="dxa"/>
          </w:tcPr>
          <w:p w14:paraId="7807026A" w14:textId="7FBB96F3" w:rsidR="00F7740F" w:rsidRDefault="00F7740F" w:rsidP="00C543C6">
            <w:pPr>
              <w:spacing w:before="0" w:after="0" w:line="120" w:lineRule="auto"/>
              <w:jc w:val="left"/>
              <w:rPr>
                <w:rFonts w:asciiTheme="minorHAnsi" w:hAnsiTheme="minorHAnsi" w:cstheme="minorHAnsi"/>
                <w:szCs w:val="22"/>
              </w:rPr>
            </w:pPr>
            <w:r w:rsidRPr="00CC4465">
              <w:rPr>
                <w:rFonts w:asciiTheme="minorHAnsi" w:hAnsiTheme="minorHAnsi" w:cstheme="minorHAnsi"/>
                <w:noProof/>
                <w:szCs w:val="22"/>
                <w:lang w:eastAsia="en-AU"/>
              </w:rPr>
              <w:drawing>
                <wp:inline distT="0" distB="0" distL="0" distR="0" wp14:anchorId="5BCE9ADC" wp14:editId="75E01C91">
                  <wp:extent cx="5580000" cy="1915475"/>
                  <wp:effectExtent l="0" t="0" r="1905" b="889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3" cstate="print">
                            <a:extLst>
                              <a:ext uri="{28A0092B-C50C-407E-A947-70E740481C1C}">
                                <a14:useLocalDpi xmlns:a14="http://schemas.microsoft.com/office/drawing/2010/main" val="0"/>
                              </a:ext>
                            </a:extLst>
                          </a:blip>
                          <a:srcRect b="54016"/>
                          <a:stretch/>
                        </pic:blipFill>
                        <pic:spPr bwMode="auto">
                          <a:xfrm>
                            <a:off x="0" y="0"/>
                            <a:ext cx="5580000" cy="1915475"/>
                          </a:xfrm>
                          <a:prstGeom prst="rect">
                            <a:avLst/>
                          </a:prstGeom>
                          <a:ln>
                            <a:noFill/>
                          </a:ln>
                          <a:extLst>
                            <a:ext uri="{53640926-AAD7-44D8-BBD7-CCE9431645EC}">
                              <a14:shadowObscured xmlns:a14="http://schemas.microsoft.com/office/drawing/2010/main"/>
                            </a:ext>
                          </a:extLst>
                        </pic:spPr>
                      </pic:pic>
                    </a:graphicData>
                  </a:graphic>
                </wp:inline>
              </w:drawing>
            </w:r>
            <w:r w:rsidRPr="00CC4465">
              <w:rPr>
                <w:rFonts w:asciiTheme="minorHAnsi" w:hAnsiTheme="minorHAnsi" w:cstheme="minorHAnsi"/>
                <w:noProof/>
                <w:szCs w:val="22"/>
                <w:lang w:eastAsia="en-AU"/>
              </w:rPr>
              <w:drawing>
                <wp:inline distT="0" distB="0" distL="0" distR="0" wp14:anchorId="56A9D469" wp14:editId="6D4C32E2">
                  <wp:extent cx="3028950" cy="1934751"/>
                  <wp:effectExtent l="0" t="0" r="0" b="889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4" cstate="print">
                            <a:extLst>
                              <a:ext uri="{28A0092B-C50C-407E-A947-70E740481C1C}">
                                <a14:useLocalDpi xmlns:a14="http://schemas.microsoft.com/office/drawing/2010/main" val="0"/>
                              </a:ext>
                            </a:extLst>
                          </a:blip>
                          <a:srcRect l="14160" t="22491" b="7211"/>
                          <a:stretch/>
                        </pic:blipFill>
                        <pic:spPr bwMode="auto">
                          <a:xfrm>
                            <a:off x="0" y="0"/>
                            <a:ext cx="3047963" cy="1946895"/>
                          </a:xfrm>
                          <a:prstGeom prst="rect">
                            <a:avLst/>
                          </a:prstGeom>
                          <a:ln>
                            <a:noFill/>
                          </a:ln>
                          <a:extLst>
                            <a:ext uri="{53640926-AAD7-44D8-BBD7-CCE9431645EC}">
                              <a14:shadowObscured xmlns:a14="http://schemas.microsoft.com/office/drawing/2010/main"/>
                            </a:ext>
                          </a:extLst>
                        </pic:spPr>
                      </pic:pic>
                    </a:graphicData>
                  </a:graphic>
                </wp:inline>
              </w:drawing>
            </w:r>
            <w:r w:rsidRPr="00CC4465">
              <w:rPr>
                <w:rFonts w:asciiTheme="minorHAnsi" w:hAnsiTheme="minorHAnsi" w:cstheme="minorHAnsi"/>
                <w:noProof/>
                <w:szCs w:val="22"/>
                <w:lang w:eastAsia="en-AU"/>
              </w:rPr>
              <w:drawing>
                <wp:inline distT="0" distB="0" distL="0" distR="0" wp14:anchorId="255909F8" wp14:editId="7AC35123">
                  <wp:extent cx="2551006" cy="1934520"/>
                  <wp:effectExtent l="0" t="0" r="190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51006" cy="1934520"/>
                          </a:xfrm>
                          <a:prstGeom prst="rect">
                            <a:avLst/>
                          </a:prstGeom>
                        </pic:spPr>
                      </pic:pic>
                    </a:graphicData>
                  </a:graphic>
                </wp:inline>
              </w:drawing>
            </w:r>
            <w:r w:rsidRPr="00CC4465">
              <w:rPr>
                <w:rFonts w:asciiTheme="minorHAnsi" w:hAnsiTheme="minorHAnsi" w:cstheme="minorHAnsi"/>
                <w:noProof/>
                <w:szCs w:val="22"/>
                <w:lang w:eastAsia="en-AU"/>
              </w:rPr>
              <w:drawing>
                <wp:inline distT="0" distB="0" distL="0" distR="0" wp14:anchorId="05D64EC2" wp14:editId="4906508A">
                  <wp:extent cx="5575871" cy="4095083"/>
                  <wp:effectExtent l="0" t="0" r="6350" b="127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95800" cy="4109719"/>
                          </a:xfrm>
                          <a:prstGeom prst="rect">
                            <a:avLst/>
                          </a:prstGeom>
                        </pic:spPr>
                      </pic:pic>
                    </a:graphicData>
                  </a:graphic>
                </wp:inline>
              </w:drawing>
            </w:r>
          </w:p>
        </w:tc>
      </w:tr>
    </w:tbl>
    <w:p w14:paraId="61CFB05E" w14:textId="3DD1F564" w:rsidR="00920C96" w:rsidRPr="00CC4465" w:rsidRDefault="00920C96" w:rsidP="00C10D16">
      <w:pPr>
        <w:spacing w:before="80" w:after="40" w:line="264" w:lineRule="auto"/>
        <w:jc w:val="left"/>
        <w:rPr>
          <w:rFonts w:asciiTheme="minorHAnsi" w:hAnsiTheme="minorHAnsi" w:cstheme="minorHAnsi"/>
          <w:szCs w:val="22"/>
        </w:rPr>
      </w:pPr>
    </w:p>
    <w:p w14:paraId="6ABBC853" w14:textId="2345203E" w:rsidR="00920C96" w:rsidRPr="00CC4465" w:rsidRDefault="004E5DC0" w:rsidP="004E5DC0">
      <w:pPr>
        <w:spacing w:before="80" w:after="40" w:line="264" w:lineRule="auto"/>
        <w:jc w:val="center"/>
        <w:rPr>
          <w:rFonts w:asciiTheme="minorHAnsi" w:hAnsiTheme="minorHAnsi" w:cstheme="minorHAnsi"/>
          <w:szCs w:val="22"/>
        </w:rPr>
      </w:pPr>
      <w:r>
        <w:rPr>
          <w:rFonts w:asciiTheme="minorHAnsi" w:hAnsiTheme="minorHAnsi" w:cstheme="minorHAnsi"/>
          <w:szCs w:val="22"/>
        </w:rPr>
        <w:t>Plate 2: Fauna</w:t>
      </w:r>
      <w:r w:rsidR="007059E0">
        <w:rPr>
          <w:rFonts w:asciiTheme="minorHAnsi" w:hAnsiTheme="minorHAnsi" w:cstheme="minorHAnsi"/>
          <w:szCs w:val="22"/>
        </w:rPr>
        <w:t xml:space="preserve"> and habitat</w:t>
      </w:r>
      <w:r>
        <w:rPr>
          <w:rFonts w:asciiTheme="minorHAnsi" w:hAnsiTheme="minorHAnsi" w:cstheme="minorHAnsi"/>
          <w:szCs w:val="22"/>
        </w:rPr>
        <w:t xml:space="preserve"> </w:t>
      </w:r>
      <w:r w:rsidR="004A49DA">
        <w:rPr>
          <w:rFonts w:asciiTheme="minorHAnsi" w:hAnsiTheme="minorHAnsi" w:cstheme="minorHAnsi"/>
          <w:szCs w:val="22"/>
        </w:rPr>
        <w:t>of</w:t>
      </w:r>
      <w:r>
        <w:rPr>
          <w:rFonts w:asciiTheme="minorHAnsi" w:hAnsiTheme="minorHAnsi" w:cstheme="minorHAnsi"/>
          <w:szCs w:val="22"/>
        </w:rPr>
        <w:t xml:space="preserve"> the </w:t>
      </w:r>
      <w:proofErr w:type="spellStart"/>
      <w:r w:rsidRPr="002F073C">
        <w:rPr>
          <w:rFonts w:asciiTheme="minorHAnsi" w:hAnsiTheme="minorHAnsi" w:cstheme="minorHAnsi"/>
          <w:szCs w:val="22"/>
        </w:rPr>
        <w:t>truwana</w:t>
      </w:r>
      <w:proofErr w:type="spellEnd"/>
      <w:r w:rsidRPr="002F073C">
        <w:rPr>
          <w:rFonts w:asciiTheme="minorHAnsi" w:hAnsiTheme="minorHAnsi" w:cstheme="minorHAnsi"/>
          <w:szCs w:val="22"/>
        </w:rPr>
        <w:t xml:space="preserve"> Lagoons Ramsar Site</w:t>
      </w:r>
      <w:r>
        <w:rPr>
          <w:rFonts w:asciiTheme="minorHAnsi" w:hAnsiTheme="minorHAnsi" w:cstheme="minorHAnsi"/>
          <w:szCs w:val="22"/>
        </w:rPr>
        <w:t xml:space="preserve"> (</w:t>
      </w:r>
      <w:r w:rsidR="008A461F" w:rsidRPr="00CC4465">
        <w:rPr>
          <w:rFonts w:asciiTheme="minorHAnsi" w:hAnsiTheme="minorHAnsi" w:cstheme="minorHAnsi"/>
          <w:szCs w:val="22"/>
        </w:rPr>
        <w:t>Photo</w:t>
      </w:r>
      <w:r>
        <w:rPr>
          <w:rFonts w:asciiTheme="minorHAnsi" w:hAnsiTheme="minorHAnsi" w:cstheme="minorHAnsi"/>
          <w:szCs w:val="22"/>
        </w:rPr>
        <w:t>s</w:t>
      </w:r>
      <w:r w:rsidR="008A461F" w:rsidRPr="00CC4465">
        <w:rPr>
          <w:rFonts w:asciiTheme="minorHAnsi" w:hAnsiTheme="minorHAnsi" w:cstheme="minorHAnsi"/>
          <w:szCs w:val="22"/>
        </w:rPr>
        <w:t xml:space="preserve"> by Graeme Gardner</w:t>
      </w:r>
      <w:r>
        <w:rPr>
          <w:rFonts w:asciiTheme="minorHAnsi" w:hAnsiTheme="minorHAnsi" w:cstheme="minorHAnsi"/>
          <w:szCs w:val="22"/>
        </w:rPr>
        <w:t>)</w:t>
      </w:r>
    </w:p>
    <w:p w14:paraId="72E400E6" w14:textId="71A60600" w:rsidR="006F24ED" w:rsidRPr="00CC4465" w:rsidRDefault="006F24ED" w:rsidP="00C10D16">
      <w:pPr>
        <w:spacing w:before="80" w:after="40" w:line="264" w:lineRule="auto"/>
        <w:jc w:val="left"/>
        <w:rPr>
          <w:rFonts w:asciiTheme="minorHAnsi" w:hAnsiTheme="minorHAnsi" w:cstheme="minorHAnsi"/>
          <w:szCs w:val="22"/>
        </w:rPr>
      </w:pPr>
    </w:p>
    <w:p w14:paraId="69B3E743" w14:textId="0CFAF0DE" w:rsidR="00C10D16" w:rsidRPr="00CC4465" w:rsidRDefault="00C10D16" w:rsidP="00C10D16">
      <w:pPr>
        <w:pStyle w:val="Heading2"/>
        <w:spacing w:before="80" w:after="40" w:line="264" w:lineRule="auto"/>
        <w:ind w:left="706" w:hanging="706"/>
        <w:jc w:val="left"/>
        <w:rPr>
          <w:rFonts w:asciiTheme="minorHAnsi" w:hAnsiTheme="minorHAnsi" w:cstheme="minorHAnsi"/>
        </w:rPr>
      </w:pPr>
      <w:bookmarkStart w:id="43" w:name="_Toc493271099"/>
      <w:r w:rsidRPr="00CC4465">
        <w:rPr>
          <w:rFonts w:asciiTheme="minorHAnsi" w:hAnsiTheme="minorHAnsi" w:cstheme="minorHAnsi"/>
        </w:rPr>
        <w:lastRenderedPageBreak/>
        <w:t>Ecological Character</w:t>
      </w:r>
      <w:bookmarkEnd w:id="43"/>
    </w:p>
    <w:p w14:paraId="35BBD267" w14:textId="181F5965" w:rsidR="00C10D16" w:rsidRPr="00CC4465" w:rsidRDefault="00C10D16" w:rsidP="00A44954">
      <w:pPr>
        <w:pStyle w:val="Heading3"/>
        <w:rPr>
          <w:rFonts w:asciiTheme="minorHAnsi" w:hAnsiTheme="minorHAnsi" w:cstheme="minorHAnsi"/>
          <w:sz w:val="22"/>
        </w:rPr>
      </w:pPr>
      <w:bookmarkStart w:id="44" w:name="_Toc493271100"/>
      <w:r w:rsidRPr="00CC4465">
        <w:rPr>
          <w:rFonts w:asciiTheme="minorHAnsi" w:hAnsiTheme="minorHAnsi" w:cstheme="minorHAnsi"/>
          <w:sz w:val="22"/>
        </w:rPr>
        <w:t>Critical components, processes and services</w:t>
      </w:r>
      <w:bookmarkEnd w:id="44"/>
    </w:p>
    <w:p w14:paraId="3EF80DFD" w14:textId="13EA1678" w:rsidR="000678F9" w:rsidRDefault="000678F9" w:rsidP="000678F9">
      <w:pPr>
        <w:spacing w:before="80" w:after="40" w:line="264" w:lineRule="auto"/>
        <w:jc w:val="left"/>
        <w:rPr>
          <w:rFonts w:asciiTheme="minorHAnsi" w:hAnsiTheme="minorHAnsi" w:cstheme="minorHAnsi"/>
          <w:szCs w:val="22"/>
        </w:rPr>
      </w:pPr>
      <w:r w:rsidRPr="0078765A">
        <w:rPr>
          <w:rFonts w:asciiTheme="minorHAnsi" w:hAnsiTheme="minorHAnsi" w:cstheme="minorHAnsi"/>
          <w:szCs w:val="22"/>
        </w:rPr>
        <w:t xml:space="preserve">The critical components for the </w:t>
      </w:r>
      <w:proofErr w:type="spellStart"/>
      <w:r w:rsidR="0078765A" w:rsidRPr="0078765A">
        <w:rPr>
          <w:rFonts w:asciiTheme="minorHAnsi" w:hAnsiTheme="minorHAnsi" w:cstheme="minorHAnsi"/>
          <w:szCs w:val="22"/>
        </w:rPr>
        <w:t>t</w:t>
      </w:r>
      <w:r w:rsidR="00794F26" w:rsidRPr="0078765A">
        <w:rPr>
          <w:rFonts w:asciiTheme="minorHAnsi" w:hAnsiTheme="minorHAnsi" w:cstheme="minorHAnsi"/>
          <w:szCs w:val="22"/>
        </w:rPr>
        <w:t>ruwana</w:t>
      </w:r>
      <w:proofErr w:type="spellEnd"/>
      <w:r w:rsidR="00794F26" w:rsidRPr="0078765A">
        <w:rPr>
          <w:rFonts w:asciiTheme="minorHAnsi" w:hAnsiTheme="minorHAnsi" w:cstheme="minorHAnsi"/>
          <w:szCs w:val="22"/>
        </w:rPr>
        <w:t xml:space="preserve"> Lagoons Ramsar Site </w:t>
      </w:r>
      <w:r w:rsidRPr="0078765A">
        <w:rPr>
          <w:rFonts w:asciiTheme="minorHAnsi" w:hAnsiTheme="minorHAnsi" w:cstheme="minorHAnsi"/>
          <w:szCs w:val="22"/>
        </w:rPr>
        <w:t>were determined based on their importance</w:t>
      </w:r>
      <w:r>
        <w:rPr>
          <w:rFonts w:asciiTheme="minorHAnsi" w:hAnsiTheme="minorHAnsi" w:cstheme="minorHAnsi"/>
          <w:szCs w:val="22"/>
        </w:rPr>
        <w:t xml:space="preserve"> in influencing or determining the ecological character (Dunn et al. 2010). The selection criteria were:</w:t>
      </w:r>
    </w:p>
    <w:p w14:paraId="4D3D65AC" w14:textId="77777777" w:rsidR="000678F9" w:rsidRPr="00A6086B" w:rsidRDefault="000678F9" w:rsidP="000678F9">
      <w:pPr>
        <w:pStyle w:val="experienceclient"/>
        <w:numPr>
          <w:ilvl w:val="0"/>
          <w:numId w:val="25"/>
        </w:numPr>
        <w:spacing w:before="80" w:after="40" w:line="264" w:lineRule="auto"/>
        <w:rPr>
          <w:rFonts w:asciiTheme="minorHAnsi" w:hAnsiTheme="minorHAnsi" w:cstheme="minorHAnsi"/>
          <w:szCs w:val="22"/>
        </w:rPr>
      </w:pPr>
      <w:r w:rsidRPr="00A6086B">
        <w:rPr>
          <w:rFonts w:asciiTheme="minorHAnsi" w:hAnsiTheme="minorHAnsi" w:cstheme="minorHAnsi"/>
          <w:szCs w:val="22"/>
        </w:rPr>
        <w:t>they are important determinants</w:t>
      </w:r>
      <w:r>
        <w:rPr>
          <w:rFonts w:asciiTheme="minorHAnsi" w:hAnsiTheme="minorHAnsi" w:cstheme="minorHAnsi"/>
          <w:szCs w:val="22"/>
        </w:rPr>
        <w:t xml:space="preserve"> of the sites unique character;</w:t>
      </w:r>
    </w:p>
    <w:p w14:paraId="47724B41" w14:textId="77777777" w:rsidR="000678F9" w:rsidRPr="00A6086B" w:rsidRDefault="000678F9" w:rsidP="000678F9">
      <w:pPr>
        <w:pStyle w:val="experienceclient"/>
        <w:numPr>
          <w:ilvl w:val="0"/>
          <w:numId w:val="25"/>
        </w:numPr>
        <w:spacing w:before="80" w:after="40" w:line="264" w:lineRule="auto"/>
        <w:rPr>
          <w:rFonts w:asciiTheme="minorHAnsi" w:hAnsiTheme="minorHAnsi" w:cstheme="minorHAnsi"/>
          <w:szCs w:val="22"/>
        </w:rPr>
      </w:pPr>
      <w:r w:rsidRPr="00A6086B">
        <w:rPr>
          <w:rFonts w:asciiTheme="minorHAnsi" w:hAnsiTheme="minorHAnsi" w:cstheme="minorHAnsi"/>
          <w:szCs w:val="22"/>
        </w:rPr>
        <w:t>they are important for supporting the Ramsar criteria u</w:t>
      </w:r>
      <w:r>
        <w:rPr>
          <w:rFonts w:asciiTheme="minorHAnsi" w:hAnsiTheme="minorHAnsi" w:cstheme="minorHAnsi"/>
          <w:szCs w:val="22"/>
        </w:rPr>
        <w:t>nder which the site was listed;</w:t>
      </w:r>
    </w:p>
    <w:p w14:paraId="06BDD94E" w14:textId="77777777" w:rsidR="000678F9" w:rsidRPr="00A6086B" w:rsidRDefault="000678F9" w:rsidP="000678F9">
      <w:pPr>
        <w:pStyle w:val="experienceclient"/>
        <w:numPr>
          <w:ilvl w:val="0"/>
          <w:numId w:val="25"/>
        </w:numPr>
        <w:spacing w:before="80" w:after="40" w:line="264" w:lineRule="auto"/>
        <w:rPr>
          <w:rFonts w:asciiTheme="minorHAnsi" w:hAnsiTheme="minorHAnsi" w:cstheme="minorHAnsi"/>
          <w:szCs w:val="22"/>
        </w:rPr>
      </w:pPr>
      <w:r w:rsidRPr="00A6086B">
        <w:rPr>
          <w:rFonts w:asciiTheme="minorHAnsi" w:hAnsiTheme="minorHAnsi" w:cstheme="minorHAnsi"/>
          <w:szCs w:val="22"/>
        </w:rPr>
        <w:t>change is reasonably likely to occur over the sh</w:t>
      </w:r>
      <w:r>
        <w:rPr>
          <w:rFonts w:asciiTheme="minorHAnsi" w:hAnsiTheme="minorHAnsi" w:cstheme="minorHAnsi"/>
          <w:szCs w:val="22"/>
        </w:rPr>
        <w:t>ort or medium term (&lt;100 years);</w:t>
      </w:r>
      <w:r w:rsidRPr="00A6086B">
        <w:rPr>
          <w:rFonts w:asciiTheme="minorHAnsi" w:hAnsiTheme="minorHAnsi" w:cstheme="minorHAnsi"/>
          <w:szCs w:val="22"/>
        </w:rPr>
        <w:t xml:space="preserve"> or </w:t>
      </w:r>
    </w:p>
    <w:p w14:paraId="3C462CE6" w14:textId="77777777" w:rsidR="000678F9" w:rsidRPr="00A6086B" w:rsidRDefault="000678F9" w:rsidP="000678F9">
      <w:pPr>
        <w:pStyle w:val="experienceclient"/>
        <w:numPr>
          <w:ilvl w:val="0"/>
          <w:numId w:val="25"/>
        </w:numPr>
        <w:spacing w:before="80" w:line="264" w:lineRule="auto"/>
        <w:ind w:left="714" w:hanging="357"/>
        <w:rPr>
          <w:rFonts w:asciiTheme="minorHAnsi" w:hAnsiTheme="minorHAnsi" w:cstheme="minorHAnsi"/>
          <w:szCs w:val="22"/>
        </w:rPr>
      </w:pPr>
      <w:r w:rsidRPr="00A6086B">
        <w:rPr>
          <w:rFonts w:asciiTheme="minorHAnsi" w:hAnsiTheme="minorHAnsi" w:cstheme="minorHAnsi"/>
          <w:szCs w:val="22"/>
        </w:rPr>
        <w:t xml:space="preserve">if change occurs to </w:t>
      </w:r>
      <w:proofErr w:type="gramStart"/>
      <w:r w:rsidRPr="00A6086B">
        <w:rPr>
          <w:rFonts w:asciiTheme="minorHAnsi" w:hAnsiTheme="minorHAnsi" w:cstheme="minorHAnsi"/>
          <w:szCs w:val="22"/>
        </w:rPr>
        <w:t>them</w:t>
      </w:r>
      <w:proofErr w:type="gramEnd"/>
      <w:r w:rsidRPr="00A6086B">
        <w:rPr>
          <w:rFonts w:asciiTheme="minorHAnsi" w:hAnsiTheme="minorHAnsi" w:cstheme="minorHAnsi"/>
          <w:szCs w:val="22"/>
        </w:rPr>
        <w:t xml:space="preserve"> they will cause significant negative consequences (DEWHA 2008). </w:t>
      </w:r>
    </w:p>
    <w:p w14:paraId="6B3549CB" w14:textId="6132C8FA" w:rsidR="000678F9" w:rsidRDefault="000678F9" w:rsidP="000678F9">
      <w:pPr>
        <w:pStyle w:val="Default"/>
        <w:rPr>
          <w:sz w:val="22"/>
          <w:szCs w:val="22"/>
        </w:rPr>
      </w:pPr>
      <w:r w:rsidRPr="0078765A">
        <w:rPr>
          <w:rFonts w:asciiTheme="minorHAnsi" w:hAnsiTheme="minorHAnsi" w:cstheme="minorHAnsi"/>
          <w:szCs w:val="22"/>
        </w:rPr>
        <w:t xml:space="preserve">Using these criteria, </w:t>
      </w:r>
      <w:r w:rsidRPr="0078765A">
        <w:rPr>
          <w:sz w:val="22"/>
          <w:szCs w:val="22"/>
        </w:rPr>
        <w:t xml:space="preserve">the critical components and processes for the </w:t>
      </w:r>
      <w:proofErr w:type="spellStart"/>
      <w:r w:rsidR="0078765A" w:rsidRPr="0078765A">
        <w:rPr>
          <w:rFonts w:asciiTheme="minorHAnsi" w:hAnsiTheme="minorHAnsi" w:cstheme="minorHAnsi"/>
          <w:szCs w:val="22"/>
        </w:rPr>
        <w:t>t</w:t>
      </w:r>
      <w:r w:rsidR="00794F26" w:rsidRPr="0078765A">
        <w:rPr>
          <w:rFonts w:asciiTheme="minorHAnsi" w:hAnsiTheme="minorHAnsi" w:cstheme="minorHAnsi"/>
          <w:szCs w:val="22"/>
        </w:rPr>
        <w:t>ruwana</w:t>
      </w:r>
      <w:proofErr w:type="spellEnd"/>
      <w:r w:rsidR="00794F26" w:rsidRPr="0078765A">
        <w:rPr>
          <w:rFonts w:asciiTheme="minorHAnsi" w:hAnsiTheme="minorHAnsi" w:cstheme="minorHAnsi"/>
          <w:szCs w:val="22"/>
        </w:rPr>
        <w:t xml:space="preserve"> Lagoons Ramsar Site </w:t>
      </w:r>
      <w:r w:rsidRPr="0078765A">
        <w:rPr>
          <w:sz w:val="22"/>
          <w:szCs w:val="22"/>
        </w:rPr>
        <w:t>at the time of listing in 1982 were determined to be:</w:t>
      </w:r>
      <w:r>
        <w:rPr>
          <w:sz w:val="22"/>
          <w:szCs w:val="22"/>
        </w:rPr>
        <w:t xml:space="preserve"> </w:t>
      </w:r>
    </w:p>
    <w:p w14:paraId="765CF391" w14:textId="77777777" w:rsidR="000678F9" w:rsidRPr="00BF2E34" w:rsidRDefault="000678F9" w:rsidP="000678F9">
      <w:pPr>
        <w:pStyle w:val="experienceclient"/>
        <w:numPr>
          <w:ilvl w:val="0"/>
          <w:numId w:val="25"/>
        </w:numPr>
        <w:spacing w:before="80" w:after="40" w:line="264" w:lineRule="auto"/>
        <w:rPr>
          <w:rFonts w:asciiTheme="minorHAnsi" w:hAnsiTheme="minorHAnsi" w:cstheme="minorHAnsi"/>
          <w:szCs w:val="22"/>
        </w:rPr>
      </w:pPr>
      <w:r>
        <w:rPr>
          <w:rFonts w:asciiTheme="minorHAnsi" w:hAnsiTheme="minorHAnsi" w:cstheme="minorHAnsi"/>
          <w:szCs w:val="22"/>
        </w:rPr>
        <w:t>Geomorphology;</w:t>
      </w:r>
    </w:p>
    <w:p w14:paraId="66F90792" w14:textId="77777777" w:rsidR="000678F9" w:rsidRPr="00BF2E34" w:rsidRDefault="000678F9" w:rsidP="000678F9">
      <w:pPr>
        <w:pStyle w:val="experienceclient"/>
        <w:numPr>
          <w:ilvl w:val="0"/>
          <w:numId w:val="25"/>
        </w:numPr>
        <w:spacing w:before="80" w:after="40" w:line="264" w:lineRule="auto"/>
        <w:rPr>
          <w:rFonts w:asciiTheme="minorHAnsi" w:hAnsiTheme="minorHAnsi" w:cstheme="minorHAnsi"/>
          <w:szCs w:val="22"/>
        </w:rPr>
      </w:pPr>
      <w:r>
        <w:rPr>
          <w:rFonts w:asciiTheme="minorHAnsi" w:hAnsiTheme="minorHAnsi" w:cstheme="minorHAnsi"/>
          <w:szCs w:val="22"/>
        </w:rPr>
        <w:t>Hydrology;</w:t>
      </w:r>
      <w:r w:rsidRPr="00BF2E34">
        <w:rPr>
          <w:rFonts w:asciiTheme="minorHAnsi" w:hAnsiTheme="minorHAnsi" w:cstheme="minorHAnsi"/>
          <w:szCs w:val="22"/>
        </w:rPr>
        <w:t xml:space="preserve"> and </w:t>
      </w:r>
    </w:p>
    <w:p w14:paraId="7AA45CA7" w14:textId="195777ED" w:rsidR="000678F9" w:rsidRPr="00BF2E34" w:rsidRDefault="00C607D3" w:rsidP="000678F9">
      <w:pPr>
        <w:pStyle w:val="experienceclient"/>
        <w:numPr>
          <w:ilvl w:val="0"/>
          <w:numId w:val="25"/>
        </w:numPr>
        <w:spacing w:before="80" w:line="264" w:lineRule="auto"/>
        <w:ind w:left="714" w:hanging="357"/>
        <w:rPr>
          <w:rFonts w:asciiTheme="minorHAnsi" w:hAnsiTheme="minorHAnsi" w:cstheme="minorHAnsi"/>
          <w:szCs w:val="22"/>
        </w:rPr>
      </w:pPr>
      <w:r w:rsidRPr="00BF2E34">
        <w:rPr>
          <w:rFonts w:asciiTheme="minorHAnsi" w:hAnsiTheme="minorHAnsi" w:cstheme="minorHAnsi"/>
          <w:szCs w:val="22"/>
        </w:rPr>
        <w:t xml:space="preserve">Vegetation </w:t>
      </w:r>
      <w:r w:rsidR="000678F9" w:rsidRPr="00BF2E34">
        <w:rPr>
          <w:rFonts w:asciiTheme="minorHAnsi" w:hAnsiTheme="minorHAnsi" w:cstheme="minorHAnsi"/>
          <w:szCs w:val="22"/>
        </w:rPr>
        <w:t xml:space="preserve">types. </w:t>
      </w:r>
    </w:p>
    <w:p w14:paraId="0E837319" w14:textId="77777777" w:rsidR="000678F9" w:rsidRPr="00A6086B" w:rsidRDefault="000678F9" w:rsidP="000678F9">
      <w:pPr>
        <w:autoSpaceDE w:val="0"/>
        <w:autoSpaceDN w:val="0"/>
        <w:adjustRightInd w:val="0"/>
        <w:spacing w:before="0" w:after="0" w:line="240" w:lineRule="auto"/>
        <w:jc w:val="left"/>
        <w:rPr>
          <w:rFonts w:asciiTheme="minorHAnsi" w:hAnsiTheme="minorHAnsi" w:cstheme="minorHAnsi"/>
          <w:color w:val="000000"/>
          <w:szCs w:val="22"/>
        </w:rPr>
      </w:pPr>
      <w:r>
        <w:rPr>
          <w:rFonts w:asciiTheme="minorHAnsi" w:hAnsiTheme="minorHAnsi" w:cstheme="minorHAnsi"/>
          <w:color w:val="000000"/>
          <w:szCs w:val="22"/>
        </w:rPr>
        <w:t xml:space="preserve">The site may have additional critical components and processes, particularly those supporting </w:t>
      </w:r>
      <w:r w:rsidRPr="003A25E1">
        <w:rPr>
          <w:rFonts w:asciiTheme="minorHAnsi" w:hAnsiTheme="minorHAnsi" w:cstheme="minorHAnsi"/>
          <w:color w:val="000000"/>
          <w:szCs w:val="22"/>
        </w:rPr>
        <w:t>shorebirds</w:t>
      </w:r>
      <w:r>
        <w:rPr>
          <w:rFonts w:asciiTheme="minorHAnsi" w:hAnsiTheme="minorHAnsi" w:cstheme="minorHAnsi"/>
          <w:color w:val="000000"/>
          <w:szCs w:val="22"/>
        </w:rPr>
        <w:t xml:space="preserve"> However</w:t>
      </w:r>
      <w:r w:rsidRPr="003A25E1">
        <w:rPr>
          <w:rFonts w:asciiTheme="minorHAnsi" w:hAnsiTheme="minorHAnsi" w:cstheme="minorHAnsi"/>
          <w:color w:val="000000"/>
          <w:szCs w:val="22"/>
        </w:rPr>
        <w:t xml:space="preserve">, there </w:t>
      </w:r>
      <w:r>
        <w:rPr>
          <w:rFonts w:asciiTheme="minorHAnsi" w:hAnsiTheme="minorHAnsi" w:cstheme="minorHAnsi"/>
          <w:color w:val="000000"/>
          <w:szCs w:val="22"/>
        </w:rPr>
        <w:t>are</w:t>
      </w:r>
      <w:r w:rsidRPr="003A25E1">
        <w:rPr>
          <w:rFonts w:asciiTheme="minorHAnsi" w:hAnsiTheme="minorHAnsi" w:cstheme="minorHAnsi"/>
          <w:color w:val="000000"/>
          <w:szCs w:val="22"/>
        </w:rPr>
        <w:t xml:space="preserve"> insufficient data to evaluate whether they are a critical component. Further investigation and monitoring of the site is required (</w:t>
      </w:r>
      <w:r>
        <w:rPr>
          <w:rFonts w:asciiTheme="minorHAnsi" w:hAnsiTheme="minorHAnsi" w:cstheme="minorHAnsi"/>
          <w:color w:val="000000"/>
          <w:szCs w:val="22"/>
        </w:rPr>
        <w:t>refer to section 9 of this report).</w:t>
      </w:r>
    </w:p>
    <w:p w14:paraId="63E34672" w14:textId="77777777" w:rsidR="000678F9" w:rsidRPr="00CC4465" w:rsidRDefault="000678F9" w:rsidP="000678F9">
      <w:pPr>
        <w:pStyle w:val="Heading3"/>
        <w:rPr>
          <w:rFonts w:asciiTheme="minorHAnsi" w:hAnsiTheme="minorHAnsi" w:cstheme="minorHAnsi"/>
          <w:sz w:val="22"/>
        </w:rPr>
      </w:pPr>
      <w:bookmarkStart w:id="45" w:name="_Toc493271101"/>
      <w:r>
        <w:rPr>
          <w:rFonts w:asciiTheme="minorHAnsi" w:hAnsiTheme="minorHAnsi" w:cstheme="minorHAnsi"/>
          <w:sz w:val="22"/>
        </w:rPr>
        <w:t>Ecosystem benefits and services</w:t>
      </w:r>
      <w:bookmarkEnd w:id="45"/>
    </w:p>
    <w:p w14:paraId="21125E61" w14:textId="745515F4" w:rsidR="000678F9" w:rsidRDefault="000678F9" w:rsidP="000678F9">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Using the </w:t>
      </w:r>
      <w:r w:rsidRPr="004B5935">
        <w:rPr>
          <w:rFonts w:asciiTheme="minorHAnsi" w:hAnsiTheme="minorHAnsi" w:cstheme="minorHAnsi"/>
          <w:szCs w:val="22"/>
        </w:rPr>
        <w:t xml:space="preserve">Millennium Ecosystem Assessment </w:t>
      </w:r>
      <w:r>
        <w:rPr>
          <w:rFonts w:asciiTheme="minorHAnsi" w:hAnsiTheme="minorHAnsi" w:cstheme="minorHAnsi"/>
          <w:szCs w:val="22"/>
        </w:rPr>
        <w:t xml:space="preserve">Ecosystem (2005) list of recognised services, four important </w:t>
      </w:r>
      <w:r w:rsidRPr="0078765A">
        <w:rPr>
          <w:rFonts w:asciiTheme="minorHAnsi" w:hAnsiTheme="minorHAnsi" w:cstheme="minorHAnsi"/>
          <w:szCs w:val="22"/>
        </w:rPr>
        <w:t xml:space="preserve">services were identified as being provided by the </w:t>
      </w:r>
      <w:proofErr w:type="spellStart"/>
      <w:r w:rsidRPr="0078765A">
        <w:rPr>
          <w:rFonts w:asciiTheme="minorHAnsi" w:hAnsiTheme="minorHAnsi" w:cstheme="minorHAnsi"/>
          <w:szCs w:val="22"/>
        </w:rPr>
        <w:t>truwana</w:t>
      </w:r>
      <w:proofErr w:type="spellEnd"/>
      <w:r w:rsidRPr="0078765A">
        <w:rPr>
          <w:rFonts w:asciiTheme="minorHAnsi" w:hAnsiTheme="minorHAnsi" w:cstheme="minorHAnsi"/>
          <w:szCs w:val="22"/>
        </w:rPr>
        <w:t xml:space="preserve"> Lagoons Ramsar Site, falling within three service</w:t>
      </w:r>
      <w:r>
        <w:rPr>
          <w:rFonts w:asciiTheme="minorHAnsi" w:hAnsiTheme="minorHAnsi" w:cstheme="minorHAnsi"/>
          <w:szCs w:val="22"/>
        </w:rPr>
        <w:t xml:space="preserve"> categories: Regulating services, Cultural services and Supporting services (Table 4). The services are presented in Table 4 with descriptions of their function and the components and processes they service.</w:t>
      </w:r>
    </w:p>
    <w:p w14:paraId="58BB7658" w14:textId="77777777" w:rsidR="000678F9" w:rsidRDefault="000678F9" w:rsidP="000678F9">
      <w:pPr>
        <w:spacing w:before="0" w:after="0" w:line="240" w:lineRule="auto"/>
        <w:jc w:val="left"/>
        <w:rPr>
          <w:rFonts w:asciiTheme="minorHAnsi" w:hAnsiTheme="minorHAnsi" w:cstheme="minorHAnsi"/>
          <w:szCs w:val="22"/>
        </w:rPr>
      </w:pPr>
      <w:r>
        <w:rPr>
          <w:rFonts w:asciiTheme="minorHAnsi" w:hAnsiTheme="minorHAnsi" w:cstheme="minorHAnsi"/>
          <w:szCs w:val="22"/>
        </w:rPr>
        <w:br w:type="page"/>
      </w:r>
    </w:p>
    <w:p w14:paraId="76F2FCF9" w14:textId="622B099F" w:rsidR="000678F9" w:rsidRPr="002E0647" w:rsidRDefault="000678F9" w:rsidP="000678F9">
      <w:pPr>
        <w:spacing w:before="80" w:after="40" w:line="264" w:lineRule="auto"/>
        <w:jc w:val="center"/>
        <w:rPr>
          <w:rFonts w:asciiTheme="minorHAnsi" w:hAnsiTheme="minorHAnsi" w:cstheme="minorHAnsi"/>
          <w:b/>
          <w:szCs w:val="22"/>
        </w:rPr>
      </w:pPr>
      <w:r w:rsidRPr="0078765A">
        <w:rPr>
          <w:rFonts w:asciiTheme="minorHAnsi" w:hAnsiTheme="minorHAnsi" w:cstheme="minorHAnsi"/>
          <w:b/>
          <w:szCs w:val="22"/>
        </w:rPr>
        <w:lastRenderedPageBreak/>
        <w:t xml:space="preserve">Table </w:t>
      </w:r>
      <w:r w:rsidR="004A49DA">
        <w:rPr>
          <w:rFonts w:asciiTheme="minorHAnsi" w:hAnsiTheme="minorHAnsi" w:cstheme="minorHAnsi"/>
          <w:b/>
          <w:szCs w:val="22"/>
        </w:rPr>
        <w:t>2.</w:t>
      </w:r>
      <w:r w:rsidRPr="0078765A">
        <w:rPr>
          <w:rFonts w:asciiTheme="minorHAnsi" w:hAnsiTheme="minorHAnsi" w:cstheme="minorHAnsi"/>
          <w:b/>
          <w:szCs w:val="22"/>
        </w:rPr>
        <w:t xml:space="preserve">4: Ecosystem services, and related components and processes in the </w:t>
      </w:r>
      <w:proofErr w:type="spellStart"/>
      <w:r w:rsidR="00794F26" w:rsidRPr="0078765A">
        <w:rPr>
          <w:rFonts w:asciiTheme="minorHAnsi" w:hAnsiTheme="minorHAnsi" w:cstheme="minorHAnsi"/>
          <w:b/>
          <w:szCs w:val="22"/>
        </w:rPr>
        <w:t>truwana</w:t>
      </w:r>
      <w:proofErr w:type="spellEnd"/>
      <w:r w:rsidR="00794F26" w:rsidRPr="0078765A">
        <w:rPr>
          <w:rFonts w:asciiTheme="minorHAnsi" w:hAnsiTheme="minorHAnsi" w:cstheme="minorHAnsi"/>
          <w:b/>
          <w:szCs w:val="22"/>
        </w:rPr>
        <w:t xml:space="preserve"> Lagoons Ramsar Site </w:t>
      </w:r>
      <w:r w:rsidRPr="0078765A">
        <w:rPr>
          <w:rFonts w:asciiTheme="minorHAnsi" w:hAnsiTheme="minorHAnsi" w:cstheme="minorHAnsi"/>
          <w:b/>
          <w:szCs w:val="22"/>
        </w:rPr>
        <w:t>(source: Dunn et al. 2010)</w:t>
      </w:r>
    </w:p>
    <w:tbl>
      <w:tblPr>
        <w:tblStyle w:val="TableGrid"/>
        <w:tblW w:w="0" w:type="auto"/>
        <w:tblLook w:val="04A0" w:firstRow="1" w:lastRow="0" w:firstColumn="1" w:lastColumn="0" w:noHBand="0" w:noVBand="1"/>
      </w:tblPr>
      <w:tblGrid>
        <w:gridCol w:w="3209"/>
        <w:gridCol w:w="3210"/>
        <w:gridCol w:w="3210"/>
      </w:tblGrid>
      <w:tr w:rsidR="000678F9" w14:paraId="498F8E5E" w14:textId="77777777" w:rsidTr="0056712E">
        <w:tc>
          <w:tcPr>
            <w:tcW w:w="3209" w:type="dxa"/>
          </w:tcPr>
          <w:p w14:paraId="62DFD996" w14:textId="77777777" w:rsidR="000678F9" w:rsidRDefault="000678F9" w:rsidP="0056712E">
            <w:pPr>
              <w:spacing w:before="80" w:after="40" w:line="264" w:lineRule="auto"/>
              <w:jc w:val="left"/>
              <w:rPr>
                <w:rFonts w:asciiTheme="minorHAnsi" w:hAnsiTheme="minorHAnsi" w:cstheme="minorHAnsi"/>
                <w:szCs w:val="22"/>
              </w:rPr>
            </w:pPr>
            <w:r>
              <w:rPr>
                <w:b/>
                <w:bCs/>
                <w:szCs w:val="22"/>
              </w:rPr>
              <w:t xml:space="preserve">Ecosystem benefit or service </w:t>
            </w:r>
          </w:p>
        </w:tc>
        <w:tc>
          <w:tcPr>
            <w:tcW w:w="3210" w:type="dxa"/>
          </w:tcPr>
          <w:p w14:paraId="40AB3685" w14:textId="77777777" w:rsidR="000678F9" w:rsidRDefault="000678F9" w:rsidP="0056712E">
            <w:pPr>
              <w:spacing w:before="80" w:after="40" w:line="264" w:lineRule="auto"/>
              <w:jc w:val="left"/>
              <w:rPr>
                <w:rFonts w:asciiTheme="minorHAnsi" w:hAnsiTheme="minorHAnsi" w:cstheme="minorHAnsi"/>
                <w:szCs w:val="22"/>
              </w:rPr>
            </w:pPr>
            <w:r>
              <w:rPr>
                <w:b/>
                <w:bCs/>
                <w:szCs w:val="22"/>
              </w:rPr>
              <w:t xml:space="preserve">Description </w:t>
            </w:r>
          </w:p>
        </w:tc>
        <w:tc>
          <w:tcPr>
            <w:tcW w:w="3210" w:type="dxa"/>
          </w:tcPr>
          <w:p w14:paraId="03575CCB" w14:textId="77777777" w:rsidR="000678F9" w:rsidRDefault="000678F9" w:rsidP="0056712E">
            <w:pPr>
              <w:spacing w:before="80" w:after="40" w:line="264" w:lineRule="auto"/>
              <w:jc w:val="left"/>
              <w:rPr>
                <w:rFonts w:asciiTheme="minorHAnsi" w:hAnsiTheme="minorHAnsi" w:cstheme="minorHAnsi"/>
                <w:szCs w:val="22"/>
              </w:rPr>
            </w:pPr>
            <w:r>
              <w:rPr>
                <w:b/>
                <w:bCs/>
                <w:szCs w:val="22"/>
              </w:rPr>
              <w:t xml:space="preserve">Related component or process </w:t>
            </w:r>
          </w:p>
        </w:tc>
      </w:tr>
      <w:tr w:rsidR="000678F9" w14:paraId="2566510A" w14:textId="77777777" w:rsidTr="0056712E">
        <w:tc>
          <w:tcPr>
            <w:tcW w:w="9629" w:type="dxa"/>
            <w:gridSpan w:val="3"/>
          </w:tcPr>
          <w:p w14:paraId="235595F3" w14:textId="77777777" w:rsidR="000678F9" w:rsidRDefault="000678F9" w:rsidP="0056712E">
            <w:pPr>
              <w:pStyle w:val="Default"/>
              <w:rPr>
                <w:rFonts w:asciiTheme="minorHAnsi" w:hAnsiTheme="minorHAnsi" w:cstheme="minorHAnsi"/>
                <w:szCs w:val="22"/>
              </w:rPr>
            </w:pPr>
            <w:r>
              <w:rPr>
                <w:b/>
                <w:bCs/>
                <w:sz w:val="22"/>
                <w:szCs w:val="22"/>
              </w:rPr>
              <w:t xml:space="preserve">Regulating service </w:t>
            </w:r>
          </w:p>
        </w:tc>
      </w:tr>
      <w:tr w:rsidR="000678F9" w14:paraId="7D7BEE40" w14:textId="77777777" w:rsidTr="0056712E">
        <w:tc>
          <w:tcPr>
            <w:tcW w:w="3209" w:type="dxa"/>
          </w:tcPr>
          <w:p w14:paraId="613FA43A" w14:textId="77777777" w:rsidR="000678F9" w:rsidRPr="00115ED4" w:rsidRDefault="000678F9" w:rsidP="0056712E">
            <w:pPr>
              <w:spacing w:before="80" w:after="40" w:line="264" w:lineRule="auto"/>
              <w:jc w:val="left"/>
              <w:rPr>
                <w:rFonts w:asciiTheme="minorHAnsi" w:hAnsiTheme="minorHAnsi" w:cstheme="minorHAnsi"/>
                <w:szCs w:val="22"/>
              </w:rPr>
            </w:pPr>
            <w:r w:rsidRPr="00115ED4">
              <w:rPr>
                <w:rFonts w:asciiTheme="minorHAnsi" w:hAnsiTheme="minorHAnsi" w:cstheme="minorHAnsi"/>
                <w:szCs w:val="22"/>
              </w:rPr>
              <w:t xml:space="preserve">Coastal shoreline stabilisation </w:t>
            </w:r>
          </w:p>
        </w:tc>
        <w:tc>
          <w:tcPr>
            <w:tcW w:w="3210" w:type="dxa"/>
          </w:tcPr>
          <w:p w14:paraId="618C3CBB" w14:textId="77777777" w:rsidR="000678F9" w:rsidRPr="00115ED4" w:rsidRDefault="000678F9" w:rsidP="0056712E">
            <w:pPr>
              <w:spacing w:before="80" w:after="40" w:line="264" w:lineRule="auto"/>
              <w:jc w:val="left"/>
              <w:rPr>
                <w:rFonts w:asciiTheme="minorHAnsi" w:hAnsiTheme="minorHAnsi" w:cstheme="minorHAnsi"/>
                <w:szCs w:val="22"/>
              </w:rPr>
            </w:pPr>
            <w:r w:rsidRPr="00115ED4">
              <w:rPr>
                <w:rFonts w:asciiTheme="minorHAnsi" w:hAnsiTheme="minorHAnsi" w:cstheme="minorHAnsi"/>
                <w:szCs w:val="22"/>
              </w:rPr>
              <w:t xml:space="preserve">Vegetation associated with the wetlands plays an important role in stabilising the highly dynamic coastal system. </w:t>
            </w:r>
          </w:p>
        </w:tc>
        <w:tc>
          <w:tcPr>
            <w:tcW w:w="3210" w:type="dxa"/>
          </w:tcPr>
          <w:p w14:paraId="5C02AED8" w14:textId="77777777" w:rsidR="000678F9" w:rsidRPr="00115ED4" w:rsidRDefault="000678F9" w:rsidP="0056712E">
            <w:pPr>
              <w:pStyle w:val="Default"/>
              <w:numPr>
                <w:ilvl w:val="0"/>
                <w:numId w:val="24"/>
              </w:numPr>
              <w:spacing w:before="40"/>
              <w:ind w:left="555" w:hanging="425"/>
              <w:rPr>
                <w:sz w:val="22"/>
                <w:szCs w:val="22"/>
              </w:rPr>
            </w:pPr>
            <w:r w:rsidRPr="00115ED4">
              <w:rPr>
                <w:sz w:val="22"/>
                <w:szCs w:val="22"/>
              </w:rPr>
              <w:t xml:space="preserve">Flora </w:t>
            </w:r>
          </w:p>
          <w:p w14:paraId="6DFA774C" w14:textId="77777777" w:rsidR="000678F9" w:rsidRPr="00115ED4" w:rsidRDefault="000678F9" w:rsidP="0056712E">
            <w:pPr>
              <w:pStyle w:val="Default"/>
              <w:numPr>
                <w:ilvl w:val="0"/>
                <w:numId w:val="24"/>
              </w:numPr>
              <w:ind w:left="556" w:hanging="425"/>
              <w:rPr>
                <w:sz w:val="22"/>
                <w:szCs w:val="22"/>
              </w:rPr>
            </w:pPr>
            <w:r w:rsidRPr="00115ED4">
              <w:rPr>
                <w:sz w:val="22"/>
                <w:szCs w:val="22"/>
              </w:rPr>
              <w:t xml:space="preserve">Geomorphology, including sediment deposition and retention of soils </w:t>
            </w:r>
          </w:p>
          <w:p w14:paraId="3CBF8EDA" w14:textId="77777777" w:rsidR="000678F9" w:rsidRPr="00115ED4" w:rsidRDefault="000678F9" w:rsidP="0056712E">
            <w:pPr>
              <w:pStyle w:val="Default"/>
              <w:numPr>
                <w:ilvl w:val="0"/>
                <w:numId w:val="24"/>
              </w:numPr>
              <w:ind w:left="556" w:hanging="425"/>
              <w:rPr>
                <w:sz w:val="22"/>
                <w:szCs w:val="22"/>
              </w:rPr>
            </w:pPr>
            <w:r w:rsidRPr="00115ED4">
              <w:rPr>
                <w:sz w:val="22"/>
                <w:szCs w:val="22"/>
              </w:rPr>
              <w:t xml:space="preserve">Hydrology </w:t>
            </w:r>
          </w:p>
          <w:p w14:paraId="1BD81EEF" w14:textId="77777777" w:rsidR="000678F9" w:rsidRPr="00115ED4" w:rsidRDefault="000678F9" w:rsidP="0056712E">
            <w:pPr>
              <w:pStyle w:val="Default"/>
              <w:numPr>
                <w:ilvl w:val="0"/>
                <w:numId w:val="24"/>
              </w:numPr>
              <w:ind w:left="556" w:hanging="425"/>
              <w:rPr>
                <w:sz w:val="22"/>
                <w:szCs w:val="22"/>
              </w:rPr>
            </w:pPr>
            <w:r w:rsidRPr="00115ED4">
              <w:rPr>
                <w:sz w:val="22"/>
                <w:szCs w:val="22"/>
              </w:rPr>
              <w:t xml:space="preserve">Water quality, including groundwater recharge and discharge </w:t>
            </w:r>
          </w:p>
          <w:p w14:paraId="4D277337" w14:textId="77777777" w:rsidR="000678F9" w:rsidRDefault="000678F9" w:rsidP="0056712E">
            <w:pPr>
              <w:spacing w:before="80" w:after="40" w:line="264" w:lineRule="auto"/>
              <w:jc w:val="left"/>
              <w:rPr>
                <w:rFonts w:asciiTheme="minorHAnsi" w:hAnsiTheme="minorHAnsi" w:cstheme="minorHAnsi"/>
                <w:szCs w:val="22"/>
              </w:rPr>
            </w:pPr>
          </w:p>
        </w:tc>
      </w:tr>
      <w:tr w:rsidR="000678F9" w14:paraId="64EEBF3B" w14:textId="77777777" w:rsidTr="0056712E">
        <w:tc>
          <w:tcPr>
            <w:tcW w:w="9629" w:type="dxa"/>
            <w:gridSpan w:val="3"/>
          </w:tcPr>
          <w:p w14:paraId="16701553" w14:textId="77777777" w:rsidR="000678F9" w:rsidRDefault="000678F9" w:rsidP="0056712E">
            <w:pPr>
              <w:pStyle w:val="Default"/>
              <w:rPr>
                <w:rFonts w:asciiTheme="minorHAnsi" w:hAnsiTheme="minorHAnsi" w:cstheme="minorHAnsi"/>
                <w:szCs w:val="22"/>
              </w:rPr>
            </w:pPr>
            <w:r>
              <w:rPr>
                <w:b/>
                <w:bCs/>
                <w:sz w:val="22"/>
                <w:szCs w:val="22"/>
              </w:rPr>
              <w:t xml:space="preserve">Cultural service </w:t>
            </w:r>
          </w:p>
        </w:tc>
      </w:tr>
      <w:tr w:rsidR="000678F9" w14:paraId="4D4B5B26" w14:textId="77777777" w:rsidTr="0056712E">
        <w:tc>
          <w:tcPr>
            <w:tcW w:w="3209" w:type="dxa"/>
          </w:tcPr>
          <w:p w14:paraId="362B2F79" w14:textId="77777777" w:rsidR="000678F9" w:rsidRDefault="000678F9" w:rsidP="0056712E">
            <w:pPr>
              <w:spacing w:before="80" w:after="40" w:line="264" w:lineRule="auto"/>
              <w:jc w:val="left"/>
              <w:rPr>
                <w:rFonts w:asciiTheme="minorHAnsi" w:hAnsiTheme="minorHAnsi" w:cstheme="minorHAnsi"/>
                <w:szCs w:val="22"/>
              </w:rPr>
            </w:pPr>
            <w:r w:rsidRPr="00115ED4">
              <w:rPr>
                <w:rFonts w:asciiTheme="minorHAnsi" w:hAnsiTheme="minorHAnsi" w:cstheme="minorHAnsi"/>
                <w:szCs w:val="22"/>
              </w:rPr>
              <w:t xml:space="preserve">Spiritual and inspirational </w:t>
            </w:r>
          </w:p>
        </w:tc>
        <w:tc>
          <w:tcPr>
            <w:tcW w:w="3210" w:type="dxa"/>
          </w:tcPr>
          <w:p w14:paraId="31C90428" w14:textId="5DF9E55F" w:rsidR="000678F9" w:rsidRDefault="00A752E7" w:rsidP="0056712E">
            <w:pPr>
              <w:spacing w:before="80" w:after="40" w:line="264" w:lineRule="auto"/>
              <w:jc w:val="left"/>
              <w:rPr>
                <w:rFonts w:asciiTheme="minorHAnsi" w:hAnsiTheme="minorHAnsi" w:cstheme="minorHAnsi"/>
                <w:szCs w:val="22"/>
              </w:rPr>
            </w:pPr>
            <w:r>
              <w:rPr>
                <w:rFonts w:asciiTheme="minorHAnsi" w:hAnsiTheme="minorHAnsi" w:cstheme="minorHAnsi"/>
                <w:szCs w:val="22"/>
              </w:rPr>
              <w:t>The site</w:t>
            </w:r>
            <w:r w:rsidR="000678F9" w:rsidRPr="00115ED4">
              <w:rPr>
                <w:rFonts w:asciiTheme="minorHAnsi" w:hAnsiTheme="minorHAnsi" w:cstheme="minorHAnsi"/>
                <w:szCs w:val="22"/>
              </w:rPr>
              <w:t xml:space="preserve"> has significant cultural value in recent history of the Tasmanian Aboriginal Community and is a place of spiritual and religious significance</w:t>
            </w:r>
            <w:r w:rsidR="000678F9">
              <w:rPr>
                <w:szCs w:val="22"/>
              </w:rPr>
              <w:t xml:space="preserve"> </w:t>
            </w:r>
          </w:p>
        </w:tc>
        <w:tc>
          <w:tcPr>
            <w:tcW w:w="3210" w:type="dxa"/>
          </w:tcPr>
          <w:p w14:paraId="07B14C26" w14:textId="77777777" w:rsidR="000678F9" w:rsidRPr="00B60B25" w:rsidRDefault="000678F9" w:rsidP="0056712E">
            <w:pPr>
              <w:pStyle w:val="Default"/>
              <w:numPr>
                <w:ilvl w:val="0"/>
                <w:numId w:val="24"/>
              </w:numPr>
              <w:spacing w:before="40"/>
              <w:ind w:left="555" w:hanging="425"/>
              <w:rPr>
                <w:sz w:val="22"/>
                <w:szCs w:val="22"/>
              </w:rPr>
            </w:pPr>
            <w:r w:rsidRPr="00B60B25">
              <w:rPr>
                <w:sz w:val="22"/>
                <w:szCs w:val="22"/>
              </w:rPr>
              <w:t xml:space="preserve">Geomorphology </w:t>
            </w:r>
          </w:p>
          <w:p w14:paraId="37C30A93" w14:textId="77777777" w:rsidR="000678F9" w:rsidRPr="00B60B25" w:rsidRDefault="000678F9" w:rsidP="0056712E">
            <w:pPr>
              <w:pStyle w:val="Default"/>
              <w:numPr>
                <w:ilvl w:val="0"/>
                <w:numId w:val="24"/>
              </w:numPr>
              <w:spacing w:before="40"/>
              <w:ind w:left="555" w:hanging="425"/>
              <w:rPr>
                <w:sz w:val="22"/>
                <w:szCs w:val="22"/>
              </w:rPr>
            </w:pPr>
            <w:r w:rsidRPr="00B60B25">
              <w:rPr>
                <w:sz w:val="22"/>
                <w:szCs w:val="22"/>
              </w:rPr>
              <w:t xml:space="preserve">Hydrology </w:t>
            </w:r>
          </w:p>
          <w:p w14:paraId="507968CA" w14:textId="77777777" w:rsidR="000678F9" w:rsidRPr="00B60B25" w:rsidRDefault="000678F9" w:rsidP="0056712E">
            <w:pPr>
              <w:pStyle w:val="Default"/>
              <w:numPr>
                <w:ilvl w:val="0"/>
                <w:numId w:val="24"/>
              </w:numPr>
              <w:spacing w:before="40"/>
              <w:ind w:left="555" w:hanging="425"/>
              <w:rPr>
                <w:sz w:val="22"/>
                <w:szCs w:val="22"/>
              </w:rPr>
            </w:pPr>
            <w:r>
              <w:rPr>
                <w:sz w:val="22"/>
                <w:szCs w:val="22"/>
              </w:rPr>
              <w:t>F</w:t>
            </w:r>
            <w:r w:rsidRPr="00B60B25">
              <w:rPr>
                <w:sz w:val="22"/>
                <w:szCs w:val="22"/>
              </w:rPr>
              <w:t xml:space="preserve">lora </w:t>
            </w:r>
          </w:p>
          <w:p w14:paraId="5CB600D9" w14:textId="77777777" w:rsidR="000678F9" w:rsidRPr="00B60B25" w:rsidRDefault="000678F9" w:rsidP="0056712E">
            <w:pPr>
              <w:pStyle w:val="Default"/>
              <w:numPr>
                <w:ilvl w:val="0"/>
                <w:numId w:val="24"/>
              </w:numPr>
              <w:spacing w:before="40"/>
              <w:ind w:left="555" w:hanging="425"/>
              <w:rPr>
                <w:szCs w:val="22"/>
              </w:rPr>
            </w:pPr>
            <w:r w:rsidRPr="00B60B25">
              <w:rPr>
                <w:sz w:val="22"/>
                <w:szCs w:val="22"/>
              </w:rPr>
              <w:t xml:space="preserve">Fauna </w:t>
            </w:r>
          </w:p>
        </w:tc>
      </w:tr>
      <w:tr w:rsidR="000678F9" w14:paraId="6A4D6D0F" w14:textId="77777777" w:rsidTr="0056712E">
        <w:tc>
          <w:tcPr>
            <w:tcW w:w="9629" w:type="dxa"/>
            <w:gridSpan w:val="3"/>
          </w:tcPr>
          <w:p w14:paraId="5EF4A43C" w14:textId="77777777" w:rsidR="000678F9" w:rsidRPr="00115ED4" w:rsidRDefault="000678F9" w:rsidP="0056712E">
            <w:pPr>
              <w:pStyle w:val="Default"/>
              <w:rPr>
                <w:szCs w:val="22"/>
              </w:rPr>
            </w:pPr>
            <w:r>
              <w:rPr>
                <w:b/>
                <w:bCs/>
                <w:sz w:val="22"/>
                <w:szCs w:val="22"/>
              </w:rPr>
              <w:t xml:space="preserve">Supporting service </w:t>
            </w:r>
          </w:p>
        </w:tc>
      </w:tr>
      <w:tr w:rsidR="000678F9" w14:paraId="19B5AC81" w14:textId="77777777" w:rsidTr="0056712E">
        <w:tc>
          <w:tcPr>
            <w:tcW w:w="3209" w:type="dxa"/>
          </w:tcPr>
          <w:p w14:paraId="375DBB6E" w14:textId="77777777" w:rsidR="000678F9" w:rsidRDefault="000678F9" w:rsidP="0056712E">
            <w:pPr>
              <w:spacing w:before="80" w:after="40" w:line="264" w:lineRule="auto"/>
              <w:jc w:val="left"/>
              <w:rPr>
                <w:rFonts w:asciiTheme="minorHAnsi" w:hAnsiTheme="minorHAnsi" w:cstheme="minorHAnsi"/>
                <w:szCs w:val="22"/>
              </w:rPr>
            </w:pPr>
            <w:r w:rsidRPr="00115ED4">
              <w:rPr>
                <w:rFonts w:asciiTheme="minorHAnsi" w:hAnsiTheme="minorHAnsi" w:cstheme="minorHAnsi"/>
                <w:szCs w:val="22"/>
              </w:rPr>
              <w:t xml:space="preserve">Natural or near-natural wetland ecosystems </w:t>
            </w:r>
          </w:p>
        </w:tc>
        <w:tc>
          <w:tcPr>
            <w:tcW w:w="3210" w:type="dxa"/>
          </w:tcPr>
          <w:p w14:paraId="21EC42C7" w14:textId="156471E4" w:rsidR="000678F9" w:rsidRDefault="00A752E7" w:rsidP="0056712E">
            <w:pPr>
              <w:spacing w:before="80" w:after="40" w:line="264" w:lineRule="auto"/>
              <w:jc w:val="left"/>
              <w:rPr>
                <w:rFonts w:asciiTheme="minorHAnsi" w:hAnsiTheme="minorHAnsi" w:cstheme="minorHAnsi"/>
                <w:szCs w:val="22"/>
              </w:rPr>
            </w:pPr>
            <w:r>
              <w:rPr>
                <w:rFonts w:asciiTheme="minorHAnsi" w:hAnsiTheme="minorHAnsi" w:cstheme="minorHAnsi"/>
                <w:szCs w:val="22"/>
              </w:rPr>
              <w:t>The site</w:t>
            </w:r>
            <w:r w:rsidR="000678F9" w:rsidRPr="00115ED4">
              <w:rPr>
                <w:rFonts w:asciiTheme="minorHAnsi" w:hAnsiTheme="minorHAnsi" w:cstheme="minorHAnsi"/>
                <w:szCs w:val="22"/>
              </w:rPr>
              <w:t xml:space="preserve"> is a good example of an almost natural coastal wetland system in near pristine condition. </w:t>
            </w:r>
          </w:p>
        </w:tc>
        <w:tc>
          <w:tcPr>
            <w:tcW w:w="3210" w:type="dxa"/>
          </w:tcPr>
          <w:p w14:paraId="7FCAA1A2" w14:textId="77777777" w:rsidR="000678F9" w:rsidRPr="00B60B25" w:rsidRDefault="000678F9" w:rsidP="0056712E">
            <w:pPr>
              <w:pStyle w:val="Default"/>
              <w:numPr>
                <w:ilvl w:val="0"/>
                <w:numId w:val="24"/>
              </w:numPr>
              <w:spacing w:before="40" w:after="40"/>
              <w:ind w:left="555" w:hanging="425"/>
              <w:rPr>
                <w:rFonts w:asciiTheme="minorHAnsi" w:hAnsiTheme="minorHAnsi" w:cstheme="minorHAnsi"/>
                <w:sz w:val="22"/>
                <w:szCs w:val="22"/>
              </w:rPr>
            </w:pPr>
            <w:r w:rsidRPr="00B60B25">
              <w:rPr>
                <w:rFonts w:asciiTheme="minorHAnsi" w:hAnsiTheme="minorHAnsi" w:cstheme="minorHAnsi"/>
                <w:sz w:val="22"/>
                <w:szCs w:val="22"/>
              </w:rPr>
              <w:t xml:space="preserve">Flora </w:t>
            </w:r>
          </w:p>
          <w:p w14:paraId="1BA7BFC9" w14:textId="77777777" w:rsidR="000678F9" w:rsidRPr="00B60B25" w:rsidRDefault="000678F9" w:rsidP="0056712E">
            <w:pPr>
              <w:pStyle w:val="Default"/>
              <w:numPr>
                <w:ilvl w:val="0"/>
                <w:numId w:val="24"/>
              </w:numPr>
              <w:spacing w:before="40" w:after="40"/>
              <w:ind w:left="555" w:hanging="425"/>
              <w:rPr>
                <w:rFonts w:asciiTheme="minorHAnsi" w:hAnsiTheme="minorHAnsi" w:cstheme="minorHAnsi"/>
                <w:sz w:val="22"/>
                <w:szCs w:val="22"/>
              </w:rPr>
            </w:pPr>
            <w:r w:rsidRPr="00B60B25">
              <w:rPr>
                <w:rFonts w:asciiTheme="minorHAnsi" w:hAnsiTheme="minorHAnsi" w:cstheme="minorHAnsi"/>
                <w:sz w:val="22"/>
                <w:szCs w:val="22"/>
              </w:rPr>
              <w:t xml:space="preserve">Fauna </w:t>
            </w:r>
          </w:p>
          <w:p w14:paraId="0D754648" w14:textId="77777777" w:rsidR="000678F9" w:rsidRPr="00B60B25" w:rsidRDefault="000678F9" w:rsidP="0056712E">
            <w:pPr>
              <w:pStyle w:val="Default"/>
              <w:numPr>
                <w:ilvl w:val="0"/>
                <w:numId w:val="24"/>
              </w:numPr>
              <w:spacing w:before="40" w:after="40"/>
              <w:ind w:left="555" w:hanging="425"/>
              <w:rPr>
                <w:rFonts w:asciiTheme="minorHAnsi" w:hAnsiTheme="minorHAnsi" w:cstheme="minorHAnsi"/>
                <w:sz w:val="22"/>
                <w:szCs w:val="22"/>
              </w:rPr>
            </w:pPr>
            <w:r w:rsidRPr="00B60B25">
              <w:rPr>
                <w:rFonts w:asciiTheme="minorHAnsi" w:hAnsiTheme="minorHAnsi" w:cstheme="minorHAnsi"/>
                <w:sz w:val="22"/>
                <w:szCs w:val="22"/>
              </w:rPr>
              <w:t xml:space="preserve">Geomorphology </w:t>
            </w:r>
          </w:p>
          <w:p w14:paraId="6715FDD6" w14:textId="77777777" w:rsidR="000678F9" w:rsidRPr="00B60B25" w:rsidRDefault="000678F9" w:rsidP="0056712E">
            <w:pPr>
              <w:pStyle w:val="Default"/>
              <w:numPr>
                <w:ilvl w:val="0"/>
                <w:numId w:val="24"/>
              </w:numPr>
              <w:spacing w:before="40" w:after="40"/>
              <w:ind w:left="555" w:hanging="425"/>
              <w:rPr>
                <w:rFonts w:asciiTheme="minorHAnsi" w:hAnsiTheme="minorHAnsi" w:cstheme="minorHAnsi"/>
                <w:sz w:val="22"/>
                <w:szCs w:val="22"/>
              </w:rPr>
            </w:pPr>
            <w:r w:rsidRPr="00B60B25">
              <w:rPr>
                <w:rFonts w:asciiTheme="minorHAnsi" w:hAnsiTheme="minorHAnsi" w:cstheme="minorHAnsi"/>
                <w:sz w:val="22"/>
                <w:szCs w:val="22"/>
              </w:rPr>
              <w:t xml:space="preserve">Hydrology </w:t>
            </w:r>
          </w:p>
          <w:p w14:paraId="51B7F819" w14:textId="77777777" w:rsidR="000678F9" w:rsidRPr="00B60B25" w:rsidRDefault="000678F9" w:rsidP="0056712E">
            <w:pPr>
              <w:pStyle w:val="Default"/>
              <w:numPr>
                <w:ilvl w:val="0"/>
                <w:numId w:val="24"/>
              </w:numPr>
              <w:spacing w:before="40" w:after="40"/>
              <w:ind w:left="555" w:hanging="425"/>
              <w:rPr>
                <w:rFonts w:asciiTheme="minorHAnsi" w:hAnsiTheme="minorHAnsi" w:cstheme="minorHAnsi"/>
                <w:szCs w:val="22"/>
              </w:rPr>
            </w:pPr>
            <w:r w:rsidRPr="00B60B25">
              <w:rPr>
                <w:rFonts w:asciiTheme="minorHAnsi" w:hAnsiTheme="minorHAnsi" w:cstheme="minorHAnsi"/>
                <w:sz w:val="22"/>
                <w:szCs w:val="22"/>
              </w:rPr>
              <w:t xml:space="preserve">Water Quality </w:t>
            </w:r>
          </w:p>
        </w:tc>
      </w:tr>
      <w:tr w:rsidR="000678F9" w14:paraId="5F3932D9" w14:textId="77777777" w:rsidTr="0056712E">
        <w:tc>
          <w:tcPr>
            <w:tcW w:w="3209" w:type="dxa"/>
          </w:tcPr>
          <w:p w14:paraId="69A78709" w14:textId="77777777" w:rsidR="000678F9" w:rsidRDefault="000678F9" w:rsidP="0056712E">
            <w:pPr>
              <w:spacing w:before="80" w:after="40" w:line="264" w:lineRule="auto"/>
              <w:jc w:val="left"/>
              <w:rPr>
                <w:rFonts w:asciiTheme="minorHAnsi" w:hAnsiTheme="minorHAnsi" w:cstheme="minorHAnsi"/>
                <w:szCs w:val="22"/>
              </w:rPr>
            </w:pPr>
            <w:r w:rsidRPr="00115ED4">
              <w:rPr>
                <w:rFonts w:asciiTheme="minorHAnsi" w:hAnsiTheme="minorHAnsi" w:cstheme="minorHAnsi"/>
                <w:szCs w:val="22"/>
              </w:rPr>
              <w:t xml:space="preserve">Threatened wetland species, habitats and ecosystems </w:t>
            </w:r>
          </w:p>
        </w:tc>
        <w:tc>
          <w:tcPr>
            <w:tcW w:w="3210" w:type="dxa"/>
          </w:tcPr>
          <w:p w14:paraId="5AF44A9F" w14:textId="686AB4BB" w:rsidR="000678F9" w:rsidRDefault="00A752E7" w:rsidP="0056712E">
            <w:pPr>
              <w:spacing w:before="80" w:after="40" w:line="264" w:lineRule="auto"/>
              <w:jc w:val="left"/>
              <w:rPr>
                <w:rFonts w:asciiTheme="minorHAnsi" w:hAnsiTheme="minorHAnsi" w:cstheme="minorHAnsi"/>
                <w:szCs w:val="22"/>
              </w:rPr>
            </w:pPr>
            <w:r>
              <w:rPr>
                <w:rFonts w:asciiTheme="minorHAnsi" w:hAnsiTheme="minorHAnsi" w:cstheme="minorHAnsi"/>
                <w:szCs w:val="22"/>
              </w:rPr>
              <w:t>The site</w:t>
            </w:r>
            <w:r w:rsidR="000678F9" w:rsidRPr="00115ED4">
              <w:rPr>
                <w:rFonts w:asciiTheme="minorHAnsi" w:hAnsiTheme="minorHAnsi" w:cstheme="minorHAnsi"/>
                <w:szCs w:val="22"/>
              </w:rPr>
              <w:t xml:space="preserve"> supports rare or uncommon plant species and communities at the limit of their ranges. </w:t>
            </w:r>
          </w:p>
        </w:tc>
        <w:tc>
          <w:tcPr>
            <w:tcW w:w="3210" w:type="dxa"/>
          </w:tcPr>
          <w:p w14:paraId="68DF943E" w14:textId="77777777" w:rsidR="000678F9" w:rsidRPr="00B60B25" w:rsidRDefault="000678F9" w:rsidP="0056712E">
            <w:pPr>
              <w:pStyle w:val="Default"/>
              <w:numPr>
                <w:ilvl w:val="0"/>
                <w:numId w:val="24"/>
              </w:numPr>
              <w:spacing w:before="40" w:after="40"/>
              <w:ind w:left="555" w:hanging="425"/>
              <w:rPr>
                <w:rFonts w:asciiTheme="minorHAnsi" w:hAnsiTheme="minorHAnsi" w:cstheme="minorHAnsi"/>
                <w:sz w:val="22"/>
                <w:szCs w:val="22"/>
              </w:rPr>
            </w:pPr>
            <w:r w:rsidRPr="00B60B25">
              <w:rPr>
                <w:rFonts w:asciiTheme="minorHAnsi" w:hAnsiTheme="minorHAnsi" w:cstheme="minorHAnsi"/>
                <w:sz w:val="22"/>
                <w:szCs w:val="22"/>
              </w:rPr>
              <w:t xml:space="preserve">Flora </w:t>
            </w:r>
          </w:p>
          <w:p w14:paraId="64471099" w14:textId="77777777" w:rsidR="000678F9" w:rsidRPr="00B60B25" w:rsidRDefault="000678F9" w:rsidP="0056712E">
            <w:pPr>
              <w:pStyle w:val="Default"/>
              <w:numPr>
                <w:ilvl w:val="0"/>
                <w:numId w:val="24"/>
              </w:numPr>
              <w:spacing w:before="40" w:after="40"/>
              <w:ind w:left="555" w:hanging="425"/>
              <w:rPr>
                <w:rFonts w:asciiTheme="minorHAnsi" w:hAnsiTheme="minorHAnsi" w:cstheme="minorHAnsi"/>
                <w:sz w:val="22"/>
                <w:szCs w:val="22"/>
              </w:rPr>
            </w:pPr>
            <w:r w:rsidRPr="00B60B25">
              <w:rPr>
                <w:rFonts w:asciiTheme="minorHAnsi" w:hAnsiTheme="minorHAnsi" w:cstheme="minorHAnsi"/>
                <w:sz w:val="22"/>
                <w:szCs w:val="22"/>
              </w:rPr>
              <w:t xml:space="preserve">Fauna </w:t>
            </w:r>
          </w:p>
          <w:p w14:paraId="1554A403" w14:textId="77777777" w:rsidR="000678F9" w:rsidRPr="00B60B25" w:rsidRDefault="000678F9" w:rsidP="0056712E">
            <w:pPr>
              <w:pStyle w:val="Default"/>
              <w:numPr>
                <w:ilvl w:val="0"/>
                <w:numId w:val="24"/>
              </w:numPr>
              <w:spacing w:before="40" w:after="40"/>
              <w:ind w:left="555" w:hanging="425"/>
              <w:rPr>
                <w:rFonts w:asciiTheme="minorHAnsi" w:hAnsiTheme="minorHAnsi" w:cstheme="minorHAnsi"/>
                <w:sz w:val="22"/>
                <w:szCs w:val="22"/>
              </w:rPr>
            </w:pPr>
            <w:r w:rsidRPr="00B60B25">
              <w:rPr>
                <w:rFonts w:asciiTheme="minorHAnsi" w:hAnsiTheme="minorHAnsi" w:cstheme="minorHAnsi"/>
                <w:sz w:val="22"/>
                <w:szCs w:val="22"/>
              </w:rPr>
              <w:t xml:space="preserve">Geomorphology </w:t>
            </w:r>
          </w:p>
          <w:p w14:paraId="6B24C62D" w14:textId="77777777" w:rsidR="000678F9" w:rsidRPr="00B60B25" w:rsidRDefault="000678F9" w:rsidP="0056712E">
            <w:pPr>
              <w:pStyle w:val="Default"/>
              <w:numPr>
                <w:ilvl w:val="0"/>
                <w:numId w:val="24"/>
              </w:numPr>
              <w:spacing w:before="40" w:after="40"/>
              <w:ind w:left="555" w:hanging="425"/>
              <w:rPr>
                <w:rFonts w:asciiTheme="minorHAnsi" w:hAnsiTheme="minorHAnsi" w:cstheme="minorHAnsi"/>
                <w:sz w:val="22"/>
                <w:szCs w:val="22"/>
              </w:rPr>
            </w:pPr>
            <w:r w:rsidRPr="00B60B25">
              <w:rPr>
                <w:rFonts w:asciiTheme="minorHAnsi" w:hAnsiTheme="minorHAnsi" w:cstheme="minorHAnsi"/>
                <w:sz w:val="22"/>
                <w:szCs w:val="22"/>
              </w:rPr>
              <w:t xml:space="preserve">Hydrology </w:t>
            </w:r>
          </w:p>
          <w:p w14:paraId="7CD3AA4C" w14:textId="77777777" w:rsidR="000678F9" w:rsidRPr="00B60B25" w:rsidRDefault="000678F9" w:rsidP="0056712E">
            <w:pPr>
              <w:pStyle w:val="Default"/>
              <w:numPr>
                <w:ilvl w:val="0"/>
                <w:numId w:val="24"/>
              </w:numPr>
              <w:spacing w:before="40" w:after="40"/>
              <w:ind w:left="555" w:hanging="425"/>
              <w:rPr>
                <w:rFonts w:asciiTheme="minorHAnsi" w:hAnsiTheme="minorHAnsi" w:cstheme="minorHAnsi"/>
                <w:sz w:val="22"/>
                <w:szCs w:val="22"/>
              </w:rPr>
            </w:pPr>
            <w:r w:rsidRPr="00B60B25">
              <w:rPr>
                <w:rFonts w:asciiTheme="minorHAnsi" w:hAnsiTheme="minorHAnsi" w:cstheme="minorHAnsi"/>
                <w:sz w:val="22"/>
                <w:szCs w:val="22"/>
              </w:rPr>
              <w:t xml:space="preserve">Water Quality </w:t>
            </w:r>
          </w:p>
        </w:tc>
      </w:tr>
    </w:tbl>
    <w:p w14:paraId="306097CF" w14:textId="5E91B6D1" w:rsidR="000678F9" w:rsidRPr="00056D01" w:rsidRDefault="000678F9" w:rsidP="000678F9">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Using the same selection criteria for identifying critical </w:t>
      </w:r>
      <w:r w:rsidRPr="00056D01">
        <w:rPr>
          <w:rFonts w:asciiTheme="minorHAnsi" w:hAnsiTheme="minorHAnsi" w:cstheme="minorHAnsi"/>
          <w:szCs w:val="22"/>
        </w:rPr>
        <w:t xml:space="preserve">ecosystem services as those applied to components </w:t>
      </w:r>
      <w:r w:rsidRPr="0078765A">
        <w:rPr>
          <w:rFonts w:asciiTheme="minorHAnsi" w:hAnsiTheme="minorHAnsi" w:cstheme="minorHAnsi"/>
          <w:szCs w:val="22"/>
        </w:rPr>
        <w:t xml:space="preserve">and processes (DEWHA 2008), the critical ecosystem service for the </w:t>
      </w:r>
      <w:proofErr w:type="spellStart"/>
      <w:r w:rsidRPr="0078765A">
        <w:rPr>
          <w:rFonts w:asciiTheme="minorHAnsi" w:hAnsiTheme="minorHAnsi" w:cstheme="minorHAnsi"/>
          <w:szCs w:val="22"/>
        </w:rPr>
        <w:t>truwana</w:t>
      </w:r>
      <w:proofErr w:type="spellEnd"/>
      <w:r w:rsidRPr="0078765A">
        <w:rPr>
          <w:rFonts w:asciiTheme="minorHAnsi" w:hAnsiTheme="minorHAnsi" w:cstheme="minorHAnsi"/>
          <w:szCs w:val="22"/>
        </w:rPr>
        <w:t xml:space="preserve"> Lagoons Ramsar Site was</w:t>
      </w:r>
      <w:r>
        <w:rPr>
          <w:rFonts w:asciiTheme="minorHAnsi" w:hAnsiTheme="minorHAnsi" w:cstheme="minorHAnsi"/>
          <w:szCs w:val="22"/>
        </w:rPr>
        <w:t xml:space="preserve"> determined to be ‘</w:t>
      </w:r>
      <w:r w:rsidRPr="00056D01">
        <w:rPr>
          <w:rFonts w:asciiTheme="minorHAnsi" w:hAnsiTheme="minorHAnsi" w:cstheme="minorHAnsi"/>
          <w:szCs w:val="22"/>
        </w:rPr>
        <w:t>Natural or near-natural wetland ecosystem</w:t>
      </w:r>
      <w:r>
        <w:rPr>
          <w:rFonts w:asciiTheme="minorHAnsi" w:hAnsiTheme="minorHAnsi" w:cstheme="minorHAnsi"/>
          <w:szCs w:val="22"/>
        </w:rPr>
        <w:t>’</w:t>
      </w:r>
      <w:r w:rsidRPr="00056D01">
        <w:rPr>
          <w:rFonts w:asciiTheme="minorHAnsi" w:hAnsiTheme="minorHAnsi" w:cstheme="minorHAnsi"/>
          <w:szCs w:val="22"/>
        </w:rPr>
        <w:t>.</w:t>
      </w:r>
      <w:r>
        <w:rPr>
          <w:rFonts w:asciiTheme="minorHAnsi" w:hAnsiTheme="minorHAnsi" w:cstheme="minorHAnsi"/>
          <w:szCs w:val="22"/>
        </w:rPr>
        <w:t xml:space="preserve"> </w:t>
      </w:r>
      <w:r w:rsidRPr="00056D01">
        <w:rPr>
          <w:rFonts w:asciiTheme="minorHAnsi" w:hAnsiTheme="minorHAnsi" w:cstheme="minorHAnsi"/>
          <w:szCs w:val="22"/>
        </w:rPr>
        <w:t>The dynamics</w:t>
      </w:r>
      <w:r>
        <w:rPr>
          <w:rFonts w:asciiTheme="minorHAnsi" w:hAnsiTheme="minorHAnsi" w:cstheme="minorHAnsi"/>
          <w:szCs w:val="22"/>
        </w:rPr>
        <w:t xml:space="preserve"> and diversity</w:t>
      </w:r>
      <w:r w:rsidRPr="00056D01">
        <w:rPr>
          <w:rFonts w:asciiTheme="minorHAnsi" w:hAnsiTheme="minorHAnsi" w:cstheme="minorHAnsi"/>
          <w:szCs w:val="22"/>
        </w:rPr>
        <w:t xml:space="preserve"> of the </w:t>
      </w:r>
      <w:r>
        <w:rPr>
          <w:rFonts w:asciiTheme="minorHAnsi" w:hAnsiTheme="minorHAnsi" w:cstheme="minorHAnsi"/>
          <w:szCs w:val="22"/>
        </w:rPr>
        <w:t>site’s</w:t>
      </w:r>
      <w:r w:rsidRPr="00056D01">
        <w:rPr>
          <w:rFonts w:asciiTheme="minorHAnsi" w:hAnsiTheme="minorHAnsi" w:cstheme="minorHAnsi"/>
          <w:szCs w:val="22"/>
        </w:rPr>
        <w:t xml:space="preserve"> vegetation </w:t>
      </w:r>
      <w:r>
        <w:rPr>
          <w:rFonts w:asciiTheme="minorHAnsi" w:hAnsiTheme="minorHAnsi" w:cstheme="minorHAnsi"/>
          <w:szCs w:val="22"/>
        </w:rPr>
        <w:t>are</w:t>
      </w:r>
      <w:r w:rsidRPr="00056D01">
        <w:rPr>
          <w:rFonts w:asciiTheme="minorHAnsi" w:hAnsiTheme="minorHAnsi" w:cstheme="minorHAnsi"/>
          <w:szCs w:val="22"/>
        </w:rPr>
        <w:t xml:space="preserve"> maintained because of the absence of human induced</w:t>
      </w:r>
      <w:r>
        <w:rPr>
          <w:rFonts w:asciiTheme="minorHAnsi" w:hAnsiTheme="minorHAnsi" w:cstheme="minorHAnsi"/>
          <w:szCs w:val="22"/>
        </w:rPr>
        <w:t xml:space="preserve"> disturbance,</w:t>
      </w:r>
      <w:r w:rsidRPr="00056D01">
        <w:rPr>
          <w:rFonts w:asciiTheme="minorHAnsi" w:hAnsiTheme="minorHAnsi" w:cstheme="minorHAnsi"/>
          <w:szCs w:val="22"/>
        </w:rPr>
        <w:t xml:space="preserve"> which makes them unique within the Tasmanian Drainage Division. All six TASVEG freshwater and saline wetland types (mapping units) are found within </w:t>
      </w:r>
      <w:r w:rsidR="00952E8C">
        <w:rPr>
          <w:rFonts w:asciiTheme="minorHAnsi" w:hAnsiTheme="minorHAnsi" w:cstheme="minorHAnsi"/>
          <w:szCs w:val="22"/>
        </w:rPr>
        <w:t>the site</w:t>
      </w:r>
      <w:r w:rsidRPr="00056D01">
        <w:rPr>
          <w:rFonts w:asciiTheme="minorHAnsi" w:hAnsiTheme="minorHAnsi" w:cstheme="minorHAnsi"/>
          <w:szCs w:val="22"/>
        </w:rPr>
        <w:t xml:space="preserve"> and they are comprised of 13 separate floristic wetland communities</w:t>
      </w:r>
      <w:r>
        <w:rPr>
          <w:rFonts w:asciiTheme="minorHAnsi" w:hAnsiTheme="minorHAnsi" w:cstheme="minorHAnsi"/>
          <w:szCs w:val="22"/>
        </w:rPr>
        <w:t xml:space="preserve"> (Dunn et al 2010)</w:t>
      </w:r>
      <w:r w:rsidRPr="00056D01">
        <w:rPr>
          <w:rFonts w:asciiTheme="minorHAnsi" w:hAnsiTheme="minorHAnsi" w:cstheme="minorHAnsi"/>
          <w:szCs w:val="22"/>
        </w:rPr>
        <w:t>.</w:t>
      </w:r>
    </w:p>
    <w:p w14:paraId="2D64F74A" w14:textId="7979CE66" w:rsidR="00C10D16" w:rsidRPr="00CC4465" w:rsidRDefault="00C10D16" w:rsidP="00A44954">
      <w:pPr>
        <w:pStyle w:val="Heading3"/>
        <w:rPr>
          <w:rFonts w:asciiTheme="minorHAnsi" w:hAnsiTheme="minorHAnsi" w:cstheme="minorHAnsi"/>
          <w:sz w:val="22"/>
        </w:rPr>
      </w:pPr>
      <w:bookmarkStart w:id="46" w:name="_Toc493271102"/>
      <w:r w:rsidRPr="00CC4465">
        <w:rPr>
          <w:rFonts w:asciiTheme="minorHAnsi" w:hAnsiTheme="minorHAnsi" w:cstheme="minorHAnsi"/>
          <w:sz w:val="22"/>
        </w:rPr>
        <w:t>Limits of Acceptable Change and Ecological Character status</w:t>
      </w:r>
      <w:bookmarkEnd w:id="46"/>
    </w:p>
    <w:p w14:paraId="0B8A3B89" w14:textId="3E979EEF" w:rsidR="0078765A" w:rsidRDefault="00F659EE" w:rsidP="00C10D16">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Dunn et al (2010) established the limits of acceptable change for the </w:t>
      </w:r>
      <w:proofErr w:type="spellStart"/>
      <w:r>
        <w:rPr>
          <w:rFonts w:asciiTheme="minorHAnsi" w:hAnsiTheme="minorHAnsi" w:cstheme="minorHAnsi"/>
          <w:szCs w:val="22"/>
        </w:rPr>
        <w:t>truwana</w:t>
      </w:r>
      <w:proofErr w:type="spellEnd"/>
      <w:r>
        <w:rPr>
          <w:rFonts w:asciiTheme="minorHAnsi" w:hAnsiTheme="minorHAnsi" w:cstheme="minorHAnsi"/>
          <w:szCs w:val="22"/>
        </w:rPr>
        <w:t xml:space="preserve"> Lagoons </w:t>
      </w:r>
      <w:r w:rsidR="00DF08EE">
        <w:rPr>
          <w:rFonts w:asciiTheme="minorHAnsi" w:hAnsiTheme="minorHAnsi" w:cstheme="minorHAnsi"/>
          <w:szCs w:val="22"/>
        </w:rPr>
        <w:t>Ramsar Site</w:t>
      </w:r>
      <w:r w:rsidR="004A49DA">
        <w:rPr>
          <w:rFonts w:asciiTheme="minorHAnsi" w:hAnsiTheme="minorHAnsi" w:cstheme="minorHAnsi"/>
          <w:szCs w:val="22"/>
        </w:rPr>
        <w:t xml:space="preserve"> </w:t>
      </w:r>
      <w:r w:rsidR="00A0541D">
        <w:rPr>
          <w:rFonts w:asciiTheme="minorHAnsi" w:hAnsiTheme="minorHAnsi" w:cstheme="minorHAnsi"/>
          <w:szCs w:val="22"/>
        </w:rPr>
        <w:t>(Table 2.5)</w:t>
      </w:r>
      <w:r w:rsidR="00DF08EE">
        <w:rPr>
          <w:rFonts w:asciiTheme="minorHAnsi" w:hAnsiTheme="minorHAnsi" w:cstheme="minorHAnsi"/>
          <w:szCs w:val="22"/>
        </w:rPr>
        <w:t xml:space="preserve">. </w:t>
      </w:r>
      <w:r w:rsidR="00A0541D">
        <w:rPr>
          <w:rFonts w:asciiTheme="minorHAnsi" w:hAnsiTheme="minorHAnsi" w:cstheme="minorHAnsi"/>
          <w:szCs w:val="22"/>
        </w:rPr>
        <w:t xml:space="preserve">Table 2.5 </w:t>
      </w:r>
      <w:r w:rsidR="00DF08EE">
        <w:rPr>
          <w:rFonts w:asciiTheme="minorHAnsi" w:hAnsiTheme="minorHAnsi" w:cstheme="minorHAnsi"/>
          <w:szCs w:val="22"/>
        </w:rPr>
        <w:t>outline</w:t>
      </w:r>
      <w:r w:rsidR="00A0541D">
        <w:rPr>
          <w:rFonts w:asciiTheme="minorHAnsi" w:hAnsiTheme="minorHAnsi" w:cstheme="minorHAnsi"/>
          <w:szCs w:val="22"/>
        </w:rPr>
        <w:t>s</w:t>
      </w:r>
      <w:r w:rsidR="00DF08EE">
        <w:rPr>
          <w:rFonts w:asciiTheme="minorHAnsi" w:hAnsiTheme="minorHAnsi" w:cstheme="minorHAnsi"/>
          <w:szCs w:val="22"/>
        </w:rPr>
        <w:t xml:space="preserve"> the current</w:t>
      </w:r>
      <w:r w:rsidR="00A0541D">
        <w:rPr>
          <w:rFonts w:asciiTheme="minorHAnsi" w:hAnsiTheme="minorHAnsi" w:cstheme="minorHAnsi"/>
          <w:szCs w:val="22"/>
        </w:rPr>
        <w:t xml:space="preserve"> (baseline)</w:t>
      </w:r>
      <w:r w:rsidR="00DF08EE">
        <w:rPr>
          <w:rFonts w:asciiTheme="minorHAnsi" w:hAnsiTheme="minorHAnsi" w:cstheme="minorHAnsi"/>
          <w:szCs w:val="22"/>
        </w:rPr>
        <w:t xml:space="preserve"> condition</w:t>
      </w:r>
      <w:r w:rsidR="00A0541D">
        <w:rPr>
          <w:rFonts w:asciiTheme="minorHAnsi" w:hAnsiTheme="minorHAnsi" w:cstheme="minorHAnsi"/>
          <w:szCs w:val="22"/>
        </w:rPr>
        <w:t>, range</w:t>
      </w:r>
      <w:r w:rsidR="00DF08EE">
        <w:rPr>
          <w:rFonts w:asciiTheme="minorHAnsi" w:hAnsiTheme="minorHAnsi" w:cstheme="minorHAnsi"/>
          <w:szCs w:val="22"/>
        </w:rPr>
        <w:t xml:space="preserve"> and extent of the </w:t>
      </w:r>
      <w:r w:rsidR="00A0541D">
        <w:rPr>
          <w:rFonts w:asciiTheme="minorHAnsi" w:hAnsiTheme="minorHAnsi" w:cstheme="minorHAnsi"/>
          <w:szCs w:val="22"/>
        </w:rPr>
        <w:t xml:space="preserve">site’s critical </w:t>
      </w:r>
      <w:r w:rsidR="0063148A">
        <w:rPr>
          <w:rFonts w:asciiTheme="minorHAnsi" w:hAnsiTheme="minorHAnsi" w:cstheme="minorHAnsi"/>
          <w:szCs w:val="22"/>
        </w:rPr>
        <w:t>ecological components, processes and services</w:t>
      </w:r>
      <w:r w:rsidR="00DF08EE">
        <w:rPr>
          <w:rFonts w:asciiTheme="minorHAnsi" w:hAnsiTheme="minorHAnsi" w:cstheme="minorHAnsi"/>
          <w:szCs w:val="22"/>
        </w:rPr>
        <w:t xml:space="preserve"> and how much these could </w:t>
      </w:r>
      <w:r w:rsidR="0063148A">
        <w:rPr>
          <w:rFonts w:asciiTheme="minorHAnsi" w:hAnsiTheme="minorHAnsi" w:cstheme="minorHAnsi"/>
          <w:szCs w:val="22"/>
        </w:rPr>
        <w:t xml:space="preserve">change </w:t>
      </w:r>
      <w:r w:rsidR="00DF08EE">
        <w:rPr>
          <w:rFonts w:asciiTheme="minorHAnsi" w:hAnsiTheme="minorHAnsi" w:cstheme="minorHAnsi"/>
          <w:szCs w:val="22"/>
        </w:rPr>
        <w:t xml:space="preserve">before </w:t>
      </w:r>
      <w:r w:rsidR="00C70248">
        <w:rPr>
          <w:rFonts w:asciiTheme="minorHAnsi" w:hAnsiTheme="minorHAnsi" w:cstheme="minorHAnsi"/>
          <w:szCs w:val="22"/>
        </w:rPr>
        <w:t>indicating a potential</w:t>
      </w:r>
      <w:r w:rsidR="0063148A">
        <w:rPr>
          <w:rFonts w:asciiTheme="minorHAnsi" w:hAnsiTheme="minorHAnsi" w:cstheme="minorHAnsi"/>
          <w:szCs w:val="22"/>
        </w:rPr>
        <w:t xml:space="preserve"> change </w:t>
      </w:r>
      <w:r w:rsidR="00C70248">
        <w:rPr>
          <w:rFonts w:asciiTheme="minorHAnsi" w:hAnsiTheme="minorHAnsi" w:cstheme="minorHAnsi"/>
          <w:szCs w:val="22"/>
        </w:rPr>
        <w:t>in</w:t>
      </w:r>
      <w:r w:rsidR="00DF08EE">
        <w:rPr>
          <w:rFonts w:asciiTheme="minorHAnsi" w:hAnsiTheme="minorHAnsi" w:cstheme="minorHAnsi"/>
          <w:szCs w:val="22"/>
        </w:rPr>
        <w:t xml:space="preserve"> the </w:t>
      </w:r>
      <w:r w:rsidR="00693633">
        <w:rPr>
          <w:rFonts w:asciiTheme="minorHAnsi" w:hAnsiTheme="minorHAnsi" w:cstheme="minorHAnsi"/>
          <w:szCs w:val="22"/>
        </w:rPr>
        <w:t xml:space="preserve">Site’s </w:t>
      </w:r>
      <w:r w:rsidR="0063148A">
        <w:rPr>
          <w:rFonts w:asciiTheme="minorHAnsi" w:hAnsiTheme="minorHAnsi" w:cstheme="minorHAnsi"/>
          <w:szCs w:val="22"/>
        </w:rPr>
        <w:t>ecological character</w:t>
      </w:r>
      <w:r w:rsidR="00693633">
        <w:rPr>
          <w:rFonts w:asciiTheme="minorHAnsi" w:hAnsiTheme="minorHAnsi" w:cstheme="minorHAnsi"/>
          <w:szCs w:val="22"/>
        </w:rPr>
        <w:t>.</w:t>
      </w:r>
      <w:r w:rsidR="0063148A">
        <w:rPr>
          <w:rFonts w:asciiTheme="minorHAnsi" w:hAnsiTheme="minorHAnsi" w:cstheme="minorHAnsi"/>
          <w:szCs w:val="22"/>
        </w:rPr>
        <w:t xml:space="preserve">  </w:t>
      </w:r>
    </w:p>
    <w:p w14:paraId="7BB09611" w14:textId="77777777" w:rsidR="0078765A" w:rsidRDefault="0078765A" w:rsidP="00C10D16">
      <w:pPr>
        <w:spacing w:before="80" w:after="40" w:line="264" w:lineRule="auto"/>
        <w:jc w:val="left"/>
        <w:rPr>
          <w:rFonts w:asciiTheme="minorHAnsi" w:hAnsiTheme="minorHAnsi" w:cstheme="minorHAnsi"/>
          <w:szCs w:val="22"/>
        </w:rPr>
        <w:sectPr w:rsidR="0078765A" w:rsidSect="0078765A">
          <w:pgSz w:w="11907" w:h="16840" w:code="9"/>
          <w:pgMar w:top="1247" w:right="1134" w:bottom="1247" w:left="1134" w:header="680" w:footer="680" w:gutter="0"/>
          <w:cols w:space="720"/>
          <w:docGrid w:linePitch="299"/>
        </w:sectPr>
      </w:pPr>
    </w:p>
    <w:p w14:paraId="57CF753E" w14:textId="59B905A6" w:rsidR="0018304A" w:rsidRDefault="0078765A" w:rsidP="00C10D16">
      <w:pPr>
        <w:spacing w:before="80" w:after="40" w:line="264" w:lineRule="auto"/>
        <w:jc w:val="left"/>
        <w:rPr>
          <w:rFonts w:asciiTheme="minorHAnsi" w:hAnsiTheme="minorHAnsi" w:cstheme="minorHAnsi"/>
          <w:szCs w:val="22"/>
        </w:rPr>
      </w:pPr>
      <w:r w:rsidRPr="006469B6">
        <w:rPr>
          <w:rFonts w:asciiTheme="minorHAnsi" w:hAnsiTheme="minorHAnsi" w:cstheme="minorHAnsi"/>
          <w:szCs w:val="22"/>
        </w:rPr>
        <w:lastRenderedPageBreak/>
        <w:t xml:space="preserve">Table </w:t>
      </w:r>
      <w:r w:rsidR="0063148A" w:rsidRPr="006469B6">
        <w:rPr>
          <w:rFonts w:asciiTheme="minorHAnsi" w:hAnsiTheme="minorHAnsi" w:cstheme="minorHAnsi"/>
          <w:szCs w:val="22"/>
        </w:rPr>
        <w:t>2.5</w:t>
      </w:r>
      <w:r w:rsidRPr="006469B6">
        <w:rPr>
          <w:rFonts w:asciiTheme="minorHAnsi" w:hAnsiTheme="minorHAnsi" w:cstheme="minorHAnsi"/>
          <w:szCs w:val="22"/>
        </w:rPr>
        <w:t xml:space="preserve">: Limits of Acceptable Change and Status of the Ecological Character of the Site </w:t>
      </w:r>
      <w:r w:rsidR="004D3A0C" w:rsidRPr="006469B6">
        <w:rPr>
          <w:rFonts w:asciiTheme="minorHAnsi" w:hAnsiTheme="minorHAnsi" w:cstheme="minorHAnsi"/>
          <w:szCs w:val="22"/>
        </w:rPr>
        <w:t>(</w:t>
      </w:r>
      <w:r w:rsidR="00033440" w:rsidRPr="006469B6">
        <w:rPr>
          <w:rFonts w:asciiTheme="minorHAnsi" w:hAnsiTheme="minorHAnsi" w:cstheme="minorHAnsi"/>
          <w:szCs w:val="22"/>
        </w:rPr>
        <w:t>Source:</w:t>
      </w:r>
      <w:r w:rsidR="004D3A0C" w:rsidRPr="006469B6">
        <w:rPr>
          <w:rFonts w:asciiTheme="minorHAnsi" w:hAnsiTheme="minorHAnsi" w:cstheme="minorHAnsi"/>
          <w:szCs w:val="22"/>
        </w:rPr>
        <w:t xml:space="preserve"> Dunn et al. 2010)</w:t>
      </w:r>
    </w:p>
    <w:tbl>
      <w:tblPr>
        <w:tblStyle w:val="TableGrid"/>
        <w:tblW w:w="14104" w:type="dxa"/>
        <w:tblLook w:val="04A0" w:firstRow="1" w:lastRow="0" w:firstColumn="1" w:lastColumn="0" w:noHBand="0" w:noVBand="1"/>
      </w:tblPr>
      <w:tblGrid>
        <w:gridCol w:w="3231"/>
        <w:gridCol w:w="3277"/>
        <w:gridCol w:w="3061"/>
        <w:gridCol w:w="2154"/>
        <w:gridCol w:w="2381"/>
      </w:tblGrid>
      <w:tr w:rsidR="000873CC" w:rsidRPr="000873CC" w14:paraId="5313102E" w14:textId="77777777" w:rsidTr="000873CC">
        <w:tc>
          <w:tcPr>
            <w:tcW w:w="3231" w:type="dxa"/>
            <w:shd w:val="clear" w:color="auto" w:fill="D9D9D9" w:themeFill="background1" w:themeFillShade="D9"/>
          </w:tcPr>
          <w:p w14:paraId="54345EF4" w14:textId="6DB1391A" w:rsidR="000873CC" w:rsidRPr="000873CC" w:rsidRDefault="000873CC" w:rsidP="000873CC">
            <w:pPr>
              <w:spacing w:before="80" w:after="40" w:line="264" w:lineRule="auto"/>
              <w:jc w:val="center"/>
              <w:rPr>
                <w:rFonts w:asciiTheme="minorHAnsi" w:hAnsiTheme="minorHAnsi" w:cstheme="minorHAnsi"/>
                <w:b/>
                <w:szCs w:val="22"/>
              </w:rPr>
            </w:pPr>
            <w:r w:rsidRPr="000873CC">
              <w:rPr>
                <w:rFonts w:asciiTheme="minorHAnsi" w:hAnsiTheme="minorHAnsi" w:cstheme="minorHAnsi"/>
                <w:b/>
                <w:szCs w:val="22"/>
              </w:rPr>
              <w:t>Critical ecological components, processes and services</w:t>
            </w:r>
          </w:p>
        </w:tc>
        <w:tc>
          <w:tcPr>
            <w:tcW w:w="0" w:type="auto"/>
            <w:shd w:val="clear" w:color="auto" w:fill="D9D9D9" w:themeFill="background1" w:themeFillShade="D9"/>
          </w:tcPr>
          <w:p w14:paraId="782BA11C" w14:textId="7276A759" w:rsidR="000873CC" w:rsidRPr="000873CC" w:rsidRDefault="000873CC" w:rsidP="000873CC">
            <w:pPr>
              <w:spacing w:before="80" w:after="40" w:line="264" w:lineRule="auto"/>
              <w:jc w:val="left"/>
              <w:rPr>
                <w:rFonts w:asciiTheme="minorHAnsi" w:hAnsiTheme="minorHAnsi" w:cstheme="minorHAnsi"/>
                <w:b/>
                <w:szCs w:val="22"/>
              </w:rPr>
            </w:pPr>
            <w:r w:rsidRPr="000873CC">
              <w:rPr>
                <w:rFonts w:asciiTheme="minorHAnsi" w:hAnsiTheme="minorHAnsi" w:cstheme="minorHAnsi"/>
                <w:b/>
                <w:szCs w:val="22"/>
              </w:rPr>
              <w:t>Baseline condition and range of natural variation where known</w:t>
            </w:r>
          </w:p>
        </w:tc>
        <w:tc>
          <w:tcPr>
            <w:tcW w:w="3061" w:type="dxa"/>
            <w:shd w:val="clear" w:color="auto" w:fill="D9D9D9" w:themeFill="background1" w:themeFillShade="D9"/>
          </w:tcPr>
          <w:p w14:paraId="3CD0B3A5" w14:textId="6EC85604" w:rsidR="000873CC" w:rsidRPr="000873CC" w:rsidRDefault="000873CC" w:rsidP="000873CC">
            <w:pPr>
              <w:spacing w:before="80" w:after="40" w:line="264" w:lineRule="auto"/>
              <w:jc w:val="left"/>
              <w:rPr>
                <w:rFonts w:asciiTheme="minorHAnsi" w:hAnsiTheme="minorHAnsi" w:cstheme="minorHAnsi"/>
                <w:b/>
                <w:szCs w:val="22"/>
              </w:rPr>
            </w:pPr>
            <w:r w:rsidRPr="000873CC">
              <w:rPr>
                <w:rFonts w:asciiTheme="minorHAnsi" w:hAnsiTheme="minorHAnsi" w:cstheme="minorHAnsi"/>
                <w:b/>
                <w:bCs/>
                <w:szCs w:val="22"/>
              </w:rPr>
              <w:t xml:space="preserve">Limits of acceptable change (based on baseline and natural variability) </w:t>
            </w:r>
          </w:p>
        </w:tc>
        <w:tc>
          <w:tcPr>
            <w:tcW w:w="2154" w:type="dxa"/>
            <w:shd w:val="clear" w:color="auto" w:fill="D9D9D9" w:themeFill="background1" w:themeFillShade="D9"/>
          </w:tcPr>
          <w:p w14:paraId="2D88A02D" w14:textId="1698D316" w:rsidR="000873CC" w:rsidRPr="000873CC" w:rsidRDefault="000873CC" w:rsidP="000873CC">
            <w:pPr>
              <w:spacing w:before="80" w:after="40" w:line="264" w:lineRule="auto"/>
              <w:jc w:val="left"/>
              <w:rPr>
                <w:rFonts w:asciiTheme="minorHAnsi" w:hAnsiTheme="minorHAnsi" w:cstheme="minorHAnsi"/>
                <w:b/>
                <w:szCs w:val="22"/>
              </w:rPr>
            </w:pPr>
            <w:r w:rsidRPr="000873CC">
              <w:rPr>
                <w:rFonts w:asciiTheme="minorHAnsi" w:hAnsiTheme="minorHAnsi" w:cstheme="minorHAnsi"/>
                <w:b/>
                <w:bCs/>
                <w:szCs w:val="22"/>
              </w:rPr>
              <w:t xml:space="preserve">Basis of LAC </w:t>
            </w:r>
          </w:p>
        </w:tc>
        <w:tc>
          <w:tcPr>
            <w:tcW w:w="2381" w:type="dxa"/>
            <w:shd w:val="clear" w:color="auto" w:fill="D9D9D9" w:themeFill="background1" w:themeFillShade="D9"/>
          </w:tcPr>
          <w:p w14:paraId="6D75B304" w14:textId="7FE6C1BD" w:rsidR="000873CC" w:rsidRPr="000873CC" w:rsidRDefault="000873CC" w:rsidP="000873CC">
            <w:pPr>
              <w:spacing w:before="80" w:after="40" w:line="264" w:lineRule="auto"/>
              <w:jc w:val="left"/>
              <w:rPr>
                <w:rFonts w:asciiTheme="minorHAnsi" w:hAnsiTheme="minorHAnsi" w:cstheme="minorHAnsi"/>
                <w:b/>
                <w:szCs w:val="22"/>
              </w:rPr>
            </w:pPr>
            <w:r w:rsidRPr="000873CC">
              <w:rPr>
                <w:rFonts w:asciiTheme="minorHAnsi" w:hAnsiTheme="minorHAnsi" w:cstheme="minorHAnsi"/>
                <w:b/>
                <w:bCs/>
                <w:szCs w:val="22"/>
              </w:rPr>
              <w:t xml:space="preserve">Level of confidence </w:t>
            </w:r>
          </w:p>
        </w:tc>
      </w:tr>
      <w:tr w:rsidR="000873CC" w14:paraId="64D7544E" w14:textId="77777777" w:rsidTr="000873CC">
        <w:tc>
          <w:tcPr>
            <w:tcW w:w="3231" w:type="dxa"/>
          </w:tcPr>
          <w:p w14:paraId="1D60966B" w14:textId="0D0A8343" w:rsidR="004006A7" w:rsidRPr="004006A7" w:rsidRDefault="004006A7" w:rsidP="004006A7">
            <w:pPr>
              <w:spacing w:before="80" w:after="40" w:line="264" w:lineRule="auto"/>
              <w:jc w:val="left"/>
              <w:rPr>
                <w:rFonts w:asciiTheme="minorHAnsi" w:hAnsiTheme="minorHAnsi" w:cstheme="minorHAnsi"/>
                <w:szCs w:val="22"/>
              </w:rPr>
            </w:pPr>
            <w:r w:rsidRPr="004006A7">
              <w:rPr>
                <w:rFonts w:asciiTheme="minorHAnsi" w:hAnsiTheme="minorHAnsi" w:cstheme="minorHAnsi"/>
                <w:szCs w:val="22"/>
              </w:rPr>
              <w:t xml:space="preserve">Critical component and process: </w:t>
            </w:r>
            <w:r w:rsidRPr="004006A7">
              <w:rPr>
                <w:rFonts w:asciiTheme="minorHAnsi" w:hAnsiTheme="minorHAnsi" w:cstheme="minorHAnsi"/>
                <w:b/>
                <w:szCs w:val="22"/>
              </w:rPr>
              <w:t>Geomorphology</w:t>
            </w:r>
            <w:r w:rsidRPr="004006A7">
              <w:rPr>
                <w:rFonts w:asciiTheme="minorHAnsi" w:hAnsiTheme="minorHAnsi" w:cstheme="minorHAnsi"/>
                <w:szCs w:val="22"/>
              </w:rPr>
              <w:t xml:space="preserve"> </w:t>
            </w:r>
            <w:r w:rsidRPr="004006A7">
              <w:rPr>
                <w:rFonts w:asciiTheme="minorHAnsi" w:hAnsiTheme="minorHAnsi" w:cstheme="minorHAnsi"/>
                <w:b/>
                <w:szCs w:val="22"/>
              </w:rPr>
              <w:t>and</w:t>
            </w:r>
            <w:r w:rsidRPr="004006A7">
              <w:rPr>
                <w:rFonts w:asciiTheme="minorHAnsi" w:hAnsiTheme="minorHAnsi" w:cstheme="minorHAnsi"/>
                <w:szCs w:val="22"/>
              </w:rPr>
              <w:t xml:space="preserve"> </w:t>
            </w:r>
            <w:r w:rsidRPr="004006A7">
              <w:rPr>
                <w:rFonts w:asciiTheme="minorHAnsi" w:hAnsiTheme="minorHAnsi" w:cstheme="minorHAnsi"/>
                <w:b/>
                <w:szCs w:val="22"/>
              </w:rPr>
              <w:t>hydrology</w:t>
            </w:r>
            <w:r w:rsidRPr="004006A7">
              <w:rPr>
                <w:rFonts w:asciiTheme="minorHAnsi" w:hAnsiTheme="minorHAnsi" w:cstheme="minorHAnsi"/>
                <w:szCs w:val="22"/>
              </w:rPr>
              <w:t xml:space="preserve"> Critical service: </w:t>
            </w:r>
            <w:r w:rsidRPr="004006A7">
              <w:rPr>
                <w:rFonts w:asciiTheme="minorHAnsi" w:hAnsiTheme="minorHAnsi" w:cstheme="minorHAnsi"/>
                <w:b/>
                <w:szCs w:val="22"/>
              </w:rPr>
              <w:t>Natural or near-natural wetland ecosystem</w:t>
            </w:r>
            <w:r w:rsidRPr="004006A7">
              <w:rPr>
                <w:rFonts w:asciiTheme="minorHAnsi" w:hAnsiTheme="minorHAnsi" w:cstheme="minorHAnsi"/>
                <w:szCs w:val="22"/>
              </w:rPr>
              <w:t xml:space="preserve"> </w:t>
            </w:r>
          </w:p>
        </w:tc>
        <w:tc>
          <w:tcPr>
            <w:tcW w:w="0" w:type="auto"/>
          </w:tcPr>
          <w:p w14:paraId="5371991C" w14:textId="77777777" w:rsidR="004006A7" w:rsidRPr="004006A7" w:rsidRDefault="004006A7" w:rsidP="004006A7">
            <w:pPr>
              <w:spacing w:before="80" w:after="40" w:line="264" w:lineRule="auto"/>
              <w:jc w:val="left"/>
              <w:rPr>
                <w:rFonts w:asciiTheme="minorHAnsi" w:hAnsiTheme="minorHAnsi" w:cstheme="minorHAnsi"/>
                <w:szCs w:val="22"/>
              </w:rPr>
            </w:pPr>
            <w:r w:rsidRPr="004006A7">
              <w:rPr>
                <w:rFonts w:asciiTheme="minorHAnsi" w:hAnsiTheme="minorHAnsi" w:cstheme="minorHAnsi"/>
                <w:szCs w:val="22"/>
              </w:rPr>
              <w:t xml:space="preserve">There is a diversity and range of Ramsar wetland types which are defined by their geomorphology and hydrology. </w:t>
            </w:r>
          </w:p>
          <w:p w14:paraId="1D775B51" w14:textId="0097487E" w:rsidR="004006A7" w:rsidRPr="004006A7" w:rsidRDefault="004006A7" w:rsidP="004006A7">
            <w:pPr>
              <w:spacing w:before="80" w:after="40" w:line="264" w:lineRule="auto"/>
              <w:jc w:val="left"/>
              <w:rPr>
                <w:rFonts w:asciiTheme="minorHAnsi" w:hAnsiTheme="minorHAnsi" w:cstheme="minorHAnsi"/>
                <w:szCs w:val="22"/>
              </w:rPr>
            </w:pPr>
            <w:r w:rsidRPr="004006A7">
              <w:rPr>
                <w:rFonts w:asciiTheme="minorHAnsi" w:hAnsiTheme="minorHAnsi" w:cstheme="minorHAnsi"/>
                <w:szCs w:val="22"/>
              </w:rPr>
              <w:t xml:space="preserve">There is an absence of information relating to the variability in extent and types of wetland around the time of listing </w:t>
            </w:r>
          </w:p>
        </w:tc>
        <w:tc>
          <w:tcPr>
            <w:tcW w:w="3061" w:type="dxa"/>
          </w:tcPr>
          <w:p w14:paraId="5C8DED53" w14:textId="279A2D5D" w:rsidR="004006A7" w:rsidRPr="004006A7" w:rsidRDefault="004006A7" w:rsidP="004006A7">
            <w:pPr>
              <w:pStyle w:val="Default"/>
              <w:rPr>
                <w:rFonts w:asciiTheme="minorHAnsi" w:hAnsiTheme="minorHAnsi" w:cstheme="minorHAnsi"/>
                <w:sz w:val="22"/>
                <w:szCs w:val="22"/>
              </w:rPr>
            </w:pPr>
            <w:r w:rsidRPr="004006A7">
              <w:rPr>
                <w:rFonts w:asciiTheme="minorHAnsi" w:hAnsiTheme="minorHAnsi" w:cstheme="minorHAnsi"/>
                <w:sz w:val="22"/>
                <w:szCs w:val="22"/>
              </w:rPr>
              <w:t>The areal extent of Ramsar wetland types</w:t>
            </w:r>
            <w:r w:rsidRPr="00033440">
              <w:rPr>
                <w:rFonts w:asciiTheme="minorHAnsi" w:hAnsiTheme="minorHAnsi" w:cstheme="minorHAnsi"/>
                <w:vertAlign w:val="superscript"/>
              </w:rPr>
              <w:t>1</w:t>
            </w:r>
            <w:r w:rsidRPr="004006A7">
              <w:rPr>
                <w:rFonts w:asciiTheme="minorHAnsi" w:hAnsiTheme="minorHAnsi" w:cstheme="minorHAnsi"/>
                <w:sz w:val="22"/>
                <w:szCs w:val="22"/>
              </w:rPr>
              <w:t xml:space="preserve"> does not change by ±20%, i.e.:</w:t>
            </w:r>
          </w:p>
          <w:p w14:paraId="4BD67712" w14:textId="6A8396BC" w:rsidR="004006A7" w:rsidRPr="004006A7" w:rsidRDefault="004006A7" w:rsidP="00B34C3F">
            <w:pPr>
              <w:pStyle w:val="Default"/>
              <w:numPr>
                <w:ilvl w:val="0"/>
                <w:numId w:val="47"/>
              </w:numPr>
              <w:ind w:left="248" w:hanging="248"/>
              <w:rPr>
                <w:rFonts w:asciiTheme="minorHAnsi" w:hAnsiTheme="minorHAnsi" w:cstheme="minorHAnsi"/>
                <w:sz w:val="22"/>
                <w:szCs w:val="22"/>
              </w:rPr>
            </w:pPr>
            <w:r w:rsidRPr="004006A7">
              <w:rPr>
                <w:rFonts w:asciiTheme="minorHAnsi" w:hAnsiTheme="minorHAnsi" w:cstheme="minorHAnsi"/>
                <w:sz w:val="22"/>
                <w:szCs w:val="22"/>
              </w:rPr>
              <w:t xml:space="preserve">estuarine waters (F) ± 20% from 200 hectares </w:t>
            </w:r>
          </w:p>
          <w:p w14:paraId="7DA2D948" w14:textId="610ED8E3" w:rsidR="004006A7" w:rsidRPr="004006A7" w:rsidRDefault="004006A7" w:rsidP="00B34C3F">
            <w:pPr>
              <w:pStyle w:val="Default"/>
              <w:numPr>
                <w:ilvl w:val="0"/>
                <w:numId w:val="47"/>
              </w:numPr>
              <w:ind w:left="248" w:hanging="248"/>
              <w:rPr>
                <w:rFonts w:asciiTheme="minorHAnsi" w:hAnsiTheme="minorHAnsi" w:cstheme="minorHAnsi"/>
                <w:sz w:val="22"/>
                <w:szCs w:val="22"/>
              </w:rPr>
            </w:pPr>
            <w:r w:rsidRPr="004006A7">
              <w:rPr>
                <w:rFonts w:asciiTheme="minorHAnsi" w:hAnsiTheme="minorHAnsi" w:cstheme="minorHAnsi"/>
                <w:sz w:val="22"/>
                <w:szCs w:val="22"/>
              </w:rPr>
              <w:t xml:space="preserve">intertidal marshes (H) ± 20% from 44 hectares </w:t>
            </w:r>
          </w:p>
          <w:p w14:paraId="6B76A700" w14:textId="0BE55994" w:rsidR="004006A7" w:rsidRPr="004006A7" w:rsidRDefault="004006A7" w:rsidP="00B34C3F">
            <w:pPr>
              <w:pStyle w:val="Default"/>
              <w:numPr>
                <w:ilvl w:val="0"/>
                <w:numId w:val="47"/>
              </w:numPr>
              <w:ind w:left="248" w:hanging="248"/>
              <w:rPr>
                <w:rFonts w:asciiTheme="minorHAnsi" w:hAnsiTheme="minorHAnsi" w:cstheme="minorHAnsi"/>
                <w:sz w:val="22"/>
                <w:szCs w:val="22"/>
              </w:rPr>
            </w:pPr>
            <w:r w:rsidRPr="004006A7">
              <w:rPr>
                <w:rFonts w:asciiTheme="minorHAnsi" w:hAnsiTheme="minorHAnsi" w:cstheme="minorHAnsi"/>
                <w:sz w:val="22"/>
                <w:szCs w:val="22"/>
              </w:rPr>
              <w:t xml:space="preserve">coastal brackish/saline lagoons (J and K) ± 20% from 375 hectares </w:t>
            </w:r>
          </w:p>
          <w:p w14:paraId="06F7011B" w14:textId="55291C3F" w:rsidR="004006A7" w:rsidRPr="004006A7" w:rsidRDefault="004006A7" w:rsidP="00B34C3F">
            <w:pPr>
              <w:pStyle w:val="Default"/>
              <w:numPr>
                <w:ilvl w:val="0"/>
                <w:numId w:val="47"/>
              </w:numPr>
              <w:ind w:left="248" w:hanging="248"/>
              <w:rPr>
                <w:rFonts w:asciiTheme="minorHAnsi" w:hAnsiTheme="minorHAnsi" w:cstheme="minorHAnsi"/>
                <w:szCs w:val="22"/>
              </w:rPr>
            </w:pPr>
            <w:r w:rsidRPr="004006A7">
              <w:rPr>
                <w:rFonts w:asciiTheme="minorHAnsi" w:hAnsiTheme="minorHAnsi" w:cstheme="minorHAnsi"/>
                <w:sz w:val="22"/>
                <w:szCs w:val="22"/>
              </w:rPr>
              <w:t xml:space="preserve">intertidal mud sand or salt flats (G) ± 20% from 55 hectares. </w:t>
            </w:r>
          </w:p>
        </w:tc>
        <w:tc>
          <w:tcPr>
            <w:tcW w:w="2154" w:type="dxa"/>
          </w:tcPr>
          <w:p w14:paraId="10FA6A35" w14:textId="146DD567" w:rsidR="004006A7" w:rsidRPr="004006A7" w:rsidRDefault="004006A7" w:rsidP="004006A7">
            <w:pPr>
              <w:pStyle w:val="Default"/>
              <w:rPr>
                <w:rFonts w:asciiTheme="minorHAnsi" w:hAnsiTheme="minorHAnsi" w:cstheme="minorHAnsi"/>
                <w:sz w:val="22"/>
                <w:szCs w:val="22"/>
              </w:rPr>
            </w:pPr>
            <w:r w:rsidRPr="004006A7">
              <w:rPr>
                <w:rFonts w:asciiTheme="minorHAnsi" w:hAnsiTheme="minorHAnsi" w:cstheme="minorHAnsi"/>
                <w:sz w:val="22"/>
                <w:szCs w:val="22"/>
              </w:rPr>
              <w:t xml:space="preserve">Based on aerial photograph interpretation and geomorphological mapping by </w:t>
            </w:r>
            <w:r w:rsidR="00BA5870">
              <w:rPr>
                <w:rFonts w:asciiTheme="minorHAnsi" w:hAnsiTheme="minorHAnsi" w:cstheme="minorHAnsi"/>
                <w:sz w:val="22"/>
                <w:szCs w:val="22"/>
              </w:rPr>
              <w:t xml:space="preserve">Frances </w:t>
            </w:r>
            <w:proofErr w:type="spellStart"/>
            <w:r w:rsidRPr="004006A7">
              <w:rPr>
                <w:rFonts w:asciiTheme="minorHAnsi" w:hAnsiTheme="minorHAnsi" w:cstheme="minorHAnsi"/>
                <w:sz w:val="22"/>
                <w:szCs w:val="22"/>
              </w:rPr>
              <w:t>Mowling</w:t>
            </w:r>
            <w:proofErr w:type="spellEnd"/>
            <w:r w:rsidRPr="004006A7">
              <w:rPr>
                <w:rFonts w:asciiTheme="minorHAnsi" w:hAnsiTheme="minorHAnsi" w:cstheme="minorHAnsi"/>
                <w:sz w:val="22"/>
                <w:szCs w:val="22"/>
              </w:rPr>
              <w:t xml:space="preserve"> </w:t>
            </w:r>
          </w:p>
          <w:p w14:paraId="4CF211A5" w14:textId="77777777" w:rsidR="004006A7" w:rsidRPr="004006A7" w:rsidRDefault="004006A7" w:rsidP="004006A7">
            <w:pPr>
              <w:spacing w:before="80" w:after="40" w:line="264" w:lineRule="auto"/>
              <w:jc w:val="left"/>
              <w:rPr>
                <w:rFonts w:asciiTheme="minorHAnsi" w:hAnsiTheme="minorHAnsi" w:cstheme="minorHAnsi"/>
                <w:szCs w:val="22"/>
              </w:rPr>
            </w:pPr>
          </w:p>
        </w:tc>
        <w:tc>
          <w:tcPr>
            <w:tcW w:w="2381" w:type="dxa"/>
          </w:tcPr>
          <w:p w14:paraId="52448DBE" w14:textId="77777777" w:rsidR="004006A7" w:rsidRPr="004006A7" w:rsidRDefault="004006A7" w:rsidP="004006A7">
            <w:pPr>
              <w:pStyle w:val="Default"/>
              <w:rPr>
                <w:rFonts w:asciiTheme="minorHAnsi" w:hAnsiTheme="minorHAnsi" w:cstheme="minorHAnsi"/>
                <w:sz w:val="22"/>
                <w:szCs w:val="22"/>
              </w:rPr>
            </w:pPr>
            <w:r w:rsidRPr="004006A7">
              <w:rPr>
                <w:rFonts w:asciiTheme="minorHAnsi" w:hAnsiTheme="minorHAnsi" w:cstheme="minorHAnsi"/>
                <w:sz w:val="22"/>
                <w:szCs w:val="22"/>
              </w:rPr>
              <w:t xml:space="preserve">Low: </w:t>
            </w:r>
          </w:p>
          <w:p w14:paraId="2AFEA138" w14:textId="77777777" w:rsidR="004006A7" w:rsidRPr="004006A7" w:rsidRDefault="004006A7" w:rsidP="004006A7">
            <w:pPr>
              <w:pStyle w:val="Default"/>
              <w:rPr>
                <w:rFonts w:asciiTheme="minorHAnsi" w:hAnsiTheme="minorHAnsi" w:cstheme="minorHAnsi"/>
                <w:sz w:val="22"/>
                <w:szCs w:val="22"/>
              </w:rPr>
            </w:pPr>
            <w:r w:rsidRPr="004006A7">
              <w:rPr>
                <w:rFonts w:asciiTheme="minorHAnsi" w:hAnsiTheme="minorHAnsi" w:cstheme="minorHAnsi"/>
                <w:sz w:val="22"/>
                <w:szCs w:val="22"/>
              </w:rPr>
              <w:t xml:space="preserve">Limited confidence in estimates of areal extent. </w:t>
            </w:r>
          </w:p>
          <w:p w14:paraId="7D9BC08D" w14:textId="597595E4" w:rsidR="004006A7" w:rsidRPr="004006A7" w:rsidRDefault="004006A7" w:rsidP="00797C16">
            <w:pPr>
              <w:spacing w:before="80" w:after="40" w:line="264" w:lineRule="auto"/>
              <w:jc w:val="left"/>
              <w:rPr>
                <w:rFonts w:asciiTheme="minorHAnsi" w:hAnsiTheme="minorHAnsi" w:cstheme="minorHAnsi"/>
                <w:szCs w:val="22"/>
              </w:rPr>
            </w:pPr>
            <w:r w:rsidRPr="004006A7">
              <w:rPr>
                <w:rFonts w:asciiTheme="minorHAnsi" w:hAnsiTheme="minorHAnsi" w:cstheme="minorHAnsi"/>
                <w:szCs w:val="22"/>
              </w:rPr>
              <w:t xml:space="preserve">Limited data on changes to geomorphology, hydrology and vegetation types since time of listing (refer to Chapter 7 of </w:t>
            </w:r>
            <w:r w:rsidR="00797C16">
              <w:rPr>
                <w:rFonts w:asciiTheme="minorHAnsi" w:hAnsiTheme="minorHAnsi" w:cstheme="minorHAnsi"/>
                <w:szCs w:val="22"/>
              </w:rPr>
              <w:t>Dunn et al. 2010</w:t>
            </w:r>
            <w:r w:rsidRPr="004006A7">
              <w:rPr>
                <w:rFonts w:asciiTheme="minorHAnsi" w:hAnsiTheme="minorHAnsi" w:cstheme="minorHAnsi"/>
                <w:szCs w:val="22"/>
              </w:rPr>
              <w:t xml:space="preserve">). </w:t>
            </w:r>
          </w:p>
        </w:tc>
      </w:tr>
      <w:tr w:rsidR="000873CC" w14:paraId="4728F620" w14:textId="77777777" w:rsidTr="000873CC">
        <w:tc>
          <w:tcPr>
            <w:tcW w:w="3231" w:type="dxa"/>
          </w:tcPr>
          <w:p w14:paraId="33CA2EC5" w14:textId="715FC7FD" w:rsidR="000873CC" w:rsidRPr="000873CC" w:rsidRDefault="000873CC" w:rsidP="000873CC">
            <w:pPr>
              <w:pStyle w:val="Default"/>
              <w:rPr>
                <w:rFonts w:asciiTheme="minorHAnsi" w:hAnsiTheme="minorHAnsi" w:cstheme="minorHAnsi"/>
                <w:szCs w:val="22"/>
              </w:rPr>
            </w:pPr>
            <w:r w:rsidRPr="000873CC">
              <w:rPr>
                <w:rFonts w:asciiTheme="minorHAnsi" w:hAnsiTheme="minorHAnsi" w:cstheme="minorHAnsi"/>
                <w:sz w:val="22"/>
                <w:szCs w:val="22"/>
              </w:rPr>
              <w:t xml:space="preserve">Critical component and process: </w:t>
            </w:r>
            <w:r w:rsidRPr="000873CC">
              <w:rPr>
                <w:rFonts w:asciiTheme="minorHAnsi" w:hAnsiTheme="minorHAnsi" w:cstheme="minorHAnsi"/>
                <w:b/>
                <w:bCs/>
                <w:sz w:val="22"/>
                <w:szCs w:val="22"/>
              </w:rPr>
              <w:t xml:space="preserve">Hydrology </w:t>
            </w:r>
            <w:r w:rsidRPr="000873CC">
              <w:rPr>
                <w:rFonts w:asciiTheme="minorHAnsi" w:hAnsiTheme="minorHAnsi" w:cstheme="minorHAnsi"/>
                <w:sz w:val="22"/>
                <w:szCs w:val="22"/>
              </w:rPr>
              <w:t xml:space="preserve">Critical service: </w:t>
            </w:r>
            <w:r w:rsidRPr="000873CC">
              <w:rPr>
                <w:rFonts w:asciiTheme="minorHAnsi" w:hAnsiTheme="minorHAnsi" w:cstheme="minorHAnsi"/>
                <w:b/>
                <w:bCs/>
                <w:sz w:val="22"/>
                <w:szCs w:val="22"/>
              </w:rPr>
              <w:t xml:space="preserve">Natural or near-natural wetland ecosystem </w:t>
            </w:r>
          </w:p>
        </w:tc>
        <w:tc>
          <w:tcPr>
            <w:tcW w:w="0" w:type="auto"/>
          </w:tcPr>
          <w:p w14:paraId="6E710DC3" w14:textId="17E91416" w:rsidR="000873CC" w:rsidRPr="000873CC" w:rsidRDefault="000873CC" w:rsidP="000873CC">
            <w:pPr>
              <w:spacing w:before="80" w:after="40" w:line="264" w:lineRule="auto"/>
              <w:jc w:val="left"/>
              <w:rPr>
                <w:rFonts w:asciiTheme="minorHAnsi" w:hAnsiTheme="minorHAnsi" w:cstheme="minorHAnsi"/>
                <w:szCs w:val="22"/>
              </w:rPr>
            </w:pPr>
            <w:r w:rsidRPr="000873CC">
              <w:rPr>
                <w:rFonts w:asciiTheme="minorHAnsi" w:hAnsiTheme="minorHAnsi" w:cstheme="minorHAnsi"/>
                <w:szCs w:val="22"/>
              </w:rPr>
              <w:t xml:space="preserve">Hydrology as a critical component and service is linked to the geomorphology of the wetland. </w:t>
            </w:r>
          </w:p>
        </w:tc>
        <w:tc>
          <w:tcPr>
            <w:tcW w:w="3061" w:type="dxa"/>
          </w:tcPr>
          <w:p w14:paraId="0229D5A6" w14:textId="63B44BEF" w:rsidR="000873CC" w:rsidRPr="000873CC" w:rsidRDefault="000873CC" w:rsidP="000873CC">
            <w:pPr>
              <w:spacing w:before="80" w:after="40" w:line="264" w:lineRule="auto"/>
              <w:jc w:val="left"/>
              <w:rPr>
                <w:rFonts w:asciiTheme="minorHAnsi" w:hAnsiTheme="minorHAnsi" w:cstheme="minorHAnsi"/>
                <w:szCs w:val="22"/>
              </w:rPr>
            </w:pPr>
            <w:r w:rsidRPr="000873CC">
              <w:rPr>
                <w:rFonts w:asciiTheme="minorHAnsi" w:hAnsiTheme="minorHAnsi" w:cstheme="minorHAnsi"/>
                <w:szCs w:val="22"/>
              </w:rPr>
              <w:t xml:space="preserve">As above, this LAC is linked to the geomorphology of the wetland. </w:t>
            </w:r>
          </w:p>
        </w:tc>
        <w:tc>
          <w:tcPr>
            <w:tcW w:w="2154" w:type="dxa"/>
          </w:tcPr>
          <w:p w14:paraId="19F5F2AF" w14:textId="16D1F5A8" w:rsidR="000873CC" w:rsidRPr="000873CC" w:rsidRDefault="000873CC" w:rsidP="000873CC">
            <w:pPr>
              <w:spacing w:before="80" w:after="40" w:line="264" w:lineRule="auto"/>
              <w:jc w:val="left"/>
              <w:rPr>
                <w:rFonts w:asciiTheme="minorHAnsi" w:hAnsiTheme="minorHAnsi" w:cstheme="minorHAnsi"/>
                <w:szCs w:val="22"/>
              </w:rPr>
            </w:pPr>
            <w:r w:rsidRPr="000873CC">
              <w:rPr>
                <w:rFonts w:asciiTheme="minorHAnsi" w:hAnsiTheme="minorHAnsi" w:cstheme="minorHAnsi"/>
                <w:szCs w:val="22"/>
              </w:rPr>
              <w:t xml:space="preserve">As above </w:t>
            </w:r>
          </w:p>
        </w:tc>
        <w:tc>
          <w:tcPr>
            <w:tcW w:w="2381" w:type="dxa"/>
          </w:tcPr>
          <w:p w14:paraId="0B6BF1F5" w14:textId="0FC9DBBE" w:rsidR="000873CC" w:rsidRPr="000873CC" w:rsidRDefault="000873CC" w:rsidP="000873CC">
            <w:pPr>
              <w:spacing w:before="80" w:after="40" w:line="264" w:lineRule="auto"/>
              <w:jc w:val="left"/>
              <w:rPr>
                <w:rFonts w:asciiTheme="minorHAnsi" w:hAnsiTheme="minorHAnsi" w:cstheme="minorHAnsi"/>
                <w:szCs w:val="22"/>
              </w:rPr>
            </w:pPr>
            <w:r w:rsidRPr="000873CC">
              <w:rPr>
                <w:rFonts w:asciiTheme="minorHAnsi" w:hAnsiTheme="minorHAnsi" w:cstheme="minorHAnsi"/>
                <w:szCs w:val="22"/>
              </w:rPr>
              <w:t xml:space="preserve">As above </w:t>
            </w:r>
          </w:p>
        </w:tc>
      </w:tr>
    </w:tbl>
    <w:p w14:paraId="3A20EF71" w14:textId="341281E3" w:rsidR="0078765A" w:rsidRDefault="00033440" w:rsidP="00C10D16">
      <w:pPr>
        <w:spacing w:before="80" w:after="40" w:line="264" w:lineRule="auto"/>
        <w:jc w:val="left"/>
        <w:rPr>
          <w:rFonts w:asciiTheme="minorHAnsi" w:hAnsiTheme="minorHAnsi" w:cstheme="minorHAnsi"/>
          <w:szCs w:val="22"/>
        </w:rPr>
      </w:pPr>
      <w:r w:rsidRPr="00033440">
        <w:rPr>
          <w:rFonts w:asciiTheme="minorHAnsi" w:hAnsiTheme="minorHAnsi" w:cstheme="minorHAnsi"/>
          <w:sz w:val="24"/>
          <w:szCs w:val="24"/>
          <w:vertAlign w:val="superscript"/>
        </w:rPr>
        <w:t xml:space="preserve">1 </w:t>
      </w:r>
      <w:r w:rsidRPr="00033440">
        <w:rPr>
          <w:rFonts w:asciiTheme="minorHAnsi" w:hAnsiTheme="minorHAnsi" w:cstheme="minorHAnsi"/>
          <w:szCs w:val="22"/>
        </w:rPr>
        <w:t xml:space="preserve">Does not include the Ramsar wetland types − rocky shores (D), sand shingle or pebble shores (E), or seasonal/intermittent/irregular/rivers/streams/creeks (N) because the coastal land forms (D) and waterways (N) are natural formations which will not change significantly without human intervention whereas coastal shorelines (E) are likely to have a high natural variability depending on weather conditions (e.g. storm events).  </w:t>
      </w:r>
    </w:p>
    <w:p w14:paraId="77B623A4" w14:textId="2182356E" w:rsidR="00033440" w:rsidRDefault="00033440">
      <w:pPr>
        <w:spacing w:before="0" w:after="0" w:line="240" w:lineRule="auto"/>
        <w:jc w:val="left"/>
        <w:rPr>
          <w:rFonts w:asciiTheme="minorHAnsi" w:hAnsiTheme="minorHAnsi" w:cstheme="minorHAnsi"/>
          <w:szCs w:val="22"/>
        </w:rPr>
      </w:pPr>
      <w:r>
        <w:rPr>
          <w:rFonts w:asciiTheme="minorHAnsi" w:hAnsiTheme="minorHAnsi" w:cstheme="minorHAnsi"/>
          <w:szCs w:val="22"/>
        </w:rPr>
        <w:br w:type="page"/>
      </w:r>
    </w:p>
    <w:p w14:paraId="1B487157" w14:textId="54A08E62" w:rsidR="00033440" w:rsidRDefault="009D6185" w:rsidP="00C10D16">
      <w:pPr>
        <w:spacing w:before="80" w:after="40" w:line="264" w:lineRule="auto"/>
        <w:jc w:val="left"/>
        <w:rPr>
          <w:rFonts w:asciiTheme="minorHAnsi" w:hAnsiTheme="minorHAnsi" w:cstheme="minorHAnsi"/>
          <w:szCs w:val="22"/>
        </w:rPr>
      </w:pPr>
      <w:r w:rsidRPr="006469B6">
        <w:rPr>
          <w:rFonts w:asciiTheme="minorHAnsi" w:hAnsiTheme="minorHAnsi" w:cstheme="minorHAnsi"/>
          <w:szCs w:val="22"/>
        </w:rPr>
        <w:lastRenderedPageBreak/>
        <w:t>Table 2.5 (cont.): Limits of Acceptable Change and Status of the Ecological Character of the Site (Source: Dunn et al. 2010)</w:t>
      </w:r>
    </w:p>
    <w:tbl>
      <w:tblPr>
        <w:tblStyle w:val="TableGrid"/>
        <w:tblW w:w="14104" w:type="dxa"/>
        <w:tblLook w:val="04A0" w:firstRow="1" w:lastRow="0" w:firstColumn="1" w:lastColumn="0" w:noHBand="0" w:noVBand="1"/>
      </w:tblPr>
      <w:tblGrid>
        <w:gridCol w:w="3231"/>
        <w:gridCol w:w="3277"/>
        <w:gridCol w:w="3061"/>
        <w:gridCol w:w="2154"/>
        <w:gridCol w:w="2381"/>
      </w:tblGrid>
      <w:tr w:rsidR="00033440" w:rsidRPr="000873CC" w14:paraId="00C2C071" w14:textId="77777777" w:rsidTr="0051626B">
        <w:trPr>
          <w:trHeight w:val="1199"/>
        </w:trPr>
        <w:tc>
          <w:tcPr>
            <w:tcW w:w="3231" w:type="dxa"/>
            <w:shd w:val="clear" w:color="auto" w:fill="D9D9D9" w:themeFill="background1" w:themeFillShade="D9"/>
          </w:tcPr>
          <w:p w14:paraId="0A52B039" w14:textId="77777777" w:rsidR="00033440" w:rsidRPr="000873CC" w:rsidRDefault="00033440" w:rsidP="00A833C6">
            <w:pPr>
              <w:spacing w:before="80" w:after="40" w:line="264" w:lineRule="auto"/>
              <w:jc w:val="center"/>
              <w:rPr>
                <w:rFonts w:asciiTheme="minorHAnsi" w:hAnsiTheme="minorHAnsi" w:cstheme="minorHAnsi"/>
                <w:b/>
                <w:szCs w:val="22"/>
              </w:rPr>
            </w:pPr>
            <w:r w:rsidRPr="000873CC">
              <w:rPr>
                <w:rFonts w:asciiTheme="minorHAnsi" w:hAnsiTheme="minorHAnsi" w:cstheme="minorHAnsi"/>
                <w:b/>
                <w:szCs w:val="22"/>
              </w:rPr>
              <w:t>Critical ecological components, processes and services</w:t>
            </w:r>
          </w:p>
        </w:tc>
        <w:tc>
          <w:tcPr>
            <w:tcW w:w="0" w:type="auto"/>
            <w:shd w:val="clear" w:color="auto" w:fill="D9D9D9" w:themeFill="background1" w:themeFillShade="D9"/>
          </w:tcPr>
          <w:p w14:paraId="213F4291" w14:textId="77777777" w:rsidR="00033440" w:rsidRPr="000873CC" w:rsidRDefault="00033440" w:rsidP="00A833C6">
            <w:pPr>
              <w:spacing w:before="80" w:after="40" w:line="264" w:lineRule="auto"/>
              <w:jc w:val="left"/>
              <w:rPr>
                <w:rFonts w:asciiTheme="minorHAnsi" w:hAnsiTheme="minorHAnsi" w:cstheme="minorHAnsi"/>
                <w:b/>
                <w:szCs w:val="22"/>
              </w:rPr>
            </w:pPr>
            <w:r w:rsidRPr="000873CC">
              <w:rPr>
                <w:rFonts w:asciiTheme="minorHAnsi" w:hAnsiTheme="minorHAnsi" w:cstheme="minorHAnsi"/>
                <w:b/>
                <w:szCs w:val="22"/>
              </w:rPr>
              <w:t>Baseline condition and range of natural variation where known</w:t>
            </w:r>
          </w:p>
        </w:tc>
        <w:tc>
          <w:tcPr>
            <w:tcW w:w="3061" w:type="dxa"/>
            <w:shd w:val="clear" w:color="auto" w:fill="D9D9D9" w:themeFill="background1" w:themeFillShade="D9"/>
          </w:tcPr>
          <w:p w14:paraId="12E96F93" w14:textId="77777777" w:rsidR="00033440" w:rsidRPr="000873CC" w:rsidRDefault="00033440" w:rsidP="00A833C6">
            <w:pPr>
              <w:spacing w:before="80" w:after="40" w:line="264" w:lineRule="auto"/>
              <w:jc w:val="left"/>
              <w:rPr>
                <w:rFonts w:asciiTheme="minorHAnsi" w:hAnsiTheme="minorHAnsi" w:cstheme="minorHAnsi"/>
                <w:b/>
                <w:szCs w:val="22"/>
              </w:rPr>
            </w:pPr>
            <w:r w:rsidRPr="000873CC">
              <w:rPr>
                <w:rFonts w:asciiTheme="minorHAnsi" w:hAnsiTheme="minorHAnsi" w:cstheme="minorHAnsi"/>
                <w:b/>
                <w:bCs/>
                <w:szCs w:val="22"/>
              </w:rPr>
              <w:t xml:space="preserve">Limits of acceptable change (based on baseline and natural variability) </w:t>
            </w:r>
          </w:p>
        </w:tc>
        <w:tc>
          <w:tcPr>
            <w:tcW w:w="2154" w:type="dxa"/>
            <w:shd w:val="clear" w:color="auto" w:fill="D9D9D9" w:themeFill="background1" w:themeFillShade="D9"/>
          </w:tcPr>
          <w:p w14:paraId="206A050A" w14:textId="77777777" w:rsidR="00033440" w:rsidRPr="000873CC" w:rsidRDefault="00033440" w:rsidP="00A833C6">
            <w:pPr>
              <w:spacing w:before="80" w:after="40" w:line="264" w:lineRule="auto"/>
              <w:jc w:val="left"/>
              <w:rPr>
                <w:rFonts w:asciiTheme="minorHAnsi" w:hAnsiTheme="minorHAnsi" w:cstheme="minorHAnsi"/>
                <w:b/>
                <w:szCs w:val="22"/>
              </w:rPr>
            </w:pPr>
            <w:r w:rsidRPr="000873CC">
              <w:rPr>
                <w:rFonts w:asciiTheme="minorHAnsi" w:hAnsiTheme="minorHAnsi" w:cstheme="minorHAnsi"/>
                <w:b/>
                <w:bCs/>
                <w:szCs w:val="22"/>
              </w:rPr>
              <w:t xml:space="preserve">Basis of LAC </w:t>
            </w:r>
          </w:p>
        </w:tc>
        <w:tc>
          <w:tcPr>
            <w:tcW w:w="2381" w:type="dxa"/>
            <w:shd w:val="clear" w:color="auto" w:fill="D9D9D9" w:themeFill="background1" w:themeFillShade="D9"/>
          </w:tcPr>
          <w:p w14:paraId="1E5011AC" w14:textId="77777777" w:rsidR="00033440" w:rsidRPr="000873CC" w:rsidRDefault="00033440" w:rsidP="00A833C6">
            <w:pPr>
              <w:spacing w:before="80" w:after="40" w:line="264" w:lineRule="auto"/>
              <w:jc w:val="left"/>
              <w:rPr>
                <w:rFonts w:asciiTheme="minorHAnsi" w:hAnsiTheme="minorHAnsi" w:cstheme="minorHAnsi"/>
                <w:b/>
                <w:szCs w:val="22"/>
              </w:rPr>
            </w:pPr>
            <w:r w:rsidRPr="000873CC">
              <w:rPr>
                <w:rFonts w:asciiTheme="minorHAnsi" w:hAnsiTheme="minorHAnsi" w:cstheme="minorHAnsi"/>
                <w:b/>
                <w:bCs/>
                <w:szCs w:val="22"/>
              </w:rPr>
              <w:t xml:space="preserve">Level of confidence </w:t>
            </w:r>
          </w:p>
        </w:tc>
      </w:tr>
      <w:tr w:rsidR="0051626B" w14:paraId="0646CAFB" w14:textId="77777777" w:rsidTr="00A833C6">
        <w:tc>
          <w:tcPr>
            <w:tcW w:w="3231" w:type="dxa"/>
          </w:tcPr>
          <w:p w14:paraId="72A6A023" w14:textId="77777777" w:rsidR="0051626B" w:rsidRPr="0051626B" w:rsidRDefault="0051626B" w:rsidP="0051626B">
            <w:pPr>
              <w:pStyle w:val="Default"/>
              <w:spacing w:after="120"/>
              <w:rPr>
                <w:rFonts w:asciiTheme="minorHAnsi" w:hAnsiTheme="minorHAnsi" w:cstheme="minorHAnsi"/>
                <w:sz w:val="22"/>
                <w:szCs w:val="22"/>
              </w:rPr>
            </w:pPr>
            <w:r w:rsidRPr="0051626B">
              <w:rPr>
                <w:rFonts w:asciiTheme="minorHAnsi" w:hAnsiTheme="minorHAnsi" w:cstheme="minorHAnsi"/>
                <w:sz w:val="22"/>
                <w:szCs w:val="22"/>
              </w:rPr>
              <w:t xml:space="preserve">Critical component </w:t>
            </w:r>
            <w:r w:rsidRPr="0051626B">
              <w:rPr>
                <w:rFonts w:asciiTheme="minorHAnsi" w:hAnsiTheme="minorHAnsi" w:cstheme="minorHAnsi"/>
                <w:b/>
                <w:bCs/>
                <w:sz w:val="22"/>
                <w:szCs w:val="22"/>
              </w:rPr>
              <w:t xml:space="preserve">Vegetation types </w:t>
            </w:r>
          </w:p>
          <w:p w14:paraId="4A5D5111" w14:textId="13CFAE07" w:rsidR="0051626B" w:rsidRPr="004006A7" w:rsidRDefault="0051626B" w:rsidP="0051626B">
            <w:pPr>
              <w:pStyle w:val="Default"/>
              <w:rPr>
                <w:rFonts w:asciiTheme="minorHAnsi" w:hAnsiTheme="minorHAnsi" w:cstheme="minorHAnsi"/>
                <w:szCs w:val="22"/>
              </w:rPr>
            </w:pPr>
            <w:r w:rsidRPr="0051626B">
              <w:rPr>
                <w:rFonts w:asciiTheme="minorHAnsi" w:hAnsiTheme="minorHAnsi" w:cstheme="minorHAnsi"/>
                <w:sz w:val="22"/>
                <w:szCs w:val="22"/>
              </w:rPr>
              <w:t xml:space="preserve">Critical service: </w:t>
            </w:r>
            <w:r w:rsidRPr="0051626B">
              <w:rPr>
                <w:rFonts w:asciiTheme="minorHAnsi" w:hAnsiTheme="minorHAnsi" w:cstheme="minorHAnsi"/>
                <w:b/>
                <w:bCs/>
                <w:sz w:val="22"/>
                <w:szCs w:val="22"/>
              </w:rPr>
              <w:t>Natural or near-natural wetland ecosystem</w:t>
            </w:r>
            <w:r>
              <w:rPr>
                <w:b/>
                <w:bCs/>
                <w:sz w:val="22"/>
                <w:szCs w:val="22"/>
              </w:rPr>
              <w:t xml:space="preserve"> </w:t>
            </w:r>
          </w:p>
        </w:tc>
        <w:tc>
          <w:tcPr>
            <w:tcW w:w="0" w:type="auto"/>
          </w:tcPr>
          <w:p w14:paraId="038089A1" w14:textId="6D7B83B0" w:rsidR="0051626B" w:rsidRPr="0051626B" w:rsidRDefault="0051626B" w:rsidP="0051626B">
            <w:pPr>
              <w:pStyle w:val="Default"/>
              <w:spacing w:after="120"/>
              <w:rPr>
                <w:rFonts w:asciiTheme="minorHAnsi" w:hAnsiTheme="minorHAnsi" w:cstheme="minorHAnsi"/>
                <w:sz w:val="22"/>
                <w:szCs w:val="22"/>
              </w:rPr>
            </w:pPr>
            <w:r w:rsidRPr="0051626B">
              <w:rPr>
                <w:rFonts w:asciiTheme="minorHAnsi" w:hAnsiTheme="minorHAnsi" w:cstheme="minorHAnsi"/>
                <w:sz w:val="22"/>
                <w:szCs w:val="22"/>
              </w:rPr>
              <w:t xml:space="preserve">Thirteen different Tasmanian wetland vegetation communities were identified within </w:t>
            </w:r>
            <w:r w:rsidR="00A752E7">
              <w:rPr>
                <w:rFonts w:asciiTheme="minorHAnsi" w:hAnsiTheme="minorHAnsi" w:cstheme="minorHAnsi"/>
                <w:sz w:val="22"/>
                <w:szCs w:val="22"/>
              </w:rPr>
              <w:t>the site</w:t>
            </w:r>
            <w:r w:rsidRPr="0051626B">
              <w:rPr>
                <w:rFonts w:asciiTheme="minorHAnsi" w:hAnsiTheme="minorHAnsi" w:cstheme="minorHAnsi"/>
                <w:sz w:val="22"/>
                <w:szCs w:val="22"/>
              </w:rPr>
              <w:t xml:space="preserve"> which corresponds to six TASVEG communities. </w:t>
            </w:r>
          </w:p>
          <w:p w14:paraId="752C955D" w14:textId="77777777" w:rsidR="0051626B" w:rsidRPr="0051626B" w:rsidRDefault="0051626B" w:rsidP="0051626B">
            <w:pPr>
              <w:pStyle w:val="Default"/>
              <w:spacing w:after="120"/>
              <w:rPr>
                <w:rFonts w:asciiTheme="minorHAnsi" w:hAnsiTheme="minorHAnsi" w:cstheme="minorHAnsi"/>
                <w:sz w:val="22"/>
                <w:szCs w:val="22"/>
              </w:rPr>
            </w:pPr>
            <w:r w:rsidRPr="0051626B">
              <w:rPr>
                <w:rFonts w:asciiTheme="minorHAnsi" w:hAnsiTheme="minorHAnsi" w:cstheme="minorHAnsi"/>
                <w:sz w:val="22"/>
                <w:szCs w:val="22"/>
              </w:rPr>
              <w:t xml:space="preserve">Sixteen flora species have been recorded on site that are threatened in Tasmania. </w:t>
            </w:r>
          </w:p>
          <w:p w14:paraId="72873ECF" w14:textId="179A24AF" w:rsidR="0051626B" w:rsidRPr="0051626B" w:rsidRDefault="0051626B" w:rsidP="00A752E7">
            <w:pPr>
              <w:spacing w:before="80" w:line="264" w:lineRule="auto"/>
              <w:jc w:val="left"/>
              <w:rPr>
                <w:rFonts w:asciiTheme="minorHAnsi" w:hAnsiTheme="minorHAnsi" w:cstheme="minorHAnsi"/>
                <w:szCs w:val="22"/>
              </w:rPr>
            </w:pPr>
            <w:r w:rsidRPr="0051626B">
              <w:rPr>
                <w:rFonts w:asciiTheme="minorHAnsi" w:hAnsiTheme="minorHAnsi" w:cstheme="minorHAnsi"/>
                <w:szCs w:val="22"/>
              </w:rPr>
              <w:t xml:space="preserve">Vegetation succession is an integral component of the </w:t>
            </w:r>
            <w:r w:rsidR="00A752E7">
              <w:rPr>
                <w:rFonts w:asciiTheme="minorHAnsi" w:hAnsiTheme="minorHAnsi" w:cstheme="minorHAnsi"/>
                <w:szCs w:val="22"/>
              </w:rPr>
              <w:t>site’s</w:t>
            </w:r>
            <w:r w:rsidRPr="0051626B">
              <w:rPr>
                <w:rFonts w:asciiTheme="minorHAnsi" w:hAnsiTheme="minorHAnsi" w:cstheme="minorHAnsi"/>
                <w:szCs w:val="22"/>
              </w:rPr>
              <w:t xml:space="preserve"> wetlands such that some changes in vegetation communities are normal. </w:t>
            </w:r>
          </w:p>
        </w:tc>
        <w:tc>
          <w:tcPr>
            <w:tcW w:w="3061" w:type="dxa"/>
          </w:tcPr>
          <w:p w14:paraId="00D8E670" w14:textId="77777777" w:rsidR="0051626B" w:rsidRPr="0051626B" w:rsidRDefault="0051626B" w:rsidP="0051626B">
            <w:pPr>
              <w:pStyle w:val="Default"/>
              <w:spacing w:after="120"/>
              <w:rPr>
                <w:rFonts w:asciiTheme="minorHAnsi" w:hAnsiTheme="minorHAnsi" w:cstheme="minorHAnsi"/>
                <w:sz w:val="22"/>
                <w:szCs w:val="22"/>
              </w:rPr>
            </w:pPr>
            <w:r w:rsidRPr="0051626B">
              <w:rPr>
                <w:rFonts w:asciiTheme="minorHAnsi" w:hAnsiTheme="minorHAnsi" w:cstheme="minorHAnsi"/>
                <w:sz w:val="22"/>
                <w:szCs w:val="22"/>
              </w:rPr>
              <w:t xml:space="preserve">Maintenance of the extant TASVEG vegetation communities on site at time of listing i.e. </w:t>
            </w:r>
          </w:p>
          <w:p w14:paraId="1C0D036C" w14:textId="3F87EB6B" w:rsidR="0051626B" w:rsidRPr="0051626B" w:rsidRDefault="0051626B" w:rsidP="00B34C3F">
            <w:pPr>
              <w:pStyle w:val="Default"/>
              <w:numPr>
                <w:ilvl w:val="0"/>
                <w:numId w:val="47"/>
              </w:numPr>
              <w:spacing w:after="60"/>
              <w:ind w:left="249" w:hanging="249"/>
              <w:rPr>
                <w:rFonts w:asciiTheme="minorHAnsi" w:hAnsiTheme="minorHAnsi" w:cstheme="minorHAnsi"/>
                <w:sz w:val="22"/>
                <w:szCs w:val="22"/>
              </w:rPr>
            </w:pPr>
            <w:r w:rsidRPr="0051626B">
              <w:rPr>
                <w:rFonts w:asciiTheme="minorHAnsi" w:hAnsiTheme="minorHAnsi" w:cstheme="minorHAnsi"/>
                <w:sz w:val="22"/>
                <w:szCs w:val="22"/>
              </w:rPr>
              <w:t xml:space="preserve">lacustrine </w:t>
            </w:r>
            <w:proofErr w:type="spellStart"/>
            <w:r w:rsidRPr="0051626B">
              <w:rPr>
                <w:rFonts w:asciiTheme="minorHAnsi" w:hAnsiTheme="minorHAnsi" w:cstheme="minorHAnsi"/>
                <w:sz w:val="22"/>
                <w:szCs w:val="22"/>
              </w:rPr>
              <w:t>herbland</w:t>
            </w:r>
            <w:proofErr w:type="spellEnd"/>
            <w:r w:rsidRPr="0051626B">
              <w:rPr>
                <w:rFonts w:asciiTheme="minorHAnsi" w:hAnsiTheme="minorHAnsi" w:cstheme="minorHAnsi"/>
                <w:sz w:val="22"/>
                <w:szCs w:val="22"/>
              </w:rPr>
              <w:t xml:space="preserve"> (AHL) </w:t>
            </w:r>
          </w:p>
          <w:p w14:paraId="3A490A92" w14:textId="162F1B48" w:rsidR="0051626B" w:rsidRPr="0051626B" w:rsidRDefault="0051626B" w:rsidP="00B34C3F">
            <w:pPr>
              <w:pStyle w:val="Default"/>
              <w:numPr>
                <w:ilvl w:val="0"/>
                <w:numId w:val="47"/>
              </w:numPr>
              <w:spacing w:after="60"/>
              <w:ind w:left="249" w:hanging="249"/>
              <w:rPr>
                <w:rFonts w:asciiTheme="minorHAnsi" w:hAnsiTheme="minorHAnsi" w:cstheme="minorHAnsi"/>
                <w:sz w:val="22"/>
                <w:szCs w:val="22"/>
              </w:rPr>
            </w:pPr>
            <w:r w:rsidRPr="0051626B">
              <w:rPr>
                <w:rFonts w:asciiTheme="minorHAnsi" w:hAnsiTheme="minorHAnsi" w:cstheme="minorHAnsi"/>
                <w:sz w:val="22"/>
                <w:szCs w:val="22"/>
              </w:rPr>
              <w:t xml:space="preserve">freshwater aquatic sedgeland and </w:t>
            </w:r>
            <w:proofErr w:type="spellStart"/>
            <w:r w:rsidRPr="0051626B">
              <w:rPr>
                <w:rFonts w:asciiTheme="minorHAnsi" w:hAnsiTheme="minorHAnsi" w:cstheme="minorHAnsi"/>
                <w:sz w:val="22"/>
                <w:szCs w:val="22"/>
              </w:rPr>
              <w:t>rushland</w:t>
            </w:r>
            <w:proofErr w:type="spellEnd"/>
            <w:r w:rsidRPr="0051626B">
              <w:rPr>
                <w:rFonts w:asciiTheme="minorHAnsi" w:hAnsiTheme="minorHAnsi" w:cstheme="minorHAnsi"/>
                <w:sz w:val="22"/>
                <w:szCs w:val="22"/>
              </w:rPr>
              <w:t xml:space="preserve"> (ASF) </w:t>
            </w:r>
          </w:p>
          <w:p w14:paraId="1F275B32" w14:textId="76171522" w:rsidR="0051626B" w:rsidRPr="0051626B" w:rsidRDefault="0051626B" w:rsidP="00B34C3F">
            <w:pPr>
              <w:pStyle w:val="Default"/>
              <w:numPr>
                <w:ilvl w:val="0"/>
                <w:numId w:val="47"/>
              </w:numPr>
              <w:spacing w:after="60"/>
              <w:ind w:left="249" w:hanging="249"/>
              <w:rPr>
                <w:rFonts w:asciiTheme="minorHAnsi" w:hAnsiTheme="minorHAnsi" w:cstheme="minorHAnsi"/>
                <w:sz w:val="22"/>
                <w:szCs w:val="22"/>
              </w:rPr>
            </w:pPr>
            <w:r w:rsidRPr="0051626B">
              <w:rPr>
                <w:rFonts w:asciiTheme="minorHAnsi" w:hAnsiTheme="minorHAnsi" w:cstheme="minorHAnsi"/>
                <w:sz w:val="22"/>
                <w:szCs w:val="22"/>
              </w:rPr>
              <w:t xml:space="preserve">freshwater aquatic </w:t>
            </w:r>
            <w:proofErr w:type="spellStart"/>
            <w:r w:rsidRPr="0051626B">
              <w:rPr>
                <w:rFonts w:asciiTheme="minorHAnsi" w:hAnsiTheme="minorHAnsi" w:cstheme="minorHAnsi"/>
                <w:sz w:val="22"/>
                <w:szCs w:val="22"/>
              </w:rPr>
              <w:t>herbland</w:t>
            </w:r>
            <w:proofErr w:type="spellEnd"/>
            <w:r w:rsidRPr="0051626B">
              <w:rPr>
                <w:rFonts w:asciiTheme="minorHAnsi" w:hAnsiTheme="minorHAnsi" w:cstheme="minorHAnsi"/>
                <w:sz w:val="22"/>
                <w:szCs w:val="22"/>
              </w:rPr>
              <w:t xml:space="preserve"> (AHF) </w:t>
            </w:r>
          </w:p>
          <w:p w14:paraId="43E2485C" w14:textId="0F07A133" w:rsidR="0051626B" w:rsidRPr="0051626B" w:rsidRDefault="0051626B" w:rsidP="00B34C3F">
            <w:pPr>
              <w:pStyle w:val="Default"/>
              <w:numPr>
                <w:ilvl w:val="0"/>
                <w:numId w:val="47"/>
              </w:numPr>
              <w:spacing w:after="60"/>
              <w:ind w:left="249" w:hanging="249"/>
              <w:rPr>
                <w:rFonts w:asciiTheme="minorHAnsi" w:hAnsiTheme="minorHAnsi" w:cstheme="minorHAnsi"/>
                <w:sz w:val="22"/>
                <w:szCs w:val="22"/>
              </w:rPr>
            </w:pPr>
            <w:r w:rsidRPr="0051626B">
              <w:rPr>
                <w:rFonts w:asciiTheme="minorHAnsi" w:hAnsiTheme="minorHAnsi" w:cstheme="minorHAnsi"/>
                <w:sz w:val="22"/>
                <w:szCs w:val="22"/>
              </w:rPr>
              <w:t xml:space="preserve">saline aquatic </w:t>
            </w:r>
            <w:proofErr w:type="spellStart"/>
            <w:r w:rsidRPr="0051626B">
              <w:rPr>
                <w:rFonts w:asciiTheme="minorHAnsi" w:hAnsiTheme="minorHAnsi" w:cstheme="minorHAnsi"/>
                <w:sz w:val="22"/>
                <w:szCs w:val="22"/>
              </w:rPr>
              <w:t>herbland</w:t>
            </w:r>
            <w:proofErr w:type="spellEnd"/>
            <w:r w:rsidRPr="0051626B">
              <w:rPr>
                <w:rFonts w:asciiTheme="minorHAnsi" w:hAnsiTheme="minorHAnsi" w:cstheme="minorHAnsi"/>
                <w:sz w:val="22"/>
                <w:szCs w:val="22"/>
              </w:rPr>
              <w:t xml:space="preserve"> (AHS) </w:t>
            </w:r>
          </w:p>
          <w:p w14:paraId="5AFEB7EE" w14:textId="052A4FBA" w:rsidR="0051626B" w:rsidRPr="0051626B" w:rsidRDefault="0051626B" w:rsidP="00B34C3F">
            <w:pPr>
              <w:pStyle w:val="Default"/>
              <w:numPr>
                <w:ilvl w:val="0"/>
                <w:numId w:val="47"/>
              </w:numPr>
              <w:spacing w:after="60"/>
              <w:ind w:left="249" w:hanging="249"/>
              <w:rPr>
                <w:rFonts w:asciiTheme="minorHAnsi" w:hAnsiTheme="minorHAnsi" w:cstheme="minorHAnsi"/>
                <w:sz w:val="22"/>
                <w:szCs w:val="22"/>
              </w:rPr>
            </w:pPr>
            <w:r w:rsidRPr="0051626B">
              <w:rPr>
                <w:rFonts w:asciiTheme="minorHAnsi" w:hAnsiTheme="minorHAnsi" w:cstheme="minorHAnsi"/>
                <w:sz w:val="22"/>
                <w:szCs w:val="22"/>
              </w:rPr>
              <w:t>saline sedgeland/</w:t>
            </w:r>
            <w:proofErr w:type="spellStart"/>
            <w:r w:rsidRPr="0051626B">
              <w:rPr>
                <w:rFonts w:asciiTheme="minorHAnsi" w:hAnsiTheme="minorHAnsi" w:cstheme="minorHAnsi"/>
                <w:sz w:val="22"/>
                <w:szCs w:val="22"/>
              </w:rPr>
              <w:t>rushland</w:t>
            </w:r>
            <w:proofErr w:type="spellEnd"/>
            <w:r w:rsidRPr="0051626B">
              <w:rPr>
                <w:rFonts w:asciiTheme="minorHAnsi" w:hAnsiTheme="minorHAnsi" w:cstheme="minorHAnsi"/>
                <w:sz w:val="22"/>
                <w:szCs w:val="22"/>
              </w:rPr>
              <w:t xml:space="preserve"> (ARS) </w:t>
            </w:r>
          </w:p>
          <w:p w14:paraId="2547ACA8" w14:textId="347F48FC" w:rsidR="0051626B" w:rsidRPr="0051626B" w:rsidRDefault="0051626B" w:rsidP="00B34C3F">
            <w:pPr>
              <w:pStyle w:val="Default"/>
              <w:numPr>
                <w:ilvl w:val="0"/>
                <w:numId w:val="47"/>
              </w:numPr>
              <w:ind w:left="248" w:hanging="248"/>
              <w:rPr>
                <w:rFonts w:asciiTheme="minorHAnsi" w:hAnsiTheme="minorHAnsi" w:cstheme="minorHAnsi"/>
                <w:szCs w:val="22"/>
              </w:rPr>
            </w:pPr>
            <w:r w:rsidRPr="0051626B">
              <w:rPr>
                <w:rFonts w:asciiTheme="minorHAnsi" w:hAnsiTheme="minorHAnsi" w:cstheme="minorHAnsi"/>
                <w:sz w:val="22"/>
                <w:szCs w:val="22"/>
              </w:rPr>
              <w:t xml:space="preserve">succulent saline </w:t>
            </w:r>
            <w:proofErr w:type="spellStart"/>
            <w:r w:rsidRPr="0051626B">
              <w:rPr>
                <w:rFonts w:asciiTheme="minorHAnsi" w:hAnsiTheme="minorHAnsi" w:cstheme="minorHAnsi"/>
                <w:sz w:val="22"/>
                <w:szCs w:val="22"/>
              </w:rPr>
              <w:t>herbland</w:t>
            </w:r>
            <w:proofErr w:type="spellEnd"/>
            <w:r w:rsidRPr="0051626B">
              <w:rPr>
                <w:rFonts w:asciiTheme="minorHAnsi" w:hAnsiTheme="minorHAnsi" w:cstheme="minorHAnsi"/>
                <w:sz w:val="22"/>
                <w:szCs w:val="22"/>
              </w:rPr>
              <w:t xml:space="preserve"> (ASS). </w:t>
            </w:r>
          </w:p>
        </w:tc>
        <w:tc>
          <w:tcPr>
            <w:tcW w:w="2154" w:type="dxa"/>
          </w:tcPr>
          <w:p w14:paraId="1D1699DD" w14:textId="36F8E3B0" w:rsidR="0051626B" w:rsidRPr="0051626B" w:rsidRDefault="0051626B" w:rsidP="0051626B">
            <w:pPr>
              <w:spacing w:before="80" w:after="40" w:line="264" w:lineRule="auto"/>
              <w:jc w:val="left"/>
              <w:rPr>
                <w:rFonts w:asciiTheme="minorHAnsi" w:hAnsiTheme="minorHAnsi" w:cstheme="minorHAnsi"/>
                <w:szCs w:val="22"/>
              </w:rPr>
            </w:pPr>
            <w:r w:rsidRPr="0051626B">
              <w:rPr>
                <w:rFonts w:asciiTheme="minorHAnsi" w:hAnsiTheme="minorHAnsi" w:cstheme="minorHAnsi"/>
                <w:szCs w:val="22"/>
              </w:rPr>
              <w:t xml:space="preserve">Based on the limited available vegetation data i.e. TASVEG mapping, the Kirkpatrick and Harwood (1981) survey and expert opinion. </w:t>
            </w:r>
          </w:p>
        </w:tc>
        <w:tc>
          <w:tcPr>
            <w:tcW w:w="2381" w:type="dxa"/>
          </w:tcPr>
          <w:p w14:paraId="11EA0812" w14:textId="77777777" w:rsidR="0051626B" w:rsidRPr="0051626B" w:rsidRDefault="0051626B" w:rsidP="0051626B">
            <w:pPr>
              <w:pStyle w:val="Default"/>
              <w:spacing w:after="120"/>
              <w:rPr>
                <w:rFonts w:asciiTheme="minorHAnsi" w:hAnsiTheme="minorHAnsi" w:cstheme="minorHAnsi"/>
                <w:sz w:val="22"/>
                <w:szCs w:val="22"/>
              </w:rPr>
            </w:pPr>
            <w:r w:rsidRPr="0051626B">
              <w:rPr>
                <w:rFonts w:asciiTheme="minorHAnsi" w:hAnsiTheme="minorHAnsi" w:cstheme="minorHAnsi"/>
                <w:sz w:val="22"/>
                <w:szCs w:val="22"/>
              </w:rPr>
              <w:t xml:space="preserve">Low: </w:t>
            </w:r>
          </w:p>
          <w:p w14:paraId="5A44520F" w14:textId="77777777" w:rsidR="0051626B" w:rsidRPr="0051626B" w:rsidRDefault="0051626B" w:rsidP="0051626B">
            <w:pPr>
              <w:pStyle w:val="Default"/>
              <w:spacing w:after="120"/>
              <w:rPr>
                <w:rFonts w:asciiTheme="minorHAnsi" w:hAnsiTheme="minorHAnsi" w:cstheme="minorHAnsi"/>
                <w:sz w:val="22"/>
                <w:szCs w:val="22"/>
              </w:rPr>
            </w:pPr>
            <w:r w:rsidRPr="0051626B">
              <w:rPr>
                <w:rFonts w:asciiTheme="minorHAnsi" w:hAnsiTheme="minorHAnsi" w:cstheme="minorHAnsi"/>
                <w:sz w:val="22"/>
                <w:szCs w:val="22"/>
              </w:rPr>
              <w:t xml:space="preserve">Not confident in the data and not confident that this will represent a change in ecological character. </w:t>
            </w:r>
          </w:p>
          <w:p w14:paraId="0A0CFA25" w14:textId="77777777" w:rsidR="0051626B" w:rsidRPr="0051626B" w:rsidRDefault="0051626B" w:rsidP="0051626B">
            <w:pPr>
              <w:pStyle w:val="Default"/>
              <w:spacing w:after="120"/>
              <w:rPr>
                <w:rFonts w:asciiTheme="minorHAnsi" w:hAnsiTheme="minorHAnsi" w:cstheme="minorHAnsi"/>
                <w:sz w:val="22"/>
                <w:szCs w:val="22"/>
              </w:rPr>
            </w:pPr>
            <w:r w:rsidRPr="0051626B">
              <w:rPr>
                <w:rFonts w:asciiTheme="minorHAnsi" w:hAnsiTheme="minorHAnsi" w:cstheme="minorHAnsi"/>
                <w:sz w:val="22"/>
                <w:szCs w:val="22"/>
              </w:rPr>
              <w:t xml:space="preserve">Limited information about the variability in extent and condition of the vegetation types since the time of listing is available. </w:t>
            </w:r>
          </w:p>
          <w:p w14:paraId="4D490B64" w14:textId="5FCC3E76" w:rsidR="0051626B" w:rsidRPr="0051626B" w:rsidRDefault="0051626B" w:rsidP="00797C16">
            <w:pPr>
              <w:spacing w:before="80" w:after="40" w:line="264" w:lineRule="auto"/>
              <w:jc w:val="left"/>
              <w:rPr>
                <w:rFonts w:asciiTheme="minorHAnsi" w:hAnsiTheme="minorHAnsi" w:cstheme="minorHAnsi"/>
                <w:szCs w:val="22"/>
              </w:rPr>
            </w:pPr>
            <w:r w:rsidRPr="0051626B">
              <w:rPr>
                <w:rFonts w:asciiTheme="minorHAnsi" w:hAnsiTheme="minorHAnsi" w:cstheme="minorHAnsi"/>
                <w:szCs w:val="22"/>
              </w:rPr>
              <w:t xml:space="preserve">Difficult to describe baseline condition and variability (refer to Chapter 7 of </w:t>
            </w:r>
            <w:r w:rsidR="00797C16">
              <w:rPr>
                <w:rFonts w:asciiTheme="minorHAnsi" w:hAnsiTheme="minorHAnsi" w:cstheme="minorHAnsi"/>
                <w:szCs w:val="22"/>
              </w:rPr>
              <w:t>Dunn et al. 2010</w:t>
            </w:r>
            <w:r w:rsidRPr="0051626B">
              <w:rPr>
                <w:rFonts w:asciiTheme="minorHAnsi" w:hAnsiTheme="minorHAnsi" w:cstheme="minorHAnsi"/>
                <w:szCs w:val="22"/>
              </w:rPr>
              <w:t xml:space="preserve">). </w:t>
            </w:r>
          </w:p>
        </w:tc>
      </w:tr>
    </w:tbl>
    <w:p w14:paraId="4530C8CF" w14:textId="77777777" w:rsidR="00033440" w:rsidRDefault="00033440" w:rsidP="00C10D16">
      <w:pPr>
        <w:spacing w:before="80" w:after="40" w:line="264" w:lineRule="auto"/>
        <w:jc w:val="left"/>
        <w:rPr>
          <w:rFonts w:asciiTheme="minorHAnsi" w:hAnsiTheme="minorHAnsi" w:cstheme="minorHAnsi"/>
          <w:szCs w:val="22"/>
        </w:rPr>
      </w:pPr>
    </w:p>
    <w:p w14:paraId="7B947B7F" w14:textId="77777777" w:rsidR="00033440" w:rsidRPr="00033440" w:rsidRDefault="00033440" w:rsidP="00C10D16">
      <w:pPr>
        <w:spacing w:before="80" w:after="40" w:line="264" w:lineRule="auto"/>
        <w:jc w:val="left"/>
        <w:rPr>
          <w:rFonts w:asciiTheme="minorHAnsi" w:hAnsiTheme="minorHAnsi" w:cstheme="minorHAnsi"/>
          <w:szCs w:val="22"/>
        </w:rPr>
      </w:pPr>
    </w:p>
    <w:p w14:paraId="31A22877" w14:textId="6BD4846D" w:rsidR="000678F9" w:rsidRDefault="000678F9" w:rsidP="00C10D16">
      <w:pPr>
        <w:spacing w:before="80" w:after="40" w:line="264" w:lineRule="auto"/>
        <w:jc w:val="left"/>
        <w:rPr>
          <w:rFonts w:asciiTheme="minorHAnsi" w:hAnsiTheme="minorHAnsi" w:cstheme="minorHAnsi"/>
          <w:szCs w:val="22"/>
        </w:rPr>
      </w:pPr>
    </w:p>
    <w:p w14:paraId="022CEDB3" w14:textId="752371E0" w:rsidR="000678F9" w:rsidRDefault="000678F9" w:rsidP="00C10D16">
      <w:pPr>
        <w:spacing w:before="80" w:after="40" w:line="264" w:lineRule="auto"/>
        <w:jc w:val="left"/>
        <w:rPr>
          <w:rFonts w:asciiTheme="minorHAnsi" w:hAnsiTheme="minorHAnsi" w:cstheme="minorHAnsi"/>
          <w:szCs w:val="22"/>
        </w:rPr>
      </w:pPr>
    </w:p>
    <w:p w14:paraId="50F91919" w14:textId="77777777" w:rsidR="0018304A" w:rsidRDefault="0018304A" w:rsidP="00C10D16">
      <w:pPr>
        <w:spacing w:before="80" w:after="40" w:line="264" w:lineRule="auto"/>
        <w:jc w:val="left"/>
        <w:rPr>
          <w:rFonts w:asciiTheme="minorHAnsi" w:hAnsiTheme="minorHAnsi" w:cstheme="minorHAnsi"/>
          <w:szCs w:val="22"/>
        </w:rPr>
      </w:pPr>
    </w:p>
    <w:p w14:paraId="25878701" w14:textId="77777777" w:rsidR="0018304A" w:rsidRDefault="0018304A" w:rsidP="00C10D16">
      <w:pPr>
        <w:spacing w:before="80" w:after="40" w:line="264" w:lineRule="auto"/>
        <w:jc w:val="left"/>
        <w:rPr>
          <w:rFonts w:asciiTheme="minorHAnsi" w:hAnsiTheme="minorHAnsi" w:cstheme="minorHAnsi"/>
          <w:szCs w:val="22"/>
        </w:rPr>
        <w:sectPr w:rsidR="0018304A" w:rsidSect="0018304A">
          <w:pgSz w:w="16840" w:h="11907" w:orient="landscape" w:code="9"/>
          <w:pgMar w:top="1134" w:right="1247" w:bottom="1134" w:left="1247" w:header="680" w:footer="680" w:gutter="0"/>
          <w:cols w:space="720"/>
          <w:docGrid w:linePitch="299"/>
        </w:sectPr>
      </w:pPr>
    </w:p>
    <w:p w14:paraId="156FB039" w14:textId="4E2E99E5" w:rsidR="00C10D16" w:rsidRPr="00CC4465" w:rsidRDefault="00C10D16" w:rsidP="00C10D16">
      <w:pPr>
        <w:pStyle w:val="Heading2"/>
        <w:spacing w:before="80" w:after="40" w:line="264" w:lineRule="auto"/>
        <w:ind w:left="706" w:hanging="706"/>
        <w:jc w:val="left"/>
        <w:rPr>
          <w:rFonts w:asciiTheme="minorHAnsi" w:hAnsiTheme="minorHAnsi" w:cstheme="minorHAnsi"/>
        </w:rPr>
      </w:pPr>
      <w:bookmarkStart w:id="47" w:name="_Toc493271103"/>
      <w:r w:rsidRPr="00CC4465">
        <w:rPr>
          <w:rFonts w:asciiTheme="minorHAnsi" w:hAnsiTheme="minorHAnsi" w:cstheme="minorHAnsi"/>
        </w:rPr>
        <w:lastRenderedPageBreak/>
        <w:t>Land tenure and land use</w:t>
      </w:r>
      <w:bookmarkEnd w:id="47"/>
    </w:p>
    <w:p w14:paraId="1963E34D" w14:textId="1169DC08" w:rsidR="00583C1A" w:rsidRDefault="00583C1A" w:rsidP="0018304A">
      <w:pPr>
        <w:spacing w:before="80" w:after="40" w:line="264" w:lineRule="auto"/>
        <w:jc w:val="left"/>
        <w:rPr>
          <w:rFonts w:asciiTheme="minorHAnsi" w:hAnsiTheme="minorHAnsi" w:cstheme="minorHAnsi"/>
          <w:szCs w:val="22"/>
        </w:rPr>
      </w:pPr>
      <w:r w:rsidRPr="0078765A">
        <w:rPr>
          <w:rFonts w:asciiTheme="minorHAnsi" w:hAnsiTheme="minorHAnsi" w:cstheme="minorHAnsi"/>
          <w:szCs w:val="22"/>
        </w:rPr>
        <w:t xml:space="preserve">At the time of listing, the </w:t>
      </w:r>
      <w:proofErr w:type="spellStart"/>
      <w:r w:rsidRPr="0078765A">
        <w:rPr>
          <w:rFonts w:asciiTheme="minorHAnsi" w:hAnsiTheme="minorHAnsi" w:cstheme="minorHAnsi"/>
          <w:szCs w:val="22"/>
        </w:rPr>
        <w:t>truwana</w:t>
      </w:r>
      <w:proofErr w:type="spellEnd"/>
      <w:r w:rsidRPr="0078765A">
        <w:rPr>
          <w:rFonts w:asciiTheme="minorHAnsi" w:hAnsiTheme="minorHAnsi" w:cstheme="minorHAnsi"/>
          <w:szCs w:val="22"/>
        </w:rPr>
        <w:t xml:space="preserve"> Lagoons Ramsar Site was unallocated Crown Land under the Crown</w:t>
      </w:r>
      <w:r w:rsidRPr="00583C1A">
        <w:rPr>
          <w:rFonts w:asciiTheme="minorHAnsi" w:hAnsiTheme="minorHAnsi" w:cstheme="minorHAnsi"/>
          <w:szCs w:val="22"/>
        </w:rPr>
        <w:t xml:space="preserve"> Lands Act 1976 and was managed by the Tasmanian National Parks and Wildlife Service.</w:t>
      </w:r>
      <w:r>
        <w:rPr>
          <w:rFonts w:asciiTheme="minorHAnsi" w:hAnsiTheme="minorHAnsi" w:cstheme="minorHAnsi"/>
          <w:szCs w:val="22"/>
        </w:rPr>
        <w:t xml:space="preserve"> </w:t>
      </w:r>
      <w:r w:rsidRPr="00583C1A">
        <w:rPr>
          <w:rFonts w:asciiTheme="minorHAnsi" w:hAnsiTheme="minorHAnsi" w:cstheme="minorHAnsi"/>
          <w:szCs w:val="22"/>
        </w:rPr>
        <w:t>Freehold title to part of Cape Barren Island was vested in the Aboriginal Land Council of Tasmania, on behalf of the Tasmanian Aboriginal community, under the Aboriginal Lands Act 1995 (Tasmania).</w:t>
      </w:r>
      <w:r>
        <w:rPr>
          <w:rFonts w:asciiTheme="minorHAnsi" w:hAnsiTheme="minorHAnsi" w:cstheme="minorHAnsi"/>
          <w:szCs w:val="22"/>
        </w:rPr>
        <w:t xml:space="preserve"> </w:t>
      </w:r>
      <w:r w:rsidRPr="00583C1A">
        <w:rPr>
          <w:rFonts w:asciiTheme="minorHAnsi" w:hAnsiTheme="minorHAnsi" w:cstheme="minorHAnsi"/>
          <w:szCs w:val="22"/>
        </w:rPr>
        <w:t xml:space="preserve">A second land transfer </w:t>
      </w:r>
      <w:r w:rsidRPr="0078765A">
        <w:rPr>
          <w:rFonts w:asciiTheme="minorHAnsi" w:hAnsiTheme="minorHAnsi" w:cstheme="minorHAnsi"/>
          <w:szCs w:val="22"/>
        </w:rPr>
        <w:t xml:space="preserve">of 45 000 hectares in 2005 placed most of the island under Aboriginal ownership. This includes the </w:t>
      </w:r>
      <w:proofErr w:type="spellStart"/>
      <w:r w:rsidRPr="0078765A">
        <w:rPr>
          <w:rFonts w:asciiTheme="minorHAnsi" w:hAnsiTheme="minorHAnsi" w:cstheme="minorHAnsi"/>
          <w:szCs w:val="22"/>
        </w:rPr>
        <w:t>truwana</w:t>
      </w:r>
      <w:proofErr w:type="spellEnd"/>
      <w:r w:rsidRPr="0078765A">
        <w:rPr>
          <w:rFonts w:asciiTheme="minorHAnsi" w:hAnsiTheme="minorHAnsi" w:cstheme="minorHAnsi"/>
          <w:szCs w:val="22"/>
        </w:rPr>
        <w:t xml:space="preserve"> Lagoons Ramsar Site.</w:t>
      </w:r>
    </w:p>
    <w:p w14:paraId="47631E56" w14:textId="0628C68B" w:rsidR="00B02965" w:rsidRDefault="00E7612E" w:rsidP="0018304A">
      <w:pPr>
        <w:spacing w:before="80" w:after="40" w:line="264" w:lineRule="auto"/>
        <w:jc w:val="left"/>
        <w:rPr>
          <w:rFonts w:asciiTheme="minorHAnsi" w:hAnsiTheme="minorHAnsi" w:cstheme="minorHAnsi"/>
          <w:szCs w:val="22"/>
        </w:rPr>
      </w:pPr>
      <w:r>
        <w:rPr>
          <w:rFonts w:asciiTheme="minorHAnsi" w:hAnsiTheme="minorHAnsi" w:cstheme="minorHAnsi"/>
          <w:szCs w:val="22"/>
        </w:rPr>
        <w:t>Previously, t</w:t>
      </w:r>
      <w:r w:rsidR="00583C1A" w:rsidRPr="00583C1A">
        <w:rPr>
          <w:rFonts w:asciiTheme="minorHAnsi" w:hAnsiTheme="minorHAnsi" w:cstheme="minorHAnsi"/>
          <w:szCs w:val="22"/>
        </w:rPr>
        <w:t xml:space="preserve">he local Aboriginal community organisation, the Cape Barren Island Aboriginal Association (CBIAA) </w:t>
      </w:r>
      <w:r>
        <w:rPr>
          <w:rFonts w:asciiTheme="minorHAnsi" w:hAnsiTheme="minorHAnsi" w:cstheme="minorHAnsi"/>
          <w:szCs w:val="22"/>
        </w:rPr>
        <w:t>wa</w:t>
      </w:r>
      <w:r w:rsidR="00583C1A" w:rsidRPr="00583C1A">
        <w:rPr>
          <w:rFonts w:asciiTheme="minorHAnsi" w:hAnsiTheme="minorHAnsi" w:cstheme="minorHAnsi"/>
          <w:szCs w:val="22"/>
        </w:rPr>
        <w:t xml:space="preserve">s the land manager for the Ramsar </w:t>
      </w:r>
      <w:r>
        <w:rPr>
          <w:rFonts w:asciiTheme="minorHAnsi" w:hAnsiTheme="minorHAnsi" w:cstheme="minorHAnsi"/>
          <w:szCs w:val="22"/>
        </w:rPr>
        <w:t>S</w:t>
      </w:r>
      <w:r w:rsidR="00583C1A" w:rsidRPr="00583C1A">
        <w:rPr>
          <w:rFonts w:asciiTheme="minorHAnsi" w:hAnsiTheme="minorHAnsi" w:cstheme="minorHAnsi"/>
          <w:szCs w:val="22"/>
        </w:rPr>
        <w:t>ite</w:t>
      </w:r>
      <w:r>
        <w:rPr>
          <w:rFonts w:asciiTheme="minorHAnsi" w:hAnsiTheme="minorHAnsi" w:cstheme="minorHAnsi"/>
          <w:szCs w:val="22"/>
        </w:rPr>
        <w:t xml:space="preserve"> but </w:t>
      </w:r>
      <w:r w:rsidR="000F23E8" w:rsidRPr="000F23E8">
        <w:rPr>
          <w:rFonts w:asciiTheme="minorHAnsi" w:hAnsiTheme="minorHAnsi" w:cstheme="minorHAnsi"/>
          <w:szCs w:val="22"/>
        </w:rPr>
        <w:t xml:space="preserve">management </w:t>
      </w:r>
      <w:r>
        <w:rPr>
          <w:rFonts w:asciiTheme="minorHAnsi" w:hAnsiTheme="minorHAnsi" w:cstheme="minorHAnsi"/>
          <w:szCs w:val="22"/>
        </w:rPr>
        <w:t xml:space="preserve">is now </w:t>
      </w:r>
      <w:r w:rsidR="000F23E8" w:rsidRPr="000F23E8">
        <w:rPr>
          <w:rFonts w:asciiTheme="minorHAnsi" w:hAnsiTheme="minorHAnsi" w:cstheme="minorHAnsi"/>
          <w:szCs w:val="22"/>
        </w:rPr>
        <w:t>under the direction of the Aboriginal Land Council of Tasmania.</w:t>
      </w:r>
    </w:p>
    <w:p w14:paraId="2F6D2167" w14:textId="2C2FA0B8" w:rsidR="001C2857" w:rsidRPr="00CC4465" w:rsidRDefault="001C2857" w:rsidP="001C2857">
      <w:pPr>
        <w:spacing w:before="80" w:after="40" w:line="264" w:lineRule="auto"/>
        <w:jc w:val="left"/>
        <w:rPr>
          <w:rFonts w:asciiTheme="minorHAnsi" w:hAnsiTheme="minorHAnsi" w:cstheme="minorHAnsi"/>
          <w:szCs w:val="22"/>
        </w:rPr>
      </w:pPr>
      <w:r w:rsidRPr="001E6800">
        <w:rPr>
          <w:rFonts w:asciiTheme="minorHAnsi" w:hAnsiTheme="minorHAnsi" w:cstheme="minorHAnsi"/>
          <w:szCs w:val="22"/>
        </w:rPr>
        <w:t xml:space="preserve">The </w:t>
      </w:r>
      <w:r w:rsidR="001E6800">
        <w:rPr>
          <w:rFonts w:asciiTheme="minorHAnsi" w:hAnsiTheme="minorHAnsi" w:cstheme="minorHAnsi"/>
          <w:szCs w:val="22"/>
        </w:rPr>
        <w:t xml:space="preserve">previously leased </w:t>
      </w:r>
      <w:r w:rsidRPr="001E6800">
        <w:rPr>
          <w:rFonts w:asciiTheme="minorHAnsi" w:hAnsiTheme="minorHAnsi" w:cstheme="minorHAnsi"/>
          <w:szCs w:val="22"/>
        </w:rPr>
        <w:t xml:space="preserve">northern area </w:t>
      </w:r>
      <w:r w:rsidR="001E6800">
        <w:rPr>
          <w:rFonts w:asciiTheme="minorHAnsi" w:hAnsiTheme="minorHAnsi" w:cstheme="minorHAnsi"/>
          <w:szCs w:val="22"/>
        </w:rPr>
        <w:t xml:space="preserve">of the Site for </w:t>
      </w:r>
      <w:r w:rsidRPr="001E6800">
        <w:rPr>
          <w:rFonts w:asciiTheme="minorHAnsi" w:hAnsiTheme="minorHAnsi" w:cstheme="minorHAnsi"/>
          <w:szCs w:val="22"/>
        </w:rPr>
        <w:t xml:space="preserve">cattle grazing </w:t>
      </w:r>
      <w:r w:rsidR="001E6800">
        <w:rPr>
          <w:rFonts w:asciiTheme="minorHAnsi" w:hAnsiTheme="minorHAnsi" w:cstheme="minorHAnsi"/>
          <w:szCs w:val="22"/>
        </w:rPr>
        <w:t>has been fenced and cattle are largely excluded from the Site. Previously,</w:t>
      </w:r>
      <w:r w:rsidRPr="001E6800">
        <w:rPr>
          <w:rFonts w:asciiTheme="minorHAnsi" w:hAnsiTheme="minorHAnsi" w:cstheme="minorHAnsi"/>
          <w:szCs w:val="22"/>
        </w:rPr>
        <w:t xml:space="preserve"> cattle roamed freely across the site, trampling around wetlands. Natural Heritage Trust funding was provided to the lessee in 2002 to fence the areas used for grazing and prevent livestock from straying into the wetland areas (Department of Premier and Cabinet 2004). In addition, part of the lease area has been revoked but the effectiveness of these measures is </w:t>
      </w:r>
      <w:r w:rsidR="001E6800">
        <w:rPr>
          <w:rFonts w:asciiTheme="minorHAnsi" w:hAnsiTheme="minorHAnsi" w:cstheme="minorHAnsi"/>
          <w:szCs w:val="22"/>
        </w:rPr>
        <w:t>variable</w:t>
      </w:r>
      <w:r w:rsidRPr="001E6800">
        <w:rPr>
          <w:rFonts w:asciiTheme="minorHAnsi" w:hAnsiTheme="minorHAnsi" w:cstheme="minorHAnsi"/>
          <w:szCs w:val="22"/>
        </w:rPr>
        <w:t xml:space="preserve">. </w:t>
      </w:r>
    </w:p>
    <w:p w14:paraId="01086021" w14:textId="77777777" w:rsidR="001C2857" w:rsidRPr="00583C1A" w:rsidRDefault="001C2857" w:rsidP="0018304A">
      <w:pPr>
        <w:spacing w:before="80" w:after="40" w:line="264" w:lineRule="auto"/>
        <w:jc w:val="left"/>
        <w:rPr>
          <w:rFonts w:asciiTheme="minorHAnsi" w:hAnsiTheme="minorHAnsi" w:cstheme="minorHAnsi"/>
          <w:szCs w:val="22"/>
        </w:rPr>
      </w:pPr>
    </w:p>
    <w:p w14:paraId="78C82D9E" w14:textId="2B254D27" w:rsidR="00C10D16" w:rsidRPr="00CC4465" w:rsidRDefault="00C10D16" w:rsidP="00C10D16">
      <w:pPr>
        <w:pStyle w:val="Heading2"/>
        <w:spacing w:before="80" w:after="40" w:line="264" w:lineRule="auto"/>
        <w:ind w:left="706" w:hanging="706"/>
        <w:jc w:val="left"/>
        <w:rPr>
          <w:rFonts w:asciiTheme="minorHAnsi" w:hAnsiTheme="minorHAnsi" w:cstheme="minorHAnsi"/>
        </w:rPr>
      </w:pPr>
      <w:bookmarkStart w:id="48" w:name="_Toc493271104"/>
      <w:r w:rsidRPr="00CC4465">
        <w:rPr>
          <w:rFonts w:asciiTheme="minorHAnsi" w:hAnsiTheme="minorHAnsi" w:cstheme="minorHAnsi"/>
        </w:rPr>
        <w:t>Current management plans</w:t>
      </w:r>
      <w:bookmarkEnd w:id="48"/>
    </w:p>
    <w:p w14:paraId="2DF2BF45" w14:textId="6F44C3AD" w:rsidR="007059E0" w:rsidRDefault="008D4AE4" w:rsidP="00C10D16">
      <w:pPr>
        <w:spacing w:before="80" w:after="40" w:line="264" w:lineRule="auto"/>
        <w:jc w:val="left"/>
        <w:rPr>
          <w:rFonts w:asciiTheme="minorHAnsi" w:hAnsiTheme="minorHAnsi" w:cstheme="minorHAnsi"/>
          <w:szCs w:val="22"/>
        </w:rPr>
      </w:pPr>
      <w:r>
        <w:rPr>
          <w:rFonts w:asciiTheme="minorHAnsi" w:hAnsiTheme="minorHAnsi" w:cstheme="minorHAnsi"/>
          <w:szCs w:val="22"/>
        </w:rPr>
        <w:t>Management plans that are currently relevant to the site are presented in Table 2.6.</w:t>
      </w:r>
      <w:r w:rsidR="002D6FB1">
        <w:rPr>
          <w:rFonts w:asciiTheme="minorHAnsi" w:hAnsiTheme="minorHAnsi" w:cstheme="minorHAnsi"/>
          <w:szCs w:val="22"/>
        </w:rPr>
        <w:t xml:space="preserve"> Each plan and its relevance to the Ramsar site </w:t>
      </w:r>
      <w:r w:rsidR="0099431D">
        <w:rPr>
          <w:rFonts w:asciiTheme="minorHAnsi" w:hAnsiTheme="minorHAnsi" w:cstheme="minorHAnsi"/>
          <w:szCs w:val="22"/>
        </w:rPr>
        <w:t>has been</w:t>
      </w:r>
      <w:r w:rsidR="002D6FB1">
        <w:rPr>
          <w:rFonts w:asciiTheme="minorHAnsi" w:hAnsiTheme="minorHAnsi" w:cstheme="minorHAnsi"/>
          <w:szCs w:val="22"/>
        </w:rPr>
        <w:t xml:space="preserve"> described more fully in Section 1.4.4 of this document. </w:t>
      </w:r>
    </w:p>
    <w:p w14:paraId="45290AF0" w14:textId="77777777" w:rsidR="00515756" w:rsidRDefault="00515756" w:rsidP="00C10D16">
      <w:pPr>
        <w:spacing w:before="80" w:after="40" w:line="264" w:lineRule="auto"/>
        <w:jc w:val="left"/>
        <w:rPr>
          <w:rFonts w:asciiTheme="minorHAnsi" w:hAnsiTheme="minorHAnsi" w:cstheme="minorHAnsi"/>
          <w:szCs w:val="22"/>
        </w:rPr>
      </w:pPr>
    </w:p>
    <w:p w14:paraId="174CA85B" w14:textId="77777777" w:rsidR="00515756" w:rsidRDefault="00515756" w:rsidP="00C10D16">
      <w:pPr>
        <w:spacing w:before="80" w:after="40" w:line="264" w:lineRule="auto"/>
        <w:jc w:val="left"/>
        <w:rPr>
          <w:rFonts w:asciiTheme="minorHAnsi" w:hAnsiTheme="minorHAnsi" w:cstheme="minorHAnsi"/>
          <w:szCs w:val="22"/>
        </w:rPr>
        <w:sectPr w:rsidR="00515756" w:rsidSect="0044253B">
          <w:pgSz w:w="11907" w:h="16840" w:code="9"/>
          <w:pgMar w:top="1247" w:right="1134" w:bottom="1247" w:left="1134" w:header="680" w:footer="680" w:gutter="0"/>
          <w:cols w:space="720"/>
          <w:docGrid w:linePitch="299"/>
        </w:sectPr>
      </w:pPr>
    </w:p>
    <w:p w14:paraId="6EB70A48" w14:textId="458EA01A" w:rsidR="00515756" w:rsidRDefault="009D6185" w:rsidP="00C10D16">
      <w:pPr>
        <w:spacing w:before="80" w:after="40" w:line="264" w:lineRule="auto"/>
        <w:jc w:val="left"/>
        <w:rPr>
          <w:rFonts w:asciiTheme="minorHAnsi" w:hAnsiTheme="minorHAnsi" w:cstheme="minorHAnsi"/>
          <w:szCs w:val="22"/>
        </w:rPr>
      </w:pPr>
      <w:r>
        <w:rPr>
          <w:rFonts w:asciiTheme="minorHAnsi" w:hAnsiTheme="minorHAnsi" w:cstheme="minorHAnsi"/>
          <w:szCs w:val="22"/>
        </w:rPr>
        <w:lastRenderedPageBreak/>
        <w:t xml:space="preserve">Tale 2.6: Management plans relevant to the </w:t>
      </w:r>
      <w:proofErr w:type="spellStart"/>
      <w:r>
        <w:rPr>
          <w:rFonts w:asciiTheme="minorHAnsi" w:hAnsiTheme="minorHAnsi" w:cstheme="minorHAnsi"/>
          <w:szCs w:val="22"/>
        </w:rPr>
        <w:t>truwana</w:t>
      </w:r>
      <w:proofErr w:type="spellEnd"/>
      <w:r>
        <w:rPr>
          <w:rFonts w:asciiTheme="minorHAnsi" w:hAnsiTheme="minorHAnsi" w:cstheme="minorHAnsi"/>
          <w:szCs w:val="22"/>
        </w:rPr>
        <w:t xml:space="preserve"> Lagoons Ramsar Site</w:t>
      </w:r>
    </w:p>
    <w:p w14:paraId="7F1251C1" w14:textId="77777777" w:rsidR="00515756" w:rsidRDefault="00515756" w:rsidP="00C10D16">
      <w:pPr>
        <w:spacing w:before="80" w:after="40" w:line="264" w:lineRule="auto"/>
        <w:jc w:val="left"/>
        <w:rPr>
          <w:rFonts w:asciiTheme="minorHAnsi" w:hAnsiTheme="minorHAnsi" w:cstheme="minorHAnsi"/>
          <w:szCs w:val="22"/>
        </w:rPr>
      </w:pPr>
    </w:p>
    <w:tbl>
      <w:tblPr>
        <w:tblStyle w:val="TableGrid"/>
        <w:tblW w:w="0" w:type="auto"/>
        <w:tblLook w:val="04A0" w:firstRow="1" w:lastRow="0" w:firstColumn="1" w:lastColumn="0" w:noHBand="0" w:noVBand="1"/>
      </w:tblPr>
      <w:tblGrid>
        <w:gridCol w:w="4706"/>
        <w:gridCol w:w="5669"/>
        <w:gridCol w:w="3210"/>
      </w:tblGrid>
      <w:tr w:rsidR="00515756" w:rsidRPr="00515756" w14:paraId="71C2CA97" w14:textId="77777777" w:rsidTr="00515756">
        <w:tc>
          <w:tcPr>
            <w:tcW w:w="4706" w:type="dxa"/>
            <w:shd w:val="clear" w:color="auto" w:fill="BFBFBF" w:themeFill="background1" w:themeFillShade="BF"/>
          </w:tcPr>
          <w:p w14:paraId="2982778F" w14:textId="37FCB7BD" w:rsidR="008D4AE4" w:rsidRPr="00515756" w:rsidRDefault="008D4AE4" w:rsidP="00C10D16">
            <w:pPr>
              <w:spacing w:before="80" w:after="40" w:line="264" w:lineRule="auto"/>
              <w:jc w:val="left"/>
              <w:rPr>
                <w:rFonts w:asciiTheme="minorHAnsi" w:hAnsiTheme="minorHAnsi" w:cstheme="minorHAnsi"/>
                <w:b/>
                <w:szCs w:val="22"/>
              </w:rPr>
            </w:pPr>
            <w:r w:rsidRPr="00515756">
              <w:rPr>
                <w:rFonts w:asciiTheme="minorHAnsi" w:hAnsiTheme="minorHAnsi" w:cstheme="minorHAnsi"/>
                <w:b/>
                <w:szCs w:val="22"/>
              </w:rPr>
              <w:t>Title</w:t>
            </w:r>
          </w:p>
        </w:tc>
        <w:tc>
          <w:tcPr>
            <w:tcW w:w="5669" w:type="dxa"/>
            <w:shd w:val="clear" w:color="auto" w:fill="BFBFBF" w:themeFill="background1" w:themeFillShade="BF"/>
          </w:tcPr>
          <w:p w14:paraId="0D317036" w14:textId="1076D8D7" w:rsidR="008D4AE4" w:rsidRPr="00515756" w:rsidRDefault="008D4AE4" w:rsidP="00C10D16">
            <w:pPr>
              <w:spacing w:before="80" w:after="40" w:line="264" w:lineRule="auto"/>
              <w:jc w:val="left"/>
              <w:rPr>
                <w:rFonts w:asciiTheme="minorHAnsi" w:hAnsiTheme="minorHAnsi" w:cstheme="minorHAnsi"/>
                <w:b/>
                <w:szCs w:val="22"/>
              </w:rPr>
            </w:pPr>
            <w:r w:rsidRPr="00515756">
              <w:rPr>
                <w:rFonts w:asciiTheme="minorHAnsi" w:hAnsiTheme="minorHAnsi" w:cstheme="minorHAnsi"/>
                <w:b/>
                <w:szCs w:val="22"/>
              </w:rPr>
              <w:t xml:space="preserve">Focus of plan &amp; relevance to </w:t>
            </w:r>
            <w:proofErr w:type="spellStart"/>
            <w:r w:rsidRPr="00515756">
              <w:rPr>
                <w:rFonts w:asciiTheme="minorHAnsi" w:hAnsiTheme="minorHAnsi" w:cstheme="minorHAnsi"/>
                <w:b/>
                <w:szCs w:val="22"/>
              </w:rPr>
              <w:t>truwana</w:t>
            </w:r>
            <w:proofErr w:type="spellEnd"/>
          </w:p>
        </w:tc>
        <w:tc>
          <w:tcPr>
            <w:tcW w:w="3210" w:type="dxa"/>
            <w:shd w:val="clear" w:color="auto" w:fill="BFBFBF" w:themeFill="background1" w:themeFillShade="BF"/>
          </w:tcPr>
          <w:p w14:paraId="3CAA7121" w14:textId="6E0F008B" w:rsidR="008D4AE4" w:rsidRPr="00515756" w:rsidRDefault="008D4AE4" w:rsidP="00C10D16">
            <w:pPr>
              <w:spacing w:before="80" w:after="40" w:line="264" w:lineRule="auto"/>
              <w:jc w:val="left"/>
              <w:rPr>
                <w:rFonts w:asciiTheme="minorHAnsi" w:hAnsiTheme="minorHAnsi" w:cstheme="minorHAnsi"/>
                <w:b/>
                <w:szCs w:val="22"/>
              </w:rPr>
            </w:pPr>
            <w:r w:rsidRPr="00515756">
              <w:rPr>
                <w:rFonts w:asciiTheme="minorHAnsi" w:hAnsiTheme="minorHAnsi" w:cstheme="minorHAnsi"/>
                <w:b/>
                <w:szCs w:val="22"/>
              </w:rPr>
              <w:t>Author and year</w:t>
            </w:r>
          </w:p>
        </w:tc>
      </w:tr>
      <w:tr w:rsidR="00515756" w14:paraId="5EC4C7AA" w14:textId="77777777" w:rsidTr="00515756">
        <w:tc>
          <w:tcPr>
            <w:tcW w:w="4706" w:type="dxa"/>
          </w:tcPr>
          <w:p w14:paraId="58E2E742" w14:textId="5AE254A9" w:rsidR="008D4AE4" w:rsidRDefault="008D4AE4" w:rsidP="00C10D16">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Badger and Hummocky: Draft Badger and Chappell Islands Management Plan 2011 </w:t>
            </w:r>
            <w:r w:rsidR="00BD07F4">
              <w:rPr>
                <w:rFonts w:asciiTheme="minorHAnsi" w:hAnsiTheme="minorHAnsi" w:cstheme="minorHAnsi"/>
                <w:szCs w:val="22"/>
              </w:rPr>
              <w:t>–</w:t>
            </w:r>
            <w:r>
              <w:rPr>
                <w:rFonts w:asciiTheme="minorHAnsi" w:hAnsiTheme="minorHAnsi" w:cstheme="minorHAnsi"/>
                <w:szCs w:val="22"/>
              </w:rPr>
              <w:t xml:space="preserve"> 2016</w:t>
            </w:r>
            <w:r w:rsidR="00BD07F4">
              <w:rPr>
                <w:rFonts w:asciiTheme="minorHAnsi" w:hAnsiTheme="minorHAnsi" w:cstheme="minorHAnsi"/>
                <w:szCs w:val="22"/>
              </w:rPr>
              <w:t>.</w:t>
            </w:r>
          </w:p>
        </w:tc>
        <w:tc>
          <w:tcPr>
            <w:tcW w:w="5669" w:type="dxa"/>
          </w:tcPr>
          <w:p w14:paraId="13CEB81B" w14:textId="10C6D90D" w:rsidR="008D4AE4" w:rsidRDefault="00515756" w:rsidP="00B17461">
            <w:pPr>
              <w:spacing w:before="80" w:after="40" w:line="264" w:lineRule="auto"/>
              <w:jc w:val="left"/>
              <w:rPr>
                <w:rFonts w:asciiTheme="minorHAnsi" w:hAnsiTheme="minorHAnsi" w:cstheme="minorHAnsi"/>
                <w:szCs w:val="22"/>
              </w:rPr>
            </w:pPr>
            <w:r>
              <w:rPr>
                <w:rFonts w:asciiTheme="minorHAnsi" w:hAnsiTheme="minorHAnsi" w:cstheme="minorHAnsi"/>
                <w:szCs w:val="22"/>
              </w:rPr>
              <w:t>Provides direction for the Land Management Program to achieve goals on Badger and Hummocky, as determined</w:t>
            </w:r>
            <w:r w:rsidR="001D1096">
              <w:rPr>
                <w:rFonts w:asciiTheme="minorHAnsi" w:hAnsiTheme="minorHAnsi" w:cstheme="minorHAnsi"/>
                <w:szCs w:val="22"/>
              </w:rPr>
              <w:t xml:space="preserve"> by</w:t>
            </w:r>
            <w:r>
              <w:rPr>
                <w:rFonts w:asciiTheme="minorHAnsi" w:hAnsiTheme="minorHAnsi" w:cstheme="minorHAnsi"/>
                <w:szCs w:val="22"/>
              </w:rPr>
              <w:t xml:space="preserve"> the Aboriginal community.</w:t>
            </w:r>
            <w:r w:rsidR="00B17461">
              <w:rPr>
                <w:rFonts w:asciiTheme="minorHAnsi" w:hAnsiTheme="minorHAnsi" w:cstheme="minorHAnsi"/>
                <w:szCs w:val="22"/>
              </w:rPr>
              <w:t xml:space="preserve"> Substantial overlap with </w:t>
            </w:r>
            <w:proofErr w:type="spellStart"/>
            <w:r w:rsidR="00B17461">
              <w:rPr>
                <w:rFonts w:asciiTheme="minorHAnsi" w:hAnsiTheme="minorHAnsi" w:cstheme="minorHAnsi"/>
                <w:szCs w:val="22"/>
              </w:rPr>
              <w:t>truwana</w:t>
            </w:r>
            <w:proofErr w:type="spellEnd"/>
            <w:r w:rsidR="00B17461">
              <w:rPr>
                <w:rFonts w:asciiTheme="minorHAnsi" w:hAnsiTheme="minorHAnsi" w:cstheme="minorHAnsi"/>
                <w:szCs w:val="22"/>
              </w:rPr>
              <w:t xml:space="preserve"> in terms of environment</w:t>
            </w:r>
            <w:r w:rsidR="00B11260">
              <w:rPr>
                <w:rFonts w:asciiTheme="minorHAnsi" w:hAnsiTheme="minorHAnsi" w:cstheme="minorHAnsi"/>
                <w:szCs w:val="22"/>
              </w:rPr>
              <w:t>al setting</w:t>
            </w:r>
            <w:r w:rsidR="00B17461">
              <w:rPr>
                <w:rFonts w:asciiTheme="minorHAnsi" w:hAnsiTheme="minorHAnsi" w:cstheme="minorHAnsi"/>
                <w:szCs w:val="22"/>
              </w:rPr>
              <w:t xml:space="preserve">, Aboriginal community input to management, and </w:t>
            </w:r>
            <w:r w:rsidR="00B11260">
              <w:rPr>
                <w:rFonts w:asciiTheme="minorHAnsi" w:hAnsiTheme="minorHAnsi" w:cstheme="minorHAnsi"/>
                <w:szCs w:val="22"/>
              </w:rPr>
              <w:t xml:space="preserve">alignment with international management principles [Ramsar for </w:t>
            </w:r>
            <w:proofErr w:type="spellStart"/>
            <w:r w:rsidR="00B11260">
              <w:rPr>
                <w:rFonts w:asciiTheme="minorHAnsi" w:hAnsiTheme="minorHAnsi" w:cstheme="minorHAnsi"/>
                <w:szCs w:val="22"/>
              </w:rPr>
              <w:t>truwana</w:t>
            </w:r>
            <w:proofErr w:type="spellEnd"/>
            <w:r w:rsidR="00B11260">
              <w:rPr>
                <w:rFonts w:asciiTheme="minorHAnsi" w:hAnsiTheme="minorHAnsi" w:cstheme="minorHAnsi"/>
                <w:szCs w:val="22"/>
              </w:rPr>
              <w:t>; Indigenous Protected Areas (IUCN Category V) for Badger and Hummocky]</w:t>
            </w:r>
            <w:r w:rsidR="00BD07F4">
              <w:rPr>
                <w:rFonts w:asciiTheme="minorHAnsi" w:hAnsiTheme="minorHAnsi" w:cstheme="minorHAnsi"/>
                <w:szCs w:val="22"/>
              </w:rPr>
              <w:t>.</w:t>
            </w:r>
          </w:p>
        </w:tc>
        <w:tc>
          <w:tcPr>
            <w:tcW w:w="3210" w:type="dxa"/>
          </w:tcPr>
          <w:p w14:paraId="7C799136" w14:textId="726DFF99" w:rsidR="008D4AE4" w:rsidRDefault="00381314" w:rsidP="00C10D16">
            <w:pPr>
              <w:spacing w:before="80" w:after="40" w:line="264" w:lineRule="auto"/>
              <w:jc w:val="left"/>
              <w:rPr>
                <w:rFonts w:asciiTheme="minorHAnsi" w:hAnsiTheme="minorHAnsi" w:cstheme="minorHAnsi"/>
                <w:szCs w:val="22"/>
              </w:rPr>
            </w:pPr>
            <w:r>
              <w:rPr>
                <w:rFonts w:asciiTheme="minorHAnsi" w:hAnsiTheme="minorHAnsi" w:cstheme="minorHAnsi"/>
                <w:szCs w:val="22"/>
              </w:rPr>
              <w:t>Tasmanian Aboriginal Centre Land Management Program (2011)</w:t>
            </w:r>
            <w:r w:rsidR="00BD07F4">
              <w:rPr>
                <w:rFonts w:asciiTheme="minorHAnsi" w:hAnsiTheme="minorHAnsi" w:cstheme="minorHAnsi"/>
                <w:szCs w:val="22"/>
              </w:rPr>
              <w:t>.</w:t>
            </w:r>
          </w:p>
        </w:tc>
      </w:tr>
      <w:tr w:rsidR="00515756" w14:paraId="5C95C45E" w14:textId="77777777" w:rsidTr="00515756">
        <w:tc>
          <w:tcPr>
            <w:tcW w:w="4706" w:type="dxa"/>
          </w:tcPr>
          <w:p w14:paraId="3E2CB91F" w14:textId="6E477B8F" w:rsidR="008D4AE4" w:rsidRDefault="00381314" w:rsidP="00C10D16">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Cape Barren Island Draft Management Plan: </w:t>
            </w:r>
            <w:r w:rsidRPr="00381314">
              <w:rPr>
                <w:rFonts w:asciiTheme="minorHAnsi" w:hAnsiTheme="minorHAnsi" w:cstheme="minorHAnsi"/>
                <w:szCs w:val="22"/>
              </w:rPr>
              <w:t>An investigation of the issues concerning the use and environmental management of the island</w:t>
            </w:r>
            <w:r w:rsidR="00BD07F4">
              <w:rPr>
                <w:rFonts w:asciiTheme="minorHAnsi" w:hAnsiTheme="minorHAnsi" w:cstheme="minorHAnsi"/>
                <w:szCs w:val="22"/>
              </w:rPr>
              <w:t>.</w:t>
            </w:r>
          </w:p>
        </w:tc>
        <w:tc>
          <w:tcPr>
            <w:tcW w:w="5669" w:type="dxa"/>
          </w:tcPr>
          <w:p w14:paraId="54C6B779" w14:textId="37D6C7CA" w:rsidR="008D4AE4" w:rsidRDefault="0083702F" w:rsidP="0016476D">
            <w:pPr>
              <w:spacing w:before="80" w:after="40" w:line="264" w:lineRule="auto"/>
              <w:jc w:val="left"/>
              <w:rPr>
                <w:rFonts w:asciiTheme="minorHAnsi" w:hAnsiTheme="minorHAnsi" w:cstheme="minorHAnsi"/>
                <w:szCs w:val="22"/>
              </w:rPr>
            </w:pPr>
            <w:r>
              <w:rPr>
                <w:rFonts w:asciiTheme="minorHAnsi" w:hAnsiTheme="minorHAnsi" w:cstheme="minorHAnsi"/>
                <w:szCs w:val="22"/>
              </w:rPr>
              <w:t>Presents</w:t>
            </w:r>
            <w:r w:rsidRPr="00CC4465">
              <w:rPr>
                <w:rFonts w:asciiTheme="minorHAnsi" w:hAnsiTheme="minorHAnsi" w:cstheme="minorHAnsi"/>
                <w:szCs w:val="22"/>
              </w:rPr>
              <w:t xml:space="preserve"> issues for consideration</w:t>
            </w:r>
            <w:r>
              <w:rPr>
                <w:rFonts w:asciiTheme="minorHAnsi" w:hAnsiTheme="minorHAnsi" w:cstheme="minorHAnsi"/>
                <w:szCs w:val="22"/>
              </w:rPr>
              <w:t xml:space="preserve"> that are</w:t>
            </w:r>
            <w:r w:rsidRPr="00CC4465">
              <w:rPr>
                <w:rFonts w:asciiTheme="minorHAnsi" w:hAnsiTheme="minorHAnsi" w:cstheme="minorHAnsi"/>
                <w:szCs w:val="22"/>
              </w:rPr>
              <w:t xml:space="preserve"> directly relevant to </w:t>
            </w:r>
            <w:r>
              <w:rPr>
                <w:rFonts w:asciiTheme="minorHAnsi" w:hAnsiTheme="minorHAnsi" w:cstheme="minorHAnsi"/>
                <w:szCs w:val="22"/>
              </w:rPr>
              <w:t xml:space="preserve">management of </w:t>
            </w:r>
            <w:proofErr w:type="spellStart"/>
            <w:r>
              <w:rPr>
                <w:rFonts w:asciiTheme="minorHAnsi" w:hAnsiTheme="minorHAnsi" w:cstheme="minorHAnsi"/>
                <w:szCs w:val="22"/>
              </w:rPr>
              <w:t>truwana</w:t>
            </w:r>
            <w:proofErr w:type="spellEnd"/>
            <w:r w:rsidR="00BD07F4">
              <w:rPr>
                <w:rFonts w:asciiTheme="minorHAnsi" w:hAnsiTheme="minorHAnsi" w:cstheme="minorHAnsi"/>
                <w:szCs w:val="22"/>
              </w:rPr>
              <w:t>.</w:t>
            </w:r>
          </w:p>
        </w:tc>
        <w:tc>
          <w:tcPr>
            <w:tcW w:w="3210" w:type="dxa"/>
          </w:tcPr>
          <w:p w14:paraId="6679754C" w14:textId="00F38972" w:rsidR="008D4AE4" w:rsidRDefault="00381314" w:rsidP="00C10D16">
            <w:pPr>
              <w:spacing w:before="80" w:after="40" w:line="264" w:lineRule="auto"/>
              <w:jc w:val="left"/>
              <w:rPr>
                <w:rFonts w:asciiTheme="minorHAnsi" w:hAnsiTheme="minorHAnsi" w:cstheme="minorHAnsi"/>
                <w:szCs w:val="22"/>
              </w:rPr>
            </w:pPr>
            <w:r>
              <w:rPr>
                <w:rFonts w:asciiTheme="minorHAnsi" w:hAnsiTheme="minorHAnsi" w:cstheme="minorHAnsi"/>
                <w:szCs w:val="22"/>
              </w:rPr>
              <w:t>Tony Weaver (2008), for the Aboriginal Land Council of Tasmania</w:t>
            </w:r>
            <w:r w:rsidR="00BD07F4">
              <w:rPr>
                <w:rFonts w:asciiTheme="minorHAnsi" w:hAnsiTheme="minorHAnsi" w:cstheme="minorHAnsi"/>
                <w:szCs w:val="22"/>
              </w:rPr>
              <w:t>.</w:t>
            </w:r>
          </w:p>
        </w:tc>
      </w:tr>
      <w:tr w:rsidR="00515756" w14:paraId="51B785CF" w14:textId="77777777" w:rsidTr="00515756">
        <w:tc>
          <w:tcPr>
            <w:tcW w:w="4706" w:type="dxa"/>
          </w:tcPr>
          <w:p w14:paraId="789B293B" w14:textId="2F411175" w:rsidR="008D4AE4" w:rsidRDefault="00BD07F4" w:rsidP="00C10D16">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Furneaux Fire Management Area Fire </w:t>
            </w:r>
            <w:proofErr w:type="gramStart"/>
            <w:r>
              <w:rPr>
                <w:rFonts w:asciiTheme="minorHAnsi" w:hAnsiTheme="minorHAnsi" w:cstheme="minorHAnsi"/>
                <w:szCs w:val="22"/>
              </w:rPr>
              <w:t>protection</w:t>
            </w:r>
            <w:proofErr w:type="gramEnd"/>
            <w:r>
              <w:rPr>
                <w:rFonts w:asciiTheme="minorHAnsi" w:hAnsiTheme="minorHAnsi" w:cstheme="minorHAnsi"/>
                <w:szCs w:val="22"/>
              </w:rPr>
              <w:t xml:space="preserve"> Plan 2014 – 2019.</w:t>
            </w:r>
          </w:p>
        </w:tc>
        <w:tc>
          <w:tcPr>
            <w:tcW w:w="5669" w:type="dxa"/>
          </w:tcPr>
          <w:p w14:paraId="7389A987" w14:textId="6BCEB736" w:rsidR="008D4AE4" w:rsidRDefault="00BD07F4" w:rsidP="00BD07F4">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Designed to </w:t>
            </w:r>
            <w:r w:rsidRPr="00CC4465">
              <w:rPr>
                <w:rFonts w:asciiTheme="minorHAnsi" w:hAnsiTheme="minorHAnsi" w:cstheme="minorHAnsi"/>
                <w:szCs w:val="22"/>
              </w:rPr>
              <w:t>manage bushfire-related risk to people, assets and community values (including the environment</w:t>
            </w:r>
            <w:r>
              <w:rPr>
                <w:rFonts w:asciiTheme="minorHAnsi" w:hAnsiTheme="minorHAnsi" w:cstheme="minorHAnsi"/>
                <w:szCs w:val="22"/>
              </w:rPr>
              <w:t>)</w:t>
            </w:r>
            <w:r w:rsidRPr="00CC4465">
              <w:rPr>
                <w:rFonts w:asciiTheme="minorHAnsi" w:hAnsiTheme="minorHAnsi" w:cstheme="minorHAnsi"/>
                <w:szCs w:val="22"/>
              </w:rPr>
              <w:t xml:space="preserve"> within the Furneaux Fire Management Area. </w:t>
            </w:r>
          </w:p>
        </w:tc>
        <w:tc>
          <w:tcPr>
            <w:tcW w:w="3210" w:type="dxa"/>
          </w:tcPr>
          <w:p w14:paraId="03398BDE" w14:textId="19EC8D71" w:rsidR="008D4AE4" w:rsidRDefault="00BD07F4" w:rsidP="00C10D16">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Steve Summers (2015) for the </w:t>
            </w:r>
            <w:r w:rsidRPr="00BD07F4">
              <w:rPr>
                <w:rFonts w:asciiTheme="minorHAnsi" w:hAnsiTheme="minorHAnsi" w:cstheme="minorHAnsi"/>
                <w:szCs w:val="22"/>
              </w:rPr>
              <w:t>Furneaux Fire management Area Committee</w:t>
            </w:r>
            <w:r>
              <w:rPr>
                <w:rFonts w:asciiTheme="minorHAnsi" w:hAnsiTheme="minorHAnsi" w:cstheme="minorHAnsi"/>
                <w:szCs w:val="22"/>
              </w:rPr>
              <w:t>.</w:t>
            </w:r>
          </w:p>
        </w:tc>
      </w:tr>
      <w:tr w:rsidR="00515756" w14:paraId="6DA05094" w14:textId="77777777" w:rsidTr="00515756">
        <w:tc>
          <w:tcPr>
            <w:tcW w:w="4706" w:type="dxa"/>
          </w:tcPr>
          <w:p w14:paraId="08953EF4" w14:textId="674994E5" w:rsidR="008D4AE4" w:rsidRDefault="000317C9" w:rsidP="00C10D16">
            <w:pPr>
              <w:spacing w:before="80" w:after="40" w:line="264" w:lineRule="auto"/>
              <w:jc w:val="left"/>
              <w:rPr>
                <w:rFonts w:asciiTheme="minorHAnsi" w:hAnsiTheme="minorHAnsi" w:cstheme="minorHAnsi"/>
                <w:szCs w:val="22"/>
              </w:rPr>
            </w:pPr>
            <w:proofErr w:type="spellStart"/>
            <w:r>
              <w:rPr>
                <w:rFonts w:asciiTheme="minorHAnsi" w:hAnsiTheme="minorHAnsi" w:cstheme="minorHAnsi"/>
                <w:szCs w:val="22"/>
              </w:rPr>
              <w:t>truwana</w:t>
            </w:r>
            <w:proofErr w:type="spellEnd"/>
            <w:r>
              <w:rPr>
                <w:rFonts w:asciiTheme="minorHAnsi" w:hAnsiTheme="minorHAnsi" w:cstheme="minorHAnsi"/>
                <w:szCs w:val="22"/>
              </w:rPr>
              <w:t xml:space="preserve"> Weed Management Plan</w:t>
            </w:r>
          </w:p>
        </w:tc>
        <w:tc>
          <w:tcPr>
            <w:tcW w:w="5669" w:type="dxa"/>
          </w:tcPr>
          <w:p w14:paraId="609CDE92" w14:textId="78A597C1" w:rsidR="008D4AE4" w:rsidRDefault="000317C9" w:rsidP="000317C9">
            <w:pPr>
              <w:pStyle w:val="experienceclient"/>
              <w:spacing w:before="80" w:after="40" w:line="264" w:lineRule="auto"/>
              <w:rPr>
                <w:rFonts w:asciiTheme="minorHAnsi" w:hAnsiTheme="minorHAnsi" w:cstheme="minorHAnsi"/>
                <w:szCs w:val="22"/>
              </w:rPr>
            </w:pPr>
            <w:r w:rsidRPr="00CC4465">
              <w:rPr>
                <w:rFonts w:asciiTheme="minorHAnsi" w:hAnsiTheme="minorHAnsi" w:cstheme="minorHAnsi"/>
                <w:szCs w:val="22"/>
              </w:rPr>
              <w:t xml:space="preserve">Presents a ‘rough weed map’, priority areas, </w:t>
            </w:r>
            <w:r>
              <w:rPr>
                <w:rFonts w:asciiTheme="minorHAnsi" w:hAnsiTheme="minorHAnsi" w:cstheme="minorHAnsi"/>
                <w:szCs w:val="22"/>
              </w:rPr>
              <w:t>and</w:t>
            </w:r>
            <w:r w:rsidRPr="00CC4465">
              <w:rPr>
                <w:rFonts w:asciiTheme="minorHAnsi" w:hAnsiTheme="minorHAnsi" w:cstheme="minorHAnsi"/>
                <w:szCs w:val="22"/>
              </w:rPr>
              <w:t xml:space="preserve"> significant weed locations within </w:t>
            </w:r>
            <w:proofErr w:type="spellStart"/>
            <w:r w:rsidRPr="00CC4465">
              <w:rPr>
                <w:rFonts w:asciiTheme="minorHAnsi" w:hAnsiTheme="minorHAnsi" w:cstheme="minorHAnsi"/>
                <w:szCs w:val="22"/>
              </w:rPr>
              <w:t>truwana</w:t>
            </w:r>
            <w:proofErr w:type="spellEnd"/>
            <w:r w:rsidRPr="00CC4465">
              <w:rPr>
                <w:rFonts w:asciiTheme="minorHAnsi" w:hAnsiTheme="minorHAnsi" w:cstheme="minorHAnsi"/>
                <w:szCs w:val="22"/>
              </w:rPr>
              <w:t xml:space="preserve"> and nearby islands. The Plan </w:t>
            </w:r>
            <w:r>
              <w:rPr>
                <w:rFonts w:asciiTheme="minorHAnsi" w:hAnsiTheme="minorHAnsi" w:cstheme="minorHAnsi"/>
                <w:szCs w:val="22"/>
              </w:rPr>
              <w:t>also notes weed</w:t>
            </w:r>
            <w:r w:rsidRPr="00CC4465">
              <w:rPr>
                <w:rFonts w:asciiTheme="minorHAnsi" w:hAnsiTheme="minorHAnsi" w:cstheme="minorHAnsi"/>
                <w:szCs w:val="22"/>
              </w:rPr>
              <w:t xml:space="preserve"> infestation</w:t>
            </w:r>
            <w:r>
              <w:rPr>
                <w:rFonts w:asciiTheme="minorHAnsi" w:hAnsiTheme="minorHAnsi" w:cstheme="minorHAnsi"/>
                <w:szCs w:val="22"/>
              </w:rPr>
              <w:t>s</w:t>
            </w:r>
            <w:r w:rsidRPr="00CC4465">
              <w:rPr>
                <w:rFonts w:asciiTheme="minorHAnsi" w:hAnsiTheme="minorHAnsi" w:cstheme="minorHAnsi"/>
                <w:szCs w:val="22"/>
              </w:rPr>
              <w:t xml:space="preserve"> of the Ramsar Site, potentially undermining its Ramsar status.</w:t>
            </w:r>
          </w:p>
        </w:tc>
        <w:tc>
          <w:tcPr>
            <w:tcW w:w="3210" w:type="dxa"/>
          </w:tcPr>
          <w:p w14:paraId="7D136F43" w14:textId="1519F682" w:rsidR="008D4AE4" w:rsidRDefault="000317C9" w:rsidP="00C10D16">
            <w:pPr>
              <w:spacing w:before="80" w:after="40" w:line="264" w:lineRule="auto"/>
              <w:jc w:val="left"/>
              <w:rPr>
                <w:rFonts w:asciiTheme="minorHAnsi" w:hAnsiTheme="minorHAnsi" w:cstheme="minorHAnsi"/>
                <w:szCs w:val="22"/>
              </w:rPr>
            </w:pPr>
            <w:r>
              <w:rPr>
                <w:rFonts w:asciiTheme="minorHAnsi" w:hAnsiTheme="minorHAnsi" w:cstheme="minorHAnsi"/>
                <w:szCs w:val="22"/>
              </w:rPr>
              <w:t>Tasmanian Aboriginal Centre Inc. (undated)</w:t>
            </w:r>
          </w:p>
        </w:tc>
      </w:tr>
    </w:tbl>
    <w:p w14:paraId="627DEBCA" w14:textId="77777777" w:rsidR="008D4AE4" w:rsidRPr="008D4AE4" w:rsidRDefault="008D4AE4" w:rsidP="00C10D16">
      <w:pPr>
        <w:spacing w:before="80" w:after="40" w:line="264" w:lineRule="auto"/>
        <w:jc w:val="left"/>
        <w:rPr>
          <w:rFonts w:asciiTheme="minorHAnsi" w:hAnsiTheme="minorHAnsi" w:cstheme="minorHAnsi"/>
          <w:szCs w:val="22"/>
        </w:rPr>
      </w:pPr>
    </w:p>
    <w:p w14:paraId="54A07E40" w14:textId="77777777" w:rsidR="007059E0" w:rsidRDefault="007059E0" w:rsidP="00C10D16">
      <w:pPr>
        <w:spacing w:before="80" w:after="40" w:line="264" w:lineRule="auto"/>
        <w:jc w:val="left"/>
        <w:rPr>
          <w:rFonts w:asciiTheme="minorHAnsi" w:hAnsiTheme="minorHAnsi" w:cstheme="minorHAnsi"/>
          <w:szCs w:val="22"/>
          <w:highlight w:val="yellow"/>
        </w:rPr>
      </w:pPr>
    </w:p>
    <w:p w14:paraId="4334E15C" w14:textId="77777777" w:rsidR="00515756" w:rsidRDefault="00515756" w:rsidP="00C10D16">
      <w:pPr>
        <w:spacing w:before="80" w:after="40" w:line="264" w:lineRule="auto"/>
        <w:jc w:val="left"/>
        <w:rPr>
          <w:rFonts w:asciiTheme="minorHAnsi" w:hAnsiTheme="minorHAnsi" w:cstheme="minorHAnsi"/>
          <w:szCs w:val="22"/>
        </w:rPr>
        <w:sectPr w:rsidR="00515756" w:rsidSect="00515756">
          <w:pgSz w:w="16840" w:h="11907" w:orient="landscape" w:code="9"/>
          <w:pgMar w:top="1134" w:right="1247" w:bottom="1134" w:left="1247" w:header="680" w:footer="680" w:gutter="0"/>
          <w:cols w:space="720"/>
          <w:docGrid w:linePitch="299"/>
        </w:sectPr>
      </w:pPr>
    </w:p>
    <w:p w14:paraId="30C5785F" w14:textId="7089ECB8" w:rsidR="00815F99" w:rsidRPr="00CC4465" w:rsidRDefault="00815F99" w:rsidP="00966CBA">
      <w:pPr>
        <w:pStyle w:val="Heading1"/>
        <w:numPr>
          <w:ilvl w:val="0"/>
          <w:numId w:val="16"/>
        </w:numPr>
        <w:spacing w:before="80" w:after="40" w:line="264" w:lineRule="auto"/>
        <w:jc w:val="left"/>
        <w:rPr>
          <w:rFonts w:asciiTheme="minorHAnsi" w:hAnsiTheme="minorHAnsi" w:cstheme="minorHAnsi"/>
        </w:rPr>
      </w:pPr>
      <w:bookmarkStart w:id="49" w:name="_Toc493271105"/>
      <w:r w:rsidRPr="00CC4465">
        <w:rPr>
          <w:rFonts w:asciiTheme="minorHAnsi" w:hAnsiTheme="minorHAnsi" w:cstheme="minorHAnsi"/>
        </w:rPr>
        <w:lastRenderedPageBreak/>
        <w:t>PHYSICAL CHARACTERISTICS</w:t>
      </w:r>
      <w:bookmarkEnd w:id="49"/>
    </w:p>
    <w:p w14:paraId="007DBCC1" w14:textId="1EB5C774" w:rsidR="00F437D4" w:rsidRPr="00CC4465" w:rsidRDefault="00815F99" w:rsidP="00815F99">
      <w:pPr>
        <w:pStyle w:val="Heading2"/>
        <w:spacing w:before="80" w:after="40" w:line="264" w:lineRule="auto"/>
        <w:ind w:left="706" w:hanging="706"/>
        <w:jc w:val="left"/>
        <w:rPr>
          <w:rFonts w:asciiTheme="minorHAnsi" w:hAnsiTheme="minorHAnsi" w:cstheme="minorHAnsi"/>
        </w:rPr>
      </w:pPr>
      <w:bookmarkStart w:id="50" w:name="_Toc493271106"/>
      <w:r w:rsidRPr="00CC4465">
        <w:rPr>
          <w:rFonts w:asciiTheme="minorHAnsi" w:hAnsiTheme="minorHAnsi" w:cstheme="minorHAnsi"/>
        </w:rPr>
        <w:t>Geology</w:t>
      </w:r>
      <w:bookmarkEnd w:id="50"/>
    </w:p>
    <w:p w14:paraId="69D194AE" w14:textId="6BC2DFB3" w:rsidR="00FE05B9" w:rsidRPr="00CC4465" w:rsidRDefault="00746709" w:rsidP="00F437D4">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 xml:space="preserve">The oldest rocks on </w:t>
      </w:r>
      <w:proofErr w:type="spellStart"/>
      <w:r w:rsidRPr="00CC4465">
        <w:rPr>
          <w:rFonts w:asciiTheme="minorHAnsi" w:hAnsiTheme="minorHAnsi" w:cstheme="minorHAnsi"/>
          <w:szCs w:val="22"/>
        </w:rPr>
        <w:t>truwana</w:t>
      </w:r>
      <w:proofErr w:type="spellEnd"/>
      <w:r w:rsidRPr="00CC4465">
        <w:rPr>
          <w:rFonts w:asciiTheme="minorHAnsi" w:hAnsiTheme="minorHAnsi" w:cstheme="minorHAnsi"/>
          <w:szCs w:val="22"/>
        </w:rPr>
        <w:t xml:space="preserve"> are a thick sedimentary sequence (the Mathinna Beds)</w:t>
      </w:r>
      <w:r w:rsidR="00DD330F" w:rsidRPr="00CC4465">
        <w:rPr>
          <w:rFonts w:asciiTheme="minorHAnsi" w:hAnsiTheme="minorHAnsi" w:cstheme="minorHAnsi"/>
          <w:szCs w:val="22"/>
        </w:rPr>
        <w:t xml:space="preserve"> formed from sand, silt and muds, which have been intruded by granite that is exposed over </w:t>
      </w:r>
      <w:r w:rsidR="0056471A" w:rsidRPr="00CC4465">
        <w:rPr>
          <w:rFonts w:asciiTheme="minorHAnsi" w:hAnsiTheme="minorHAnsi" w:cstheme="minorHAnsi"/>
          <w:szCs w:val="22"/>
        </w:rPr>
        <w:t>almost half</w:t>
      </w:r>
      <w:r w:rsidR="00DD330F" w:rsidRPr="00CC4465">
        <w:rPr>
          <w:rFonts w:asciiTheme="minorHAnsi" w:hAnsiTheme="minorHAnsi" w:cstheme="minorHAnsi"/>
          <w:szCs w:val="22"/>
        </w:rPr>
        <w:t xml:space="preserve"> of the island (Weaver, 2008).</w:t>
      </w:r>
      <w:r w:rsidR="0056471A" w:rsidRPr="00CC4465">
        <w:rPr>
          <w:rFonts w:asciiTheme="minorHAnsi" w:hAnsiTheme="minorHAnsi" w:cstheme="minorHAnsi"/>
          <w:szCs w:val="22"/>
        </w:rPr>
        <w:t xml:space="preserve"> Undifferentiated Quaternary sediments cover almost as much of the island’s surface as the Mathinna Beds and are the </w:t>
      </w:r>
      <w:r w:rsidR="00FE05B9" w:rsidRPr="00CC4465">
        <w:rPr>
          <w:rFonts w:asciiTheme="minorHAnsi" w:hAnsiTheme="minorHAnsi" w:cstheme="minorHAnsi"/>
          <w:szCs w:val="22"/>
        </w:rPr>
        <w:t>prevalent</w:t>
      </w:r>
      <w:r w:rsidR="0056471A" w:rsidRPr="00CC4465">
        <w:rPr>
          <w:rFonts w:asciiTheme="minorHAnsi" w:hAnsiTheme="minorHAnsi" w:cstheme="minorHAnsi"/>
          <w:szCs w:val="22"/>
        </w:rPr>
        <w:t xml:space="preserve"> surface within the Ramsar site. </w:t>
      </w:r>
    </w:p>
    <w:p w14:paraId="7CA49A00" w14:textId="2253DA0A" w:rsidR="00F437D4" w:rsidRPr="00CC4465" w:rsidRDefault="0056471A" w:rsidP="00F437D4">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 xml:space="preserve">The Quaternary sediments consist of wind-blown, marine and </w:t>
      </w:r>
      <w:r w:rsidR="00FE05B9" w:rsidRPr="00CC4465">
        <w:rPr>
          <w:rFonts w:asciiTheme="minorHAnsi" w:hAnsiTheme="minorHAnsi" w:cstheme="minorHAnsi"/>
          <w:szCs w:val="22"/>
        </w:rPr>
        <w:t>alluvial (</w:t>
      </w:r>
      <w:r w:rsidRPr="00CC4465">
        <w:rPr>
          <w:rFonts w:asciiTheme="minorHAnsi" w:hAnsiTheme="minorHAnsi" w:cstheme="minorHAnsi"/>
          <w:szCs w:val="22"/>
        </w:rPr>
        <w:t>river-borne</w:t>
      </w:r>
      <w:r w:rsidR="00FE05B9" w:rsidRPr="00CC4465">
        <w:rPr>
          <w:rFonts w:asciiTheme="minorHAnsi" w:hAnsiTheme="minorHAnsi" w:cstheme="minorHAnsi"/>
          <w:szCs w:val="22"/>
        </w:rPr>
        <w:t>)</w:t>
      </w:r>
      <w:r w:rsidRPr="00CC4465">
        <w:rPr>
          <w:rFonts w:asciiTheme="minorHAnsi" w:hAnsiTheme="minorHAnsi" w:cstheme="minorHAnsi"/>
          <w:szCs w:val="22"/>
        </w:rPr>
        <w:t xml:space="preserve"> deposits</w:t>
      </w:r>
      <w:r w:rsidR="00FE05B9" w:rsidRPr="00CC4465">
        <w:rPr>
          <w:rFonts w:asciiTheme="minorHAnsi" w:hAnsiTheme="minorHAnsi" w:cstheme="minorHAnsi"/>
          <w:szCs w:val="22"/>
        </w:rPr>
        <w:t xml:space="preserve"> and are generally sandy over most of the coastal areas, including the </w:t>
      </w:r>
      <w:r w:rsidR="005F16E9">
        <w:rPr>
          <w:rFonts w:asciiTheme="minorHAnsi" w:hAnsiTheme="minorHAnsi" w:cstheme="minorHAnsi"/>
          <w:szCs w:val="22"/>
        </w:rPr>
        <w:t xml:space="preserve">Ramsar Site </w:t>
      </w:r>
      <w:r w:rsidR="00FE05B9" w:rsidRPr="00CC4465">
        <w:rPr>
          <w:rFonts w:asciiTheme="minorHAnsi" w:hAnsiTheme="minorHAnsi" w:cstheme="minorHAnsi"/>
          <w:szCs w:val="22"/>
        </w:rPr>
        <w:t>(</w:t>
      </w:r>
      <w:r w:rsidR="00E82125" w:rsidRPr="00CC4465">
        <w:rPr>
          <w:rFonts w:asciiTheme="minorHAnsi" w:hAnsiTheme="minorHAnsi" w:cstheme="minorHAnsi"/>
          <w:szCs w:val="22"/>
        </w:rPr>
        <w:t>Perrin 1988</w:t>
      </w:r>
      <w:r w:rsidR="00FE05B9" w:rsidRPr="00CC4465">
        <w:rPr>
          <w:rFonts w:asciiTheme="minorHAnsi" w:hAnsiTheme="minorHAnsi" w:cstheme="minorHAnsi"/>
          <w:szCs w:val="22"/>
        </w:rPr>
        <w:t>).</w:t>
      </w:r>
      <w:r w:rsidR="00DC1272" w:rsidRPr="00CC4465">
        <w:rPr>
          <w:rFonts w:asciiTheme="minorHAnsi" w:hAnsiTheme="minorHAnsi" w:cstheme="minorHAnsi"/>
          <w:szCs w:val="22"/>
        </w:rPr>
        <w:t xml:space="preserve"> These areas are </w:t>
      </w:r>
      <w:r w:rsidR="001957E9" w:rsidRPr="00CC4465">
        <w:rPr>
          <w:rFonts w:asciiTheme="minorHAnsi" w:hAnsiTheme="minorHAnsi" w:cstheme="minorHAnsi"/>
          <w:szCs w:val="22"/>
        </w:rPr>
        <w:t>susceptible to wind erosion if vegetation cover and dune or soil structure are disturbed.</w:t>
      </w:r>
    </w:p>
    <w:p w14:paraId="22A79B9F" w14:textId="676A8607" w:rsidR="00815F99" w:rsidRPr="00CC4465" w:rsidRDefault="00F437D4" w:rsidP="00815F99">
      <w:pPr>
        <w:pStyle w:val="Heading2"/>
        <w:spacing w:before="80" w:after="40" w:line="264" w:lineRule="auto"/>
        <w:ind w:left="706" w:hanging="706"/>
        <w:jc w:val="left"/>
        <w:rPr>
          <w:rFonts w:asciiTheme="minorHAnsi" w:hAnsiTheme="minorHAnsi" w:cstheme="minorHAnsi"/>
        </w:rPr>
      </w:pPr>
      <w:bookmarkStart w:id="51" w:name="_Toc493271107"/>
      <w:r w:rsidRPr="00CC4465">
        <w:rPr>
          <w:rFonts w:asciiTheme="minorHAnsi" w:hAnsiTheme="minorHAnsi" w:cstheme="minorHAnsi"/>
        </w:rPr>
        <w:t xml:space="preserve">Geomorphology </w:t>
      </w:r>
      <w:r w:rsidR="00815F99" w:rsidRPr="00CC4465">
        <w:rPr>
          <w:rFonts w:asciiTheme="minorHAnsi" w:hAnsiTheme="minorHAnsi" w:cstheme="minorHAnsi"/>
        </w:rPr>
        <w:t>and Soils</w:t>
      </w:r>
      <w:bookmarkEnd w:id="51"/>
    </w:p>
    <w:p w14:paraId="384DA22D" w14:textId="0DB0480B" w:rsidR="003A4E9E" w:rsidRPr="00CC4465" w:rsidRDefault="002F6314" w:rsidP="003A4E9E">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 xml:space="preserve">There are two identified mountain ranges on </w:t>
      </w:r>
      <w:proofErr w:type="spellStart"/>
      <w:r w:rsidRPr="00CC4465">
        <w:rPr>
          <w:rFonts w:asciiTheme="minorHAnsi" w:hAnsiTheme="minorHAnsi" w:cstheme="minorHAnsi"/>
          <w:szCs w:val="22"/>
        </w:rPr>
        <w:t>truwana</w:t>
      </w:r>
      <w:proofErr w:type="spellEnd"/>
      <w:r w:rsidRPr="00CC4465">
        <w:rPr>
          <w:rFonts w:asciiTheme="minorHAnsi" w:hAnsiTheme="minorHAnsi" w:cstheme="minorHAnsi"/>
          <w:szCs w:val="22"/>
        </w:rPr>
        <w:t xml:space="preserve">, the Mount Munro range in the northwest and the Mount </w:t>
      </w:r>
      <w:proofErr w:type="spellStart"/>
      <w:r w:rsidRPr="00CC4465">
        <w:rPr>
          <w:rFonts w:asciiTheme="minorHAnsi" w:hAnsiTheme="minorHAnsi" w:cstheme="minorHAnsi"/>
          <w:szCs w:val="22"/>
        </w:rPr>
        <w:t>Kerford</w:t>
      </w:r>
      <w:proofErr w:type="spellEnd"/>
      <w:r w:rsidRPr="00CC4465">
        <w:rPr>
          <w:rFonts w:asciiTheme="minorHAnsi" w:hAnsiTheme="minorHAnsi" w:cstheme="minorHAnsi"/>
          <w:szCs w:val="22"/>
        </w:rPr>
        <w:t xml:space="preserve"> range in the southeast. The </w:t>
      </w:r>
      <w:r w:rsidR="005F16E9">
        <w:rPr>
          <w:rFonts w:asciiTheme="minorHAnsi" w:hAnsiTheme="minorHAnsi" w:cstheme="minorHAnsi"/>
          <w:szCs w:val="22"/>
        </w:rPr>
        <w:t xml:space="preserve">Ramsar Site </w:t>
      </w:r>
      <w:r w:rsidRPr="00CC4465">
        <w:rPr>
          <w:rFonts w:asciiTheme="minorHAnsi" w:hAnsiTheme="minorHAnsi" w:cstheme="minorHAnsi"/>
          <w:szCs w:val="22"/>
        </w:rPr>
        <w:t xml:space="preserve">lies to the north and east of the Mount </w:t>
      </w:r>
      <w:proofErr w:type="spellStart"/>
      <w:r w:rsidRPr="00CC4465">
        <w:rPr>
          <w:rFonts w:asciiTheme="minorHAnsi" w:hAnsiTheme="minorHAnsi" w:cstheme="minorHAnsi"/>
          <w:szCs w:val="22"/>
        </w:rPr>
        <w:t>Kerford</w:t>
      </w:r>
      <w:proofErr w:type="spellEnd"/>
      <w:r w:rsidRPr="00CC4465">
        <w:rPr>
          <w:rFonts w:asciiTheme="minorHAnsi" w:hAnsiTheme="minorHAnsi" w:cstheme="minorHAnsi"/>
          <w:szCs w:val="22"/>
        </w:rPr>
        <w:t xml:space="preserve"> range, on a low-lying</w:t>
      </w:r>
      <w:r w:rsidR="003C5A47" w:rsidRPr="00CC4465">
        <w:rPr>
          <w:rFonts w:asciiTheme="minorHAnsi" w:hAnsiTheme="minorHAnsi" w:cstheme="minorHAnsi"/>
          <w:szCs w:val="22"/>
        </w:rPr>
        <w:t>, generally sandy,</w:t>
      </w:r>
      <w:r w:rsidRPr="00CC4465">
        <w:rPr>
          <w:rFonts w:asciiTheme="minorHAnsi" w:hAnsiTheme="minorHAnsi" w:cstheme="minorHAnsi"/>
          <w:szCs w:val="22"/>
        </w:rPr>
        <w:t xml:space="preserve"> coastal plain.</w:t>
      </w:r>
      <w:r w:rsidR="0070495C" w:rsidRPr="00CC4465">
        <w:rPr>
          <w:rFonts w:asciiTheme="minorHAnsi" w:hAnsiTheme="minorHAnsi" w:cstheme="minorHAnsi"/>
          <w:szCs w:val="22"/>
        </w:rPr>
        <w:t xml:space="preserve"> </w:t>
      </w:r>
    </w:p>
    <w:p w14:paraId="4B6C2D5B" w14:textId="6314D723" w:rsidR="003A4E9E" w:rsidRPr="00CC4465" w:rsidRDefault="0070495C" w:rsidP="003A4E9E">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 xml:space="preserve">Within the Ramsar site, there are </w:t>
      </w:r>
      <w:proofErr w:type="gramStart"/>
      <w:r w:rsidRPr="00CC4465">
        <w:rPr>
          <w:rFonts w:asciiTheme="minorHAnsi" w:hAnsiTheme="minorHAnsi" w:cstheme="minorHAnsi"/>
          <w:szCs w:val="22"/>
        </w:rPr>
        <w:t>a number of</w:t>
      </w:r>
      <w:proofErr w:type="gramEnd"/>
      <w:r w:rsidRPr="00CC4465">
        <w:rPr>
          <w:rFonts w:asciiTheme="minorHAnsi" w:hAnsiTheme="minorHAnsi" w:cstheme="minorHAnsi"/>
          <w:szCs w:val="22"/>
        </w:rPr>
        <w:t xml:space="preserve"> coastal lagoons that have formed along the eastern coastline due to </w:t>
      </w:r>
      <w:r w:rsidR="00145D71" w:rsidRPr="00CC4465">
        <w:rPr>
          <w:rFonts w:asciiTheme="minorHAnsi" w:hAnsiTheme="minorHAnsi" w:cstheme="minorHAnsi"/>
          <w:szCs w:val="22"/>
        </w:rPr>
        <w:t xml:space="preserve">parallel </w:t>
      </w:r>
      <w:r w:rsidRPr="00CC4465">
        <w:rPr>
          <w:rFonts w:asciiTheme="minorHAnsi" w:hAnsiTheme="minorHAnsi" w:cstheme="minorHAnsi"/>
          <w:szCs w:val="22"/>
        </w:rPr>
        <w:t xml:space="preserve">sand dunes blocking drainage to the coast. There are also </w:t>
      </w:r>
      <w:r w:rsidR="00145D71" w:rsidRPr="00CC4465">
        <w:rPr>
          <w:rFonts w:asciiTheme="minorHAnsi" w:hAnsiTheme="minorHAnsi" w:cstheme="minorHAnsi"/>
          <w:szCs w:val="22"/>
        </w:rPr>
        <w:t>lunettes bordering lagoons and parabolic dunes, with both landforms formed by the predominantly westerly winds</w:t>
      </w:r>
      <w:r w:rsidR="003A4E9E" w:rsidRPr="00CC4465">
        <w:rPr>
          <w:rFonts w:asciiTheme="minorHAnsi" w:hAnsiTheme="minorHAnsi" w:cstheme="minorHAnsi"/>
          <w:szCs w:val="22"/>
        </w:rPr>
        <w:t xml:space="preserve">. Wetlands within the site have generally formed in response to </w:t>
      </w:r>
      <w:proofErr w:type="gramStart"/>
      <w:r w:rsidR="003A4E9E" w:rsidRPr="00CC4465">
        <w:rPr>
          <w:rFonts w:asciiTheme="minorHAnsi" w:hAnsiTheme="minorHAnsi" w:cstheme="minorHAnsi"/>
          <w:szCs w:val="22"/>
        </w:rPr>
        <w:t>a number of</w:t>
      </w:r>
      <w:proofErr w:type="gramEnd"/>
      <w:r w:rsidR="003A4E9E" w:rsidRPr="00CC4465">
        <w:rPr>
          <w:rFonts w:asciiTheme="minorHAnsi" w:hAnsiTheme="minorHAnsi" w:cstheme="minorHAnsi"/>
          <w:szCs w:val="22"/>
        </w:rPr>
        <w:t xml:space="preserve"> historic and ongoing geomorphic processes (</w:t>
      </w:r>
      <w:r w:rsidR="0095635B">
        <w:rPr>
          <w:rFonts w:asciiTheme="minorHAnsi" w:hAnsiTheme="minorHAnsi" w:cstheme="minorHAnsi"/>
          <w:szCs w:val="22"/>
        </w:rPr>
        <w:t>Dunn et al. 2010</w:t>
      </w:r>
      <w:r w:rsidR="003A4E9E" w:rsidRPr="00CC4465">
        <w:rPr>
          <w:rFonts w:asciiTheme="minorHAnsi" w:hAnsiTheme="minorHAnsi" w:cstheme="minorHAnsi"/>
          <w:szCs w:val="22"/>
        </w:rPr>
        <w:t>), including:</w:t>
      </w:r>
    </w:p>
    <w:p w14:paraId="1014EB55" w14:textId="55315426" w:rsidR="003A4E9E" w:rsidRPr="00CC4465" w:rsidRDefault="00004078" w:rsidP="00EE42E5">
      <w:pPr>
        <w:pStyle w:val="ListParagraph"/>
        <w:numPr>
          <w:ilvl w:val="0"/>
          <w:numId w:val="26"/>
        </w:numPr>
        <w:spacing w:before="80" w:after="40" w:line="264" w:lineRule="auto"/>
        <w:rPr>
          <w:rFonts w:asciiTheme="minorHAnsi" w:hAnsiTheme="minorHAnsi" w:cstheme="minorHAnsi"/>
        </w:rPr>
      </w:pPr>
      <w:r w:rsidRPr="00CC4465">
        <w:rPr>
          <w:rFonts w:asciiTheme="minorHAnsi" w:hAnsiTheme="minorHAnsi" w:cstheme="minorHAnsi"/>
        </w:rPr>
        <w:t xml:space="preserve">deflation, caused by loose </w:t>
      </w:r>
      <w:r w:rsidR="003A4E9E" w:rsidRPr="00CC4465">
        <w:rPr>
          <w:rFonts w:asciiTheme="minorHAnsi" w:hAnsiTheme="minorHAnsi" w:cstheme="minorHAnsi"/>
        </w:rPr>
        <w:t xml:space="preserve">sediment </w:t>
      </w:r>
      <w:r w:rsidRPr="00CC4465">
        <w:rPr>
          <w:rFonts w:asciiTheme="minorHAnsi" w:hAnsiTheme="minorHAnsi" w:cstheme="minorHAnsi"/>
        </w:rPr>
        <w:t xml:space="preserve">being blown </w:t>
      </w:r>
      <w:r w:rsidR="003A4E9E" w:rsidRPr="00CC4465">
        <w:rPr>
          <w:rFonts w:asciiTheme="minorHAnsi" w:hAnsiTheme="minorHAnsi" w:cstheme="minorHAnsi"/>
        </w:rPr>
        <w:t>by wind to bed rock, or to water table</w:t>
      </w:r>
      <w:r w:rsidRPr="00CC4465">
        <w:rPr>
          <w:rFonts w:asciiTheme="minorHAnsi" w:hAnsiTheme="minorHAnsi" w:cstheme="minorHAnsi"/>
        </w:rPr>
        <w:t>;</w:t>
      </w:r>
    </w:p>
    <w:p w14:paraId="0D94C53E" w14:textId="60761423" w:rsidR="003A4E9E" w:rsidRPr="00CC4465" w:rsidRDefault="003A4E9E" w:rsidP="00EE42E5">
      <w:pPr>
        <w:pStyle w:val="ListParagraph"/>
        <w:numPr>
          <w:ilvl w:val="0"/>
          <w:numId w:val="26"/>
        </w:numPr>
        <w:spacing w:before="80" w:after="40" w:line="264" w:lineRule="auto"/>
        <w:rPr>
          <w:rFonts w:asciiTheme="minorHAnsi" w:hAnsiTheme="minorHAnsi" w:cstheme="minorHAnsi"/>
        </w:rPr>
      </w:pPr>
      <w:r w:rsidRPr="00CC4465">
        <w:rPr>
          <w:rFonts w:asciiTheme="minorHAnsi" w:hAnsiTheme="minorHAnsi" w:cstheme="minorHAnsi"/>
        </w:rPr>
        <w:t>physical obstructions</w:t>
      </w:r>
      <w:r w:rsidR="00004078" w:rsidRPr="00CC4465">
        <w:rPr>
          <w:rFonts w:asciiTheme="minorHAnsi" w:hAnsiTheme="minorHAnsi" w:cstheme="minorHAnsi"/>
        </w:rPr>
        <w:t xml:space="preserve"> such as sand barriers</w:t>
      </w:r>
      <w:r w:rsidRPr="00CC4465">
        <w:rPr>
          <w:rFonts w:asciiTheme="minorHAnsi" w:hAnsiTheme="minorHAnsi" w:cstheme="minorHAnsi"/>
        </w:rPr>
        <w:t xml:space="preserve"> </w:t>
      </w:r>
      <w:r w:rsidR="00004078" w:rsidRPr="00CC4465">
        <w:rPr>
          <w:rFonts w:asciiTheme="minorHAnsi" w:hAnsiTheme="minorHAnsi" w:cstheme="minorHAnsi"/>
        </w:rPr>
        <w:t>impeding</w:t>
      </w:r>
      <w:r w:rsidRPr="00CC4465">
        <w:rPr>
          <w:rFonts w:asciiTheme="minorHAnsi" w:hAnsiTheme="minorHAnsi" w:cstheme="minorHAnsi"/>
        </w:rPr>
        <w:t xml:space="preserve"> water flow</w:t>
      </w:r>
      <w:r w:rsidR="00004078" w:rsidRPr="00CC4465">
        <w:rPr>
          <w:rFonts w:asciiTheme="minorHAnsi" w:hAnsiTheme="minorHAnsi" w:cstheme="minorHAnsi"/>
        </w:rPr>
        <w:t xml:space="preserve"> (e.g. </w:t>
      </w:r>
      <w:r w:rsidRPr="00CC4465">
        <w:rPr>
          <w:rFonts w:asciiTheme="minorHAnsi" w:hAnsiTheme="minorHAnsi" w:cstheme="minorHAnsi"/>
        </w:rPr>
        <w:t>parallel dunes, bars, spits, or sediment accumulation)</w:t>
      </w:r>
      <w:r w:rsidR="00004078" w:rsidRPr="00CC4465">
        <w:rPr>
          <w:rFonts w:asciiTheme="minorHAnsi" w:hAnsiTheme="minorHAnsi" w:cstheme="minorHAnsi"/>
        </w:rPr>
        <w:t>;</w:t>
      </w:r>
    </w:p>
    <w:p w14:paraId="1F5F9931" w14:textId="70EAB7D1" w:rsidR="003A4E9E" w:rsidRPr="00CC4465" w:rsidRDefault="003A4E9E" w:rsidP="00EE42E5">
      <w:pPr>
        <w:pStyle w:val="ListParagraph"/>
        <w:numPr>
          <w:ilvl w:val="0"/>
          <w:numId w:val="26"/>
        </w:numPr>
        <w:spacing w:before="80" w:after="40" w:line="264" w:lineRule="auto"/>
        <w:rPr>
          <w:rFonts w:asciiTheme="minorHAnsi" w:hAnsiTheme="minorHAnsi" w:cstheme="minorHAnsi"/>
        </w:rPr>
      </w:pPr>
      <w:r w:rsidRPr="00CC4465">
        <w:rPr>
          <w:rFonts w:asciiTheme="minorHAnsi" w:hAnsiTheme="minorHAnsi" w:cstheme="minorHAnsi"/>
        </w:rPr>
        <w:t>tidal and wave driven coastal processes operating within and at the mouths of tidal lagoons</w:t>
      </w:r>
    </w:p>
    <w:p w14:paraId="3184B316" w14:textId="0979F434" w:rsidR="003A4E9E" w:rsidRPr="00CC4465" w:rsidRDefault="003A4E9E" w:rsidP="00EE42E5">
      <w:pPr>
        <w:pStyle w:val="ListParagraph"/>
        <w:numPr>
          <w:ilvl w:val="0"/>
          <w:numId w:val="26"/>
        </w:numPr>
        <w:spacing w:before="80" w:after="40" w:line="264" w:lineRule="auto"/>
        <w:rPr>
          <w:rFonts w:asciiTheme="minorHAnsi" w:hAnsiTheme="minorHAnsi" w:cstheme="minorHAnsi"/>
        </w:rPr>
      </w:pPr>
      <w:r w:rsidRPr="00CC4465">
        <w:rPr>
          <w:rFonts w:asciiTheme="minorHAnsi" w:hAnsiTheme="minorHAnsi" w:cstheme="minorHAnsi"/>
        </w:rPr>
        <w:t>water scour of drainage channels</w:t>
      </w:r>
    </w:p>
    <w:p w14:paraId="7DB137CD" w14:textId="029DFC65" w:rsidR="00815F99" w:rsidRPr="00CC4465" w:rsidRDefault="003A4E9E" w:rsidP="00EE42E5">
      <w:pPr>
        <w:pStyle w:val="ListParagraph"/>
        <w:numPr>
          <w:ilvl w:val="0"/>
          <w:numId w:val="26"/>
        </w:numPr>
        <w:spacing w:before="80" w:after="40" w:line="264" w:lineRule="auto"/>
        <w:rPr>
          <w:rFonts w:asciiTheme="minorHAnsi" w:hAnsiTheme="minorHAnsi" w:cstheme="minorHAnsi"/>
        </w:rPr>
      </w:pPr>
      <w:r w:rsidRPr="00CC4465">
        <w:rPr>
          <w:rFonts w:asciiTheme="minorHAnsi" w:hAnsiTheme="minorHAnsi" w:cstheme="minorHAnsi"/>
        </w:rPr>
        <w:t>a combination of these processes potentially varying over time.</w:t>
      </w:r>
    </w:p>
    <w:p w14:paraId="0D7ECE68" w14:textId="25F53B40" w:rsidR="003C5A47" w:rsidRPr="00CC4465" w:rsidRDefault="003C5A47" w:rsidP="0016018B">
      <w:pPr>
        <w:spacing w:before="80" w:after="40" w:line="264" w:lineRule="auto"/>
        <w:jc w:val="left"/>
        <w:rPr>
          <w:rFonts w:asciiTheme="minorHAnsi" w:hAnsiTheme="minorHAnsi" w:cstheme="minorHAnsi"/>
        </w:rPr>
      </w:pPr>
      <w:r w:rsidRPr="00CC4465">
        <w:rPr>
          <w:rFonts w:asciiTheme="minorHAnsi" w:hAnsiTheme="minorHAnsi" w:cstheme="minorHAnsi"/>
          <w:szCs w:val="22"/>
        </w:rPr>
        <w:t xml:space="preserve">Overall, </w:t>
      </w:r>
      <w:proofErr w:type="spellStart"/>
      <w:r w:rsidRPr="00CC4465">
        <w:rPr>
          <w:rFonts w:asciiTheme="minorHAnsi" w:hAnsiTheme="minorHAnsi" w:cstheme="minorHAnsi"/>
          <w:szCs w:val="22"/>
        </w:rPr>
        <w:t>truwana’s</w:t>
      </w:r>
      <w:proofErr w:type="spellEnd"/>
      <w:r w:rsidRPr="00CC4465">
        <w:rPr>
          <w:rFonts w:asciiTheme="minorHAnsi" w:hAnsiTheme="minorHAnsi" w:cstheme="minorHAnsi"/>
          <w:szCs w:val="22"/>
        </w:rPr>
        <w:t xml:space="preserve"> soils are poorly developed, severely constraining agricultural development</w:t>
      </w:r>
      <w:r w:rsidR="0016018B" w:rsidRPr="00CC4465">
        <w:rPr>
          <w:rFonts w:asciiTheme="minorHAnsi" w:hAnsiTheme="minorHAnsi" w:cstheme="minorHAnsi"/>
          <w:szCs w:val="22"/>
        </w:rPr>
        <w:t>. The e</w:t>
      </w:r>
      <w:r w:rsidRPr="00CC4465">
        <w:rPr>
          <w:rFonts w:asciiTheme="minorHAnsi" w:hAnsiTheme="minorHAnsi" w:cstheme="minorHAnsi"/>
        </w:rPr>
        <w:t>astern part of the island has soils that are deep with ridges of pale yellow sand</w:t>
      </w:r>
      <w:r w:rsidR="0016018B" w:rsidRPr="00CC4465">
        <w:rPr>
          <w:rFonts w:asciiTheme="minorHAnsi" w:hAnsiTheme="minorHAnsi" w:cstheme="minorHAnsi"/>
        </w:rPr>
        <w:t xml:space="preserve"> often with an iron organic layer at depth.</w:t>
      </w:r>
    </w:p>
    <w:p w14:paraId="4378F4D5" w14:textId="06354433" w:rsidR="00947512" w:rsidRPr="00CC4465" w:rsidRDefault="0016018B" w:rsidP="00815F99">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Specific</w:t>
      </w:r>
      <w:r w:rsidR="00004078" w:rsidRPr="00CC4465">
        <w:rPr>
          <w:rFonts w:asciiTheme="minorHAnsi" w:hAnsiTheme="minorHAnsi" w:cstheme="minorHAnsi"/>
          <w:szCs w:val="22"/>
        </w:rPr>
        <w:t xml:space="preserve"> features</w:t>
      </w:r>
      <w:r w:rsidRPr="00CC4465">
        <w:rPr>
          <w:rFonts w:asciiTheme="minorHAnsi" w:hAnsiTheme="minorHAnsi" w:cstheme="minorHAnsi"/>
          <w:szCs w:val="22"/>
        </w:rPr>
        <w:t xml:space="preserve"> identified </w:t>
      </w:r>
      <w:r w:rsidR="00004078" w:rsidRPr="00CC4465">
        <w:rPr>
          <w:rFonts w:asciiTheme="minorHAnsi" w:hAnsiTheme="minorHAnsi" w:cstheme="minorHAnsi"/>
          <w:szCs w:val="22"/>
        </w:rPr>
        <w:t>in</w:t>
      </w:r>
      <w:r w:rsidR="0010122C" w:rsidRPr="00CC4465">
        <w:rPr>
          <w:rFonts w:asciiTheme="minorHAnsi" w:hAnsiTheme="minorHAnsi" w:cstheme="minorHAnsi"/>
          <w:szCs w:val="22"/>
        </w:rPr>
        <w:t xml:space="preserve"> the </w:t>
      </w:r>
      <w:r w:rsidR="005F16E9">
        <w:rPr>
          <w:rFonts w:asciiTheme="minorHAnsi" w:hAnsiTheme="minorHAnsi" w:cstheme="minorHAnsi"/>
          <w:szCs w:val="22"/>
        </w:rPr>
        <w:t xml:space="preserve">Ramsar Site </w:t>
      </w:r>
      <w:r w:rsidR="00004078" w:rsidRPr="00CC4465">
        <w:rPr>
          <w:rFonts w:asciiTheme="minorHAnsi" w:hAnsiTheme="minorHAnsi" w:cstheme="minorHAnsi"/>
          <w:szCs w:val="22"/>
        </w:rPr>
        <w:t>as key geomorphic components</w:t>
      </w:r>
      <w:r w:rsidR="0010122C" w:rsidRPr="00CC4465">
        <w:rPr>
          <w:rFonts w:asciiTheme="minorHAnsi" w:hAnsiTheme="minorHAnsi" w:cstheme="minorHAnsi"/>
          <w:szCs w:val="22"/>
        </w:rPr>
        <w:t xml:space="preserve"> that influence the diversity of wetland types and conditions</w:t>
      </w:r>
      <w:r w:rsidR="00004078" w:rsidRPr="00CC4465">
        <w:rPr>
          <w:rFonts w:asciiTheme="minorHAnsi" w:hAnsiTheme="minorHAnsi" w:cstheme="minorHAnsi"/>
          <w:szCs w:val="22"/>
        </w:rPr>
        <w:t xml:space="preserve"> </w:t>
      </w:r>
      <w:r w:rsidR="0010122C" w:rsidRPr="00CC4465">
        <w:rPr>
          <w:rFonts w:asciiTheme="minorHAnsi" w:hAnsiTheme="minorHAnsi" w:cstheme="minorHAnsi"/>
          <w:szCs w:val="22"/>
        </w:rPr>
        <w:t>(</w:t>
      </w:r>
      <w:r w:rsidR="0095635B">
        <w:rPr>
          <w:rFonts w:asciiTheme="minorHAnsi" w:hAnsiTheme="minorHAnsi" w:cstheme="minorHAnsi"/>
          <w:szCs w:val="22"/>
        </w:rPr>
        <w:t>Dunn et al. 2010</w:t>
      </w:r>
      <w:r w:rsidR="0010122C" w:rsidRPr="00CC4465">
        <w:rPr>
          <w:rFonts w:asciiTheme="minorHAnsi" w:hAnsiTheme="minorHAnsi" w:cstheme="minorHAnsi"/>
          <w:szCs w:val="22"/>
        </w:rPr>
        <w:t xml:space="preserve">) </w:t>
      </w:r>
      <w:r w:rsidR="00004078" w:rsidRPr="00CC4465">
        <w:rPr>
          <w:rFonts w:asciiTheme="minorHAnsi" w:hAnsiTheme="minorHAnsi" w:cstheme="minorHAnsi"/>
          <w:szCs w:val="22"/>
        </w:rPr>
        <w:t>are:</w:t>
      </w:r>
    </w:p>
    <w:p w14:paraId="22CBD40B" w14:textId="663851BE" w:rsidR="00004078" w:rsidRPr="00CC4465" w:rsidRDefault="0010122C" w:rsidP="00004078">
      <w:pPr>
        <w:spacing w:before="80" w:after="40" w:line="264" w:lineRule="auto"/>
        <w:jc w:val="left"/>
        <w:rPr>
          <w:rFonts w:asciiTheme="minorHAnsi" w:hAnsiTheme="minorHAnsi" w:cstheme="minorHAnsi"/>
          <w:szCs w:val="22"/>
        </w:rPr>
      </w:pPr>
      <w:r w:rsidRPr="00CC4465">
        <w:rPr>
          <w:rFonts w:asciiTheme="minorHAnsi" w:hAnsiTheme="minorHAnsi" w:cstheme="minorHAnsi"/>
          <w:szCs w:val="22"/>
          <w:u w:val="single"/>
        </w:rPr>
        <w:t xml:space="preserve">Small </w:t>
      </w:r>
      <w:r w:rsidR="00004078" w:rsidRPr="00CC4465">
        <w:rPr>
          <w:rFonts w:asciiTheme="minorHAnsi" w:hAnsiTheme="minorHAnsi" w:cstheme="minorHAnsi"/>
          <w:szCs w:val="22"/>
          <w:u w:val="single"/>
        </w:rPr>
        <w:t>low energy estuarine systems</w:t>
      </w:r>
      <w:r w:rsidRPr="00CC4465">
        <w:rPr>
          <w:rFonts w:asciiTheme="minorHAnsi" w:hAnsiTheme="minorHAnsi" w:cstheme="minorHAnsi"/>
          <w:szCs w:val="22"/>
          <w:u w:val="single"/>
        </w:rPr>
        <w:t>.</w:t>
      </w:r>
      <w:r w:rsidR="00004078" w:rsidRPr="00CC4465">
        <w:rPr>
          <w:rFonts w:asciiTheme="minorHAnsi" w:hAnsiTheme="minorHAnsi" w:cstheme="minorHAnsi"/>
          <w:szCs w:val="22"/>
        </w:rPr>
        <w:t xml:space="preserve"> </w:t>
      </w:r>
      <w:r w:rsidRPr="00CC4465">
        <w:rPr>
          <w:rFonts w:asciiTheme="minorHAnsi" w:hAnsiTheme="minorHAnsi" w:cstheme="minorHAnsi"/>
          <w:szCs w:val="22"/>
        </w:rPr>
        <w:t xml:space="preserve">These barrier-impounded systems </w:t>
      </w:r>
      <w:r w:rsidR="00CA2EA9" w:rsidRPr="00CC4465">
        <w:rPr>
          <w:rFonts w:asciiTheme="minorHAnsi" w:hAnsiTheme="minorHAnsi" w:cstheme="minorHAnsi"/>
          <w:szCs w:val="22"/>
        </w:rPr>
        <w:t xml:space="preserve">are flushed by intermittent </w:t>
      </w:r>
      <w:proofErr w:type="gramStart"/>
      <w:r w:rsidR="00CA2EA9" w:rsidRPr="00CC4465">
        <w:rPr>
          <w:rFonts w:asciiTheme="minorHAnsi" w:hAnsiTheme="minorHAnsi" w:cstheme="minorHAnsi"/>
          <w:szCs w:val="22"/>
        </w:rPr>
        <w:t>fresh water</w:t>
      </w:r>
      <w:proofErr w:type="gramEnd"/>
      <w:r w:rsidR="00CA2EA9" w:rsidRPr="00CC4465">
        <w:rPr>
          <w:rFonts w:asciiTheme="minorHAnsi" w:hAnsiTheme="minorHAnsi" w:cstheme="minorHAnsi"/>
          <w:szCs w:val="22"/>
        </w:rPr>
        <w:t xml:space="preserve"> inputs from shallow, frequently dendritic stream channels and </w:t>
      </w:r>
      <w:r w:rsidRPr="00CC4465">
        <w:rPr>
          <w:rFonts w:asciiTheme="minorHAnsi" w:hAnsiTheme="minorHAnsi" w:cstheme="minorHAnsi"/>
          <w:szCs w:val="22"/>
        </w:rPr>
        <w:t xml:space="preserve">are represented by </w:t>
      </w:r>
      <w:r w:rsidR="00004078" w:rsidRPr="00CC4465">
        <w:rPr>
          <w:rFonts w:asciiTheme="minorHAnsi" w:hAnsiTheme="minorHAnsi" w:cstheme="minorHAnsi"/>
          <w:szCs w:val="22"/>
        </w:rPr>
        <w:t xml:space="preserve">Thirsty </w:t>
      </w:r>
      <w:r w:rsidRPr="00CC4465">
        <w:rPr>
          <w:rFonts w:asciiTheme="minorHAnsi" w:hAnsiTheme="minorHAnsi" w:cstheme="minorHAnsi"/>
          <w:szCs w:val="22"/>
        </w:rPr>
        <w:t>Lagoon, Little Thirsty Lagoon</w:t>
      </w:r>
      <w:r w:rsidR="00004078" w:rsidRPr="00CC4465">
        <w:rPr>
          <w:rFonts w:asciiTheme="minorHAnsi" w:hAnsiTheme="minorHAnsi" w:cstheme="minorHAnsi"/>
          <w:szCs w:val="22"/>
        </w:rPr>
        <w:t>, Littl</w:t>
      </w:r>
      <w:r w:rsidR="00CA2EA9" w:rsidRPr="00CC4465">
        <w:rPr>
          <w:rFonts w:asciiTheme="minorHAnsi" w:hAnsiTheme="minorHAnsi" w:cstheme="minorHAnsi"/>
          <w:szCs w:val="22"/>
        </w:rPr>
        <w:t>e Creek and two unnamed systems</w:t>
      </w:r>
      <w:r w:rsidR="00004078" w:rsidRPr="00CC4465">
        <w:rPr>
          <w:rFonts w:asciiTheme="minorHAnsi" w:hAnsiTheme="minorHAnsi" w:cstheme="minorHAnsi"/>
          <w:szCs w:val="22"/>
        </w:rPr>
        <w:t>. Spits and bars have formed at the entrances to these estuarine systems</w:t>
      </w:r>
      <w:r w:rsidR="00CA2EA9" w:rsidRPr="00CC4465">
        <w:rPr>
          <w:rFonts w:asciiTheme="minorHAnsi" w:hAnsiTheme="minorHAnsi" w:cstheme="minorHAnsi"/>
          <w:szCs w:val="22"/>
        </w:rPr>
        <w:t>,</w:t>
      </w:r>
      <w:r w:rsidR="00004078" w:rsidRPr="00CC4465">
        <w:rPr>
          <w:rFonts w:asciiTheme="minorHAnsi" w:hAnsiTheme="minorHAnsi" w:cstheme="minorHAnsi"/>
          <w:szCs w:val="22"/>
        </w:rPr>
        <w:t xml:space="preserve"> suggesting intermittent f</w:t>
      </w:r>
      <w:r w:rsidR="00CA2EA9" w:rsidRPr="00CC4465">
        <w:rPr>
          <w:rFonts w:asciiTheme="minorHAnsi" w:hAnsiTheme="minorHAnsi" w:cstheme="minorHAnsi"/>
          <w:szCs w:val="22"/>
        </w:rPr>
        <w:t>lushing by marine waters</w:t>
      </w:r>
      <w:r w:rsidR="00004078" w:rsidRPr="00CC4465">
        <w:rPr>
          <w:rFonts w:asciiTheme="minorHAnsi" w:hAnsiTheme="minorHAnsi" w:cstheme="minorHAnsi"/>
          <w:szCs w:val="22"/>
        </w:rPr>
        <w:t xml:space="preserve"> </w:t>
      </w:r>
      <w:r w:rsidR="00CA2EA9" w:rsidRPr="00CC4465">
        <w:rPr>
          <w:rFonts w:asciiTheme="minorHAnsi" w:hAnsiTheme="minorHAnsi" w:cstheme="minorHAnsi"/>
          <w:szCs w:val="22"/>
        </w:rPr>
        <w:t>and</w:t>
      </w:r>
      <w:r w:rsidR="00004078" w:rsidRPr="00CC4465">
        <w:rPr>
          <w:rFonts w:asciiTheme="minorHAnsi" w:hAnsiTheme="minorHAnsi" w:cstheme="minorHAnsi"/>
          <w:szCs w:val="22"/>
        </w:rPr>
        <w:t xml:space="preserve"> some isolation from marine influence for long periods.</w:t>
      </w:r>
    </w:p>
    <w:p w14:paraId="00926BB6" w14:textId="71B5CD7A" w:rsidR="00004078" w:rsidRPr="00CC4465" w:rsidRDefault="00004078" w:rsidP="00004078">
      <w:pPr>
        <w:spacing w:before="80" w:after="40" w:line="264" w:lineRule="auto"/>
        <w:jc w:val="left"/>
        <w:rPr>
          <w:rFonts w:asciiTheme="minorHAnsi" w:hAnsiTheme="minorHAnsi" w:cstheme="minorHAnsi"/>
          <w:szCs w:val="22"/>
        </w:rPr>
      </w:pPr>
      <w:r w:rsidRPr="00CC4465">
        <w:rPr>
          <w:rFonts w:asciiTheme="minorHAnsi" w:hAnsiTheme="minorHAnsi" w:cstheme="minorHAnsi"/>
          <w:szCs w:val="22"/>
          <w:u w:val="single"/>
        </w:rPr>
        <w:t>Impounded lagoons</w:t>
      </w:r>
      <w:r w:rsidR="00CA2EA9" w:rsidRPr="00CC4465">
        <w:rPr>
          <w:rFonts w:asciiTheme="minorHAnsi" w:hAnsiTheme="minorHAnsi" w:cstheme="minorHAnsi"/>
          <w:szCs w:val="22"/>
        </w:rPr>
        <w:t>.</w:t>
      </w:r>
      <w:r w:rsidRPr="00CC4465">
        <w:rPr>
          <w:rFonts w:asciiTheme="minorHAnsi" w:hAnsiTheme="minorHAnsi" w:cstheme="minorHAnsi"/>
          <w:szCs w:val="22"/>
        </w:rPr>
        <w:t xml:space="preserve"> </w:t>
      </w:r>
      <w:r w:rsidR="00CA2EA9" w:rsidRPr="00CC4465">
        <w:rPr>
          <w:rFonts w:asciiTheme="minorHAnsi" w:hAnsiTheme="minorHAnsi" w:cstheme="minorHAnsi"/>
          <w:szCs w:val="22"/>
        </w:rPr>
        <w:t>I</w:t>
      </w:r>
      <w:r w:rsidRPr="00CC4465">
        <w:rPr>
          <w:rFonts w:asciiTheme="minorHAnsi" w:hAnsiTheme="minorHAnsi" w:cstheme="minorHAnsi"/>
          <w:szCs w:val="22"/>
        </w:rPr>
        <w:t xml:space="preserve">n </w:t>
      </w:r>
      <w:r w:rsidR="00A752E7">
        <w:rPr>
          <w:rFonts w:asciiTheme="minorHAnsi" w:hAnsiTheme="minorHAnsi" w:cstheme="minorHAnsi"/>
          <w:szCs w:val="22"/>
        </w:rPr>
        <w:t>the Ramsar site</w:t>
      </w:r>
      <w:r w:rsidRPr="00CC4465">
        <w:rPr>
          <w:rFonts w:asciiTheme="minorHAnsi" w:hAnsiTheme="minorHAnsi" w:cstheme="minorHAnsi"/>
          <w:szCs w:val="22"/>
        </w:rPr>
        <w:t xml:space="preserve"> </w:t>
      </w:r>
      <w:r w:rsidR="00CA2EA9" w:rsidRPr="00CC4465">
        <w:rPr>
          <w:rFonts w:asciiTheme="minorHAnsi" w:hAnsiTheme="minorHAnsi" w:cstheme="minorHAnsi"/>
          <w:szCs w:val="22"/>
        </w:rPr>
        <w:t xml:space="preserve">these </w:t>
      </w:r>
      <w:r w:rsidRPr="00CC4465">
        <w:rPr>
          <w:rFonts w:asciiTheme="minorHAnsi" w:hAnsiTheme="minorHAnsi" w:cstheme="minorHAnsi"/>
          <w:szCs w:val="22"/>
        </w:rPr>
        <w:t xml:space="preserve">are generally located inland of shore parallel dunes or beach ridges. A string of </w:t>
      </w:r>
      <w:r w:rsidR="00C40CBA" w:rsidRPr="00CC4465">
        <w:rPr>
          <w:rFonts w:asciiTheme="minorHAnsi" w:hAnsiTheme="minorHAnsi" w:cstheme="minorHAnsi"/>
          <w:szCs w:val="22"/>
        </w:rPr>
        <w:t>these</w:t>
      </w:r>
      <w:r w:rsidRPr="00CC4465">
        <w:rPr>
          <w:rFonts w:asciiTheme="minorHAnsi" w:hAnsiTheme="minorHAnsi" w:cstheme="minorHAnsi"/>
          <w:szCs w:val="22"/>
        </w:rPr>
        <w:t xml:space="preserve"> lagoons occurs in the north of the sit</w:t>
      </w:r>
      <w:r w:rsidR="00C40CBA" w:rsidRPr="00CC4465">
        <w:rPr>
          <w:rFonts w:asciiTheme="minorHAnsi" w:hAnsiTheme="minorHAnsi" w:cstheme="minorHAnsi"/>
          <w:szCs w:val="22"/>
        </w:rPr>
        <w:t>e</w:t>
      </w:r>
      <w:r w:rsidRPr="00CC4465">
        <w:rPr>
          <w:rFonts w:asciiTheme="minorHAnsi" w:hAnsiTheme="minorHAnsi" w:cstheme="minorHAnsi"/>
          <w:szCs w:val="22"/>
        </w:rPr>
        <w:t xml:space="preserve">. These </w:t>
      </w:r>
      <w:r w:rsidR="00C40CBA" w:rsidRPr="00CC4465">
        <w:rPr>
          <w:rFonts w:asciiTheme="minorHAnsi" w:hAnsiTheme="minorHAnsi" w:cstheme="minorHAnsi"/>
          <w:szCs w:val="22"/>
        </w:rPr>
        <w:t>lagoons may be</w:t>
      </w:r>
      <w:r w:rsidRPr="00CC4465">
        <w:rPr>
          <w:rFonts w:asciiTheme="minorHAnsi" w:hAnsiTheme="minorHAnsi" w:cstheme="minorHAnsi"/>
          <w:szCs w:val="22"/>
        </w:rPr>
        <w:t xml:space="preserve"> the result of deflation basins originally formed during colder climatic stages, subsequently becoming impounded. There is marked variation </w:t>
      </w:r>
      <w:r w:rsidR="001E2E2E" w:rsidRPr="00CC4465">
        <w:rPr>
          <w:rFonts w:asciiTheme="minorHAnsi" w:hAnsiTheme="minorHAnsi" w:cstheme="minorHAnsi"/>
          <w:szCs w:val="22"/>
        </w:rPr>
        <w:t xml:space="preserve">in depth of basin and duration of inundation </w:t>
      </w:r>
      <w:r w:rsidRPr="00CC4465">
        <w:rPr>
          <w:rFonts w:asciiTheme="minorHAnsi" w:hAnsiTheme="minorHAnsi" w:cstheme="minorHAnsi"/>
          <w:szCs w:val="22"/>
        </w:rPr>
        <w:t>between the lagoons. Some lagoons contain fresh water, others are brackish to hypersaline.</w:t>
      </w:r>
    </w:p>
    <w:p w14:paraId="624B6499" w14:textId="5E832599" w:rsidR="00004078" w:rsidRPr="00CC4465" w:rsidRDefault="001E2E2E" w:rsidP="001E2E2E">
      <w:pPr>
        <w:spacing w:before="80" w:after="40" w:line="264" w:lineRule="auto"/>
        <w:jc w:val="left"/>
        <w:rPr>
          <w:rFonts w:asciiTheme="minorHAnsi" w:hAnsiTheme="minorHAnsi" w:cstheme="minorHAnsi"/>
          <w:szCs w:val="22"/>
        </w:rPr>
      </w:pPr>
      <w:r w:rsidRPr="00CC4465">
        <w:rPr>
          <w:rFonts w:asciiTheme="minorHAnsi" w:hAnsiTheme="minorHAnsi" w:cstheme="minorHAnsi"/>
          <w:szCs w:val="22"/>
          <w:u w:val="single"/>
        </w:rPr>
        <w:t>Deflation basins</w:t>
      </w:r>
      <w:r w:rsidRPr="00CC4465">
        <w:rPr>
          <w:rFonts w:asciiTheme="minorHAnsi" w:hAnsiTheme="minorHAnsi" w:cstheme="minorHAnsi"/>
          <w:szCs w:val="22"/>
        </w:rPr>
        <w:t xml:space="preserve">. </w:t>
      </w:r>
      <w:r w:rsidR="00004078" w:rsidRPr="00CC4465">
        <w:rPr>
          <w:rFonts w:asciiTheme="minorHAnsi" w:hAnsiTheme="minorHAnsi" w:cstheme="minorHAnsi"/>
          <w:szCs w:val="22"/>
        </w:rPr>
        <w:t xml:space="preserve">There are several lagoons, mainly in the southern part of </w:t>
      </w:r>
      <w:r w:rsidR="00A752E7">
        <w:rPr>
          <w:rFonts w:asciiTheme="minorHAnsi" w:hAnsiTheme="minorHAnsi" w:cstheme="minorHAnsi"/>
          <w:szCs w:val="22"/>
        </w:rPr>
        <w:t>the site</w:t>
      </w:r>
      <w:r w:rsidR="00004078" w:rsidRPr="00CC4465">
        <w:rPr>
          <w:rFonts w:asciiTheme="minorHAnsi" w:hAnsiTheme="minorHAnsi" w:cstheme="minorHAnsi"/>
          <w:szCs w:val="22"/>
        </w:rPr>
        <w:t>, formed predominantly in response to deflation by wind at the site, including lagoons 3338, 2338, 329</w:t>
      </w:r>
      <w:r w:rsidR="00514BFB" w:rsidRPr="00CC4465">
        <w:rPr>
          <w:rFonts w:asciiTheme="minorHAnsi" w:hAnsiTheme="minorHAnsi" w:cstheme="minorHAnsi"/>
          <w:szCs w:val="22"/>
        </w:rPr>
        <w:t xml:space="preserve">, </w:t>
      </w:r>
      <w:r w:rsidRPr="00CC4465">
        <w:rPr>
          <w:rFonts w:asciiTheme="minorHAnsi" w:hAnsiTheme="minorHAnsi" w:cstheme="minorHAnsi"/>
          <w:szCs w:val="22"/>
        </w:rPr>
        <w:t>3</w:t>
      </w:r>
      <w:r w:rsidR="00514BFB" w:rsidRPr="00CC4465">
        <w:rPr>
          <w:rFonts w:asciiTheme="minorHAnsi" w:hAnsiTheme="minorHAnsi" w:cstheme="minorHAnsi"/>
          <w:szCs w:val="22"/>
        </w:rPr>
        <w:t>4</w:t>
      </w:r>
      <w:r w:rsidRPr="00CC4465">
        <w:rPr>
          <w:rFonts w:asciiTheme="minorHAnsi" w:hAnsiTheme="minorHAnsi" w:cstheme="minorHAnsi"/>
          <w:szCs w:val="22"/>
        </w:rPr>
        <w:t>1</w:t>
      </w:r>
      <w:r w:rsidR="00004078" w:rsidRPr="00CC4465">
        <w:rPr>
          <w:rFonts w:asciiTheme="minorHAnsi" w:hAnsiTheme="minorHAnsi" w:cstheme="minorHAnsi"/>
          <w:szCs w:val="22"/>
        </w:rPr>
        <w:t xml:space="preserve"> and 335 (</w:t>
      </w:r>
      <w:r w:rsidR="006469B6">
        <w:rPr>
          <w:rFonts w:asciiTheme="minorHAnsi" w:hAnsiTheme="minorHAnsi" w:cstheme="minorHAnsi"/>
          <w:szCs w:val="22"/>
        </w:rPr>
        <w:t>Dunn et al. 2010)</w:t>
      </w:r>
      <w:r w:rsidR="00004078" w:rsidRPr="00CC4465">
        <w:rPr>
          <w:rFonts w:asciiTheme="minorHAnsi" w:hAnsiTheme="minorHAnsi" w:cstheme="minorHAnsi"/>
          <w:szCs w:val="22"/>
        </w:rPr>
        <w:t xml:space="preserve">). </w:t>
      </w:r>
      <w:r w:rsidR="00D46A00" w:rsidRPr="00CC4465">
        <w:rPr>
          <w:rFonts w:asciiTheme="minorHAnsi" w:hAnsiTheme="minorHAnsi" w:cstheme="minorHAnsi"/>
          <w:szCs w:val="22"/>
        </w:rPr>
        <w:t xml:space="preserve">Lagoon 341, covering 33 hectares in the south end of the </w:t>
      </w:r>
      <w:r w:rsidR="005F16E9">
        <w:rPr>
          <w:rFonts w:asciiTheme="minorHAnsi" w:hAnsiTheme="minorHAnsi" w:cstheme="minorHAnsi"/>
          <w:szCs w:val="22"/>
        </w:rPr>
        <w:t xml:space="preserve">Ramsar Site </w:t>
      </w:r>
      <w:r w:rsidR="00D46A00" w:rsidRPr="00CC4465">
        <w:rPr>
          <w:rFonts w:asciiTheme="minorHAnsi" w:hAnsiTheme="minorHAnsi" w:cstheme="minorHAnsi"/>
          <w:szCs w:val="22"/>
        </w:rPr>
        <w:t xml:space="preserve">near </w:t>
      </w:r>
      <w:proofErr w:type="spellStart"/>
      <w:r w:rsidR="00D46A00" w:rsidRPr="00CC4465">
        <w:rPr>
          <w:rFonts w:asciiTheme="minorHAnsi" w:hAnsiTheme="minorHAnsi" w:cstheme="minorHAnsi"/>
          <w:szCs w:val="22"/>
        </w:rPr>
        <w:t>Jamiesons</w:t>
      </w:r>
      <w:proofErr w:type="spellEnd"/>
      <w:r w:rsidR="00D46A00" w:rsidRPr="00CC4465">
        <w:rPr>
          <w:rFonts w:asciiTheme="minorHAnsi" w:hAnsiTheme="minorHAnsi" w:cstheme="minorHAnsi"/>
          <w:szCs w:val="22"/>
        </w:rPr>
        <w:t xml:space="preserve"> Bay, is the most obvious example of a deflation basin and is possibly of Pleistocene origin.</w:t>
      </w:r>
      <w:r w:rsidR="001C4132" w:rsidRPr="00CC4465">
        <w:rPr>
          <w:rFonts w:asciiTheme="minorHAnsi" w:hAnsiTheme="minorHAnsi" w:cstheme="minorHAnsi"/>
          <w:szCs w:val="22"/>
        </w:rPr>
        <w:t xml:space="preserve"> This lagoon has a lunette </w:t>
      </w:r>
      <w:r w:rsidR="001C4132" w:rsidRPr="00CC4465">
        <w:rPr>
          <w:rFonts w:asciiTheme="minorHAnsi" w:hAnsiTheme="minorHAnsi" w:cstheme="minorHAnsi"/>
          <w:szCs w:val="22"/>
        </w:rPr>
        <w:lastRenderedPageBreak/>
        <w:t xml:space="preserve">and is of at least regional significance as a representative example of this landform, and possibly outstanding given its condition (Ian </w:t>
      </w:r>
      <w:proofErr w:type="spellStart"/>
      <w:r w:rsidR="001C4132" w:rsidRPr="00CC4465">
        <w:rPr>
          <w:rFonts w:asciiTheme="minorHAnsi" w:hAnsiTheme="minorHAnsi" w:cstheme="minorHAnsi"/>
          <w:szCs w:val="22"/>
        </w:rPr>
        <w:t>Hous</w:t>
      </w:r>
      <w:r w:rsidR="0058114F" w:rsidRPr="00CC4465">
        <w:rPr>
          <w:rFonts w:asciiTheme="minorHAnsi" w:hAnsiTheme="minorHAnsi" w:cstheme="minorHAnsi"/>
          <w:szCs w:val="22"/>
        </w:rPr>
        <w:t>hold</w:t>
      </w:r>
      <w:proofErr w:type="spellEnd"/>
      <w:r w:rsidR="0058114F" w:rsidRPr="00CC4465">
        <w:rPr>
          <w:rFonts w:asciiTheme="minorHAnsi" w:hAnsiTheme="minorHAnsi" w:cstheme="minorHAnsi"/>
          <w:szCs w:val="22"/>
        </w:rPr>
        <w:t>, in ECD)</w:t>
      </w:r>
    </w:p>
    <w:p w14:paraId="0F785CFF" w14:textId="12B32038" w:rsidR="00004078" w:rsidRPr="00CC4465" w:rsidRDefault="00004078" w:rsidP="00004078">
      <w:pPr>
        <w:pStyle w:val="Default"/>
        <w:rPr>
          <w:sz w:val="22"/>
          <w:szCs w:val="22"/>
        </w:rPr>
      </w:pPr>
      <w:r w:rsidRPr="00CC4465">
        <w:rPr>
          <w:sz w:val="22"/>
          <w:szCs w:val="22"/>
          <w:u w:val="single"/>
        </w:rPr>
        <w:t>Deflated plains</w:t>
      </w:r>
      <w:r w:rsidR="00514BFB" w:rsidRPr="00CC4465">
        <w:rPr>
          <w:sz w:val="22"/>
          <w:szCs w:val="22"/>
        </w:rPr>
        <w:t xml:space="preserve">. </w:t>
      </w:r>
      <w:r w:rsidR="00CC62A4" w:rsidRPr="00CC4465">
        <w:rPr>
          <w:sz w:val="22"/>
          <w:szCs w:val="22"/>
        </w:rPr>
        <w:t>These features are formed by wind</w:t>
      </w:r>
      <w:r w:rsidRPr="00CC4465">
        <w:rPr>
          <w:sz w:val="22"/>
          <w:szCs w:val="22"/>
        </w:rPr>
        <w:t xml:space="preserve"> reduc</w:t>
      </w:r>
      <w:r w:rsidR="00F93A45" w:rsidRPr="00CC4465">
        <w:rPr>
          <w:sz w:val="22"/>
          <w:szCs w:val="22"/>
        </w:rPr>
        <w:t>ing</w:t>
      </w:r>
      <w:r w:rsidRPr="00CC4465">
        <w:rPr>
          <w:sz w:val="22"/>
          <w:szCs w:val="22"/>
        </w:rPr>
        <w:t xml:space="preserve"> the dune</w:t>
      </w:r>
      <w:r w:rsidR="00F93A45" w:rsidRPr="00CC4465">
        <w:rPr>
          <w:sz w:val="22"/>
          <w:szCs w:val="22"/>
        </w:rPr>
        <w:t xml:space="preserve"> surface</w:t>
      </w:r>
      <w:r w:rsidRPr="00CC4465">
        <w:rPr>
          <w:sz w:val="22"/>
          <w:szCs w:val="22"/>
        </w:rPr>
        <w:t xml:space="preserve"> to either ground water level or to bedrock, forming low lying areas that are subject to inundation for variable periods. The distribution of wetted areas and degree of inundation is not </w:t>
      </w:r>
      <w:r w:rsidR="00F93A45" w:rsidRPr="00CC4465">
        <w:rPr>
          <w:sz w:val="22"/>
          <w:szCs w:val="22"/>
        </w:rPr>
        <w:t>documented for the Ramsar</w:t>
      </w:r>
      <w:r w:rsidRPr="00CC4465">
        <w:rPr>
          <w:sz w:val="22"/>
          <w:szCs w:val="22"/>
        </w:rPr>
        <w:t xml:space="preserve"> site. The deflated plains have a network of dendritic drainage channels that originate in the Mount </w:t>
      </w:r>
      <w:proofErr w:type="spellStart"/>
      <w:r w:rsidRPr="00CC4465">
        <w:rPr>
          <w:sz w:val="22"/>
          <w:szCs w:val="22"/>
        </w:rPr>
        <w:t>Kerford</w:t>
      </w:r>
      <w:proofErr w:type="spellEnd"/>
      <w:r w:rsidRPr="00CC4465">
        <w:rPr>
          <w:sz w:val="22"/>
          <w:szCs w:val="22"/>
        </w:rPr>
        <w:t xml:space="preserve"> range and are particularly evi</w:t>
      </w:r>
      <w:r w:rsidR="00F93A45" w:rsidRPr="00CC4465">
        <w:rPr>
          <w:sz w:val="22"/>
          <w:szCs w:val="22"/>
        </w:rPr>
        <w:t>dent in the northern portion of the site</w:t>
      </w:r>
      <w:r w:rsidRPr="00CC4465">
        <w:rPr>
          <w:sz w:val="22"/>
          <w:szCs w:val="22"/>
        </w:rPr>
        <w:t>. The</w:t>
      </w:r>
      <w:r w:rsidR="00173A5A" w:rsidRPr="00CC4465">
        <w:rPr>
          <w:sz w:val="22"/>
          <w:szCs w:val="22"/>
        </w:rPr>
        <w:t xml:space="preserve"> drainage </w:t>
      </w:r>
      <w:r w:rsidRPr="00CC4465">
        <w:rPr>
          <w:sz w:val="22"/>
          <w:szCs w:val="22"/>
        </w:rPr>
        <w:t xml:space="preserve">channels disperse water across the deflated plains </w:t>
      </w:r>
      <w:r w:rsidR="00173A5A" w:rsidRPr="00CC4465">
        <w:rPr>
          <w:sz w:val="22"/>
          <w:szCs w:val="22"/>
        </w:rPr>
        <w:t>after</w:t>
      </w:r>
      <w:r w:rsidRPr="00CC4465">
        <w:rPr>
          <w:sz w:val="22"/>
          <w:szCs w:val="22"/>
        </w:rPr>
        <w:t xml:space="preserve"> effective rainfall. </w:t>
      </w:r>
      <w:r w:rsidR="00AF38AD" w:rsidRPr="00CC4465">
        <w:rPr>
          <w:sz w:val="22"/>
          <w:szCs w:val="22"/>
        </w:rPr>
        <w:t>The moist conditions of the plains may be enhanced by g</w:t>
      </w:r>
      <w:r w:rsidRPr="00CC4465">
        <w:rPr>
          <w:sz w:val="22"/>
          <w:szCs w:val="22"/>
        </w:rPr>
        <w:t xml:space="preserve">roundwater flow lying on </w:t>
      </w:r>
      <w:r w:rsidR="00AF38AD" w:rsidRPr="00CC4465">
        <w:rPr>
          <w:sz w:val="22"/>
          <w:szCs w:val="22"/>
        </w:rPr>
        <w:t>impermeable bedrock or subsoils</w:t>
      </w:r>
      <w:r w:rsidRPr="00CC4465">
        <w:rPr>
          <w:sz w:val="22"/>
          <w:szCs w:val="22"/>
        </w:rPr>
        <w:t xml:space="preserve">. </w:t>
      </w:r>
    </w:p>
    <w:p w14:paraId="1794658D" w14:textId="2CEA9D8E" w:rsidR="00004078" w:rsidRPr="00CC4465" w:rsidRDefault="00004078" w:rsidP="00004078">
      <w:pPr>
        <w:pStyle w:val="Default"/>
        <w:rPr>
          <w:sz w:val="22"/>
          <w:szCs w:val="22"/>
        </w:rPr>
      </w:pPr>
      <w:r w:rsidRPr="00CC4465">
        <w:rPr>
          <w:sz w:val="22"/>
          <w:szCs w:val="22"/>
          <w:u w:val="single"/>
        </w:rPr>
        <w:t>Drainage channels</w:t>
      </w:r>
      <w:r w:rsidR="00AF38AD" w:rsidRPr="00CC4465">
        <w:rPr>
          <w:sz w:val="22"/>
          <w:szCs w:val="22"/>
        </w:rPr>
        <w:t xml:space="preserve">.  These originate </w:t>
      </w:r>
      <w:r w:rsidRPr="00CC4465">
        <w:rPr>
          <w:sz w:val="22"/>
          <w:szCs w:val="22"/>
        </w:rPr>
        <w:t xml:space="preserve">in the </w:t>
      </w:r>
      <w:proofErr w:type="gramStart"/>
      <w:r w:rsidRPr="00CC4465">
        <w:rPr>
          <w:sz w:val="22"/>
          <w:szCs w:val="22"/>
        </w:rPr>
        <w:t>ranges</w:t>
      </w:r>
      <w:proofErr w:type="gramEnd"/>
      <w:r w:rsidRPr="00CC4465">
        <w:rPr>
          <w:sz w:val="22"/>
          <w:szCs w:val="22"/>
        </w:rPr>
        <w:t xml:space="preserve"> external to </w:t>
      </w:r>
      <w:r w:rsidR="00AF38AD" w:rsidRPr="00CC4465">
        <w:rPr>
          <w:sz w:val="22"/>
          <w:szCs w:val="22"/>
        </w:rPr>
        <w:t xml:space="preserve">the </w:t>
      </w:r>
      <w:r w:rsidR="005F16E9">
        <w:rPr>
          <w:sz w:val="22"/>
          <w:szCs w:val="22"/>
        </w:rPr>
        <w:t xml:space="preserve">Ramsar Site </w:t>
      </w:r>
      <w:r w:rsidR="00AF38AD" w:rsidRPr="00CC4465">
        <w:rPr>
          <w:sz w:val="22"/>
          <w:szCs w:val="22"/>
        </w:rPr>
        <w:t>and</w:t>
      </w:r>
      <w:r w:rsidRPr="00CC4465">
        <w:rPr>
          <w:sz w:val="22"/>
          <w:szCs w:val="22"/>
        </w:rPr>
        <w:t xml:space="preserve"> become low energy stream capture channels on the </w:t>
      </w:r>
      <w:r w:rsidR="00AF38AD" w:rsidRPr="00CC4465">
        <w:rPr>
          <w:sz w:val="22"/>
          <w:szCs w:val="22"/>
        </w:rPr>
        <w:t>low gradient</w:t>
      </w:r>
      <w:r w:rsidRPr="00CC4465">
        <w:rPr>
          <w:sz w:val="22"/>
          <w:szCs w:val="22"/>
        </w:rPr>
        <w:t xml:space="preserve"> plain. The channels </w:t>
      </w:r>
      <w:r w:rsidR="0052144B" w:rsidRPr="00CC4465">
        <w:rPr>
          <w:sz w:val="22"/>
          <w:szCs w:val="22"/>
        </w:rPr>
        <w:t xml:space="preserve">that run through the sandy sediments </w:t>
      </w:r>
      <w:r w:rsidRPr="00CC4465">
        <w:rPr>
          <w:sz w:val="22"/>
          <w:szCs w:val="22"/>
        </w:rPr>
        <w:t xml:space="preserve">are </w:t>
      </w:r>
      <w:r w:rsidR="0052144B" w:rsidRPr="00CC4465">
        <w:rPr>
          <w:sz w:val="22"/>
          <w:szCs w:val="22"/>
        </w:rPr>
        <w:t>typically</w:t>
      </w:r>
      <w:r w:rsidRPr="00CC4465">
        <w:rPr>
          <w:sz w:val="22"/>
          <w:szCs w:val="22"/>
        </w:rPr>
        <w:t xml:space="preserve"> deeply scoured </w:t>
      </w:r>
      <w:r w:rsidR="0052144B" w:rsidRPr="00CC4465">
        <w:rPr>
          <w:sz w:val="22"/>
          <w:szCs w:val="22"/>
        </w:rPr>
        <w:t>whereas the channels in the deflated plains typically form only</w:t>
      </w:r>
      <w:r w:rsidRPr="00CC4465">
        <w:rPr>
          <w:sz w:val="22"/>
          <w:szCs w:val="22"/>
        </w:rPr>
        <w:t xml:space="preserve"> shallow indentations. The channels are more numerous in the northern portion of </w:t>
      </w:r>
      <w:r w:rsidR="0052144B" w:rsidRPr="00CC4465">
        <w:rPr>
          <w:sz w:val="22"/>
          <w:szCs w:val="22"/>
        </w:rPr>
        <w:t>the Ramsar site,</w:t>
      </w:r>
      <w:r w:rsidRPr="00CC4465">
        <w:rPr>
          <w:sz w:val="22"/>
          <w:szCs w:val="22"/>
        </w:rPr>
        <w:t xml:space="preserve"> dispersing </w:t>
      </w:r>
      <w:proofErr w:type="gramStart"/>
      <w:r w:rsidRPr="00CC4465">
        <w:rPr>
          <w:sz w:val="22"/>
          <w:szCs w:val="22"/>
        </w:rPr>
        <w:t>fresh water</w:t>
      </w:r>
      <w:proofErr w:type="gramEnd"/>
      <w:r w:rsidRPr="00CC4465">
        <w:rPr>
          <w:sz w:val="22"/>
          <w:szCs w:val="22"/>
        </w:rPr>
        <w:t xml:space="preserve"> flow across the </w:t>
      </w:r>
      <w:r w:rsidR="0052144B" w:rsidRPr="00CC4465">
        <w:rPr>
          <w:sz w:val="22"/>
          <w:szCs w:val="22"/>
        </w:rPr>
        <w:t xml:space="preserve">wetlands of the </w:t>
      </w:r>
      <w:r w:rsidRPr="00CC4465">
        <w:rPr>
          <w:sz w:val="22"/>
          <w:szCs w:val="22"/>
        </w:rPr>
        <w:t>plain</w:t>
      </w:r>
      <w:r w:rsidR="0052144B" w:rsidRPr="00CC4465">
        <w:rPr>
          <w:sz w:val="22"/>
          <w:szCs w:val="22"/>
        </w:rPr>
        <w:t>, then subsequently reforming</w:t>
      </w:r>
      <w:r w:rsidRPr="00CC4465">
        <w:rPr>
          <w:sz w:val="22"/>
          <w:szCs w:val="22"/>
        </w:rPr>
        <w:t xml:space="preserve"> into single channels</w:t>
      </w:r>
      <w:r w:rsidR="0052144B" w:rsidRPr="00CC4465">
        <w:rPr>
          <w:sz w:val="22"/>
          <w:szCs w:val="22"/>
        </w:rPr>
        <w:t xml:space="preserve"> and </w:t>
      </w:r>
      <w:r w:rsidRPr="00CC4465">
        <w:rPr>
          <w:sz w:val="22"/>
          <w:szCs w:val="22"/>
        </w:rPr>
        <w:t>drain</w:t>
      </w:r>
      <w:r w:rsidR="0052144B" w:rsidRPr="00CC4465">
        <w:rPr>
          <w:sz w:val="22"/>
          <w:szCs w:val="22"/>
        </w:rPr>
        <w:t>ing</w:t>
      </w:r>
      <w:r w:rsidRPr="00CC4465">
        <w:rPr>
          <w:sz w:val="22"/>
          <w:szCs w:val="22"/>
        </w:rPr>
        <w:t xml:space="preserve"> into impounded lagoons or estuaries. Some channels are lined with vegetation. </w:t>
      </w:r>
      <w:r w:rsidR="00BB5FA6" w:rsidRPr="00CC4465">
        <w:rPr>
          <w:sz w:val="22"/>
          <w:szCs w:val="22"/>
        </w:rPr>
        <w:t>S</w:t>
      </w:r>
      <w:r w:rsidRPr="00CC4465">
        <w:rPr>
          <w:sz w:val="22"/>
          <w:szCs w:val="22"/>
        </w:rPr>
        <w:t xml:space="preserve">ome channels </w:t>
      </w:r>
      <w:r w:rsidR="00BB5FA6" w:rsidRPr="00CC4465">
        <w:rPr>
          <w:sz w:val="22"/>
          <w:szCs w:val="22"/>
        </w:rPr>
        <w:t>may be</w:t>
      </w:r>
      <w:r w:rsidRPr="00CC4465">
        <w:rPr>
          <w:sz w:val="22"/>
          <w:szCs w:val="22"/>
        </w:rPr>
        <w:t xml:space="preserve"> barred by sediment dams with resulting formation of organic soils. </w:t>
      </w:r>
    </w:p>
    <w:p w14:paraId="2CA91BF0" w14:textId="3E003C39" w:rsidR="00004078" w:rsidRDefault="0058114F" w:rsidP="00004078">
      <w:pPr>
        <w:pStyle w:val="Default"/>
        <w:rPr>
          <w:sz w:val="22"/>
          <w:szCs w:val="22"/>
        </w:rPr>
      </w:pPr>
      <w:r w:rsidRPr="00CC4465">
        <w:rPr>
          <w:sz w:val="22"/>
          <w:szCs w:val="22"/>
          <w:u w:val="single"/>
        </w:rPr>
        <w:t>Polygenetic</w:t>
      </w:r>
      <w:r w:rsidR="00004078" w:rsidRPr="00CC4465">
        <w:rPr>
          <w:sz w:val="22"/>
          <w:szCs w:val="22"/>
          <w:u w:val="single"/>
        </w:rPr>
        <w:t xml:space="preserve"> wetlands</w:t>
      </w:r>
      <w:r w:rsidR="00F77FB1" w:rsidRPr="00CC4465">
        <w:rPr>
          <w:sz w:val="22"/>
          <w:szCs w:val="22"/>
        </w:rPr>
        <w:t xml:space="preserve">. These wetlands are a mixture of dune (or beach-ridge) barred lagoons and deflation basins. </w:t>
      </w:r>
      <w:r w:rsidRPr="00CC4465">
        <w:rPr>
          <w:sz w:val="22"/>
          <w:szCs w:val="22"/>
        </w:rPr>
        <w:t>Examples of these wetlands</w:t>
      </w:r>
      <w:r w:rsidR="00F77FB1" w:rsidRPr="00CC4465">
        <w:rPr>
          <w:sz w:val="22"/>
          <w:szCs w:val="22"/>
        </w:rPr>
        <w:t xml:space="preserve"> mostly</w:t>
      </w:r>
      <w:r w:rsidRPr="00CC4465">
        <w:rPr>
          <w:sz w:val="22"/>
          <w:szCs w:val="22"/>
        </w:rPr>
        <w:t xml:space="preserve"> </w:t>
      </w:r>
      <w:r w:rsidR="00F77FB1" w:rsidRPr="00CC4465">
        <w:rPr>
          <w:sz w:val="22"/>
          <w:szCs w:val="22"/>
        </w:rPr>
        <w:t>occur</w:t>
      </w:r>
      <w:r w:rsidR="00004078" w:rsidRPr="00CC4465">
        <w:rPr>
          <w:sz w:val="22"/>
          <w:szCs w:val="22"/>
        </w:rPr>
        <w:t xml:space="preserve"> </w:t>
      </w:r>
      <w:r w:rsidR="00F77FB1" w:rsidRPr="00CC4465">
        <w:rPr>
          <w:sz w:val="22"/>
          <w:szCs w:val="22"/>
        </w:rPr>
        <w:t xml:space="preserve">in the </w:t>
      </w:r>
      <w:r w:rsidR="00004078" w:rsidRPr="00CC4465">
        <w:rPr>
          <w:sz w:val="22"/>
          <w:szCs w:val="22"/>
        </w:rPr>
        <w:t>north</w:t>
      </w:r>
      <w:r w:rsidR="00F77FB1" w:rsidRPr="00CC4465">
        <w:rPr>
          <w:sz w:val="22"/>
          <w:szCs w:val="22"/>
        </w:rPr>
        <w:t>ern half of the site and all</w:t>
      </w:r>
      <w:r w:rsidR="00004078" w:rsidRPr="00CC4465">
        <w:rPr>
          <w:sz w:val="22"/>
          <w:szCs w:val="22"/>
        </w:rPr>
        <w:t xml:space="preserve"> are good representative examples because of their good condition</w:t>
      </w:r>
      <w:r w:rsidR="00F77FB1" w:rsidRPr="00CC4465">
        <w:rPr>
          <w:sz w:val="22"/>
          <w:szCs w:val="22"/>
        </w:rPr>
        <w:t>, including t</w:t>
      </w:r>
      <w:r w:rsidR="00004078" w:rsidRPr="00CC4465">
        <w:rPr>
          <w:sz w:val="22"/>
          <w:szCs w:val="22"/>
        </w:rPr>
        <w:t>h</w:t>
      </w:r>
      <w:r w:rsidR="009C36C8" w:rsidRPr="00CC4465">
        <w:rPr>
          <w:sz w:val="22"/>
          <w:szCs w:val="22"/>
        </w:rPr>
        <w:t xml:space="preserve">e two Flyover Lagoons (wetlands </w:t>
      </w:r>
      <w:r w:rsidR="00004078" w:rsidRPr="00CC4465">
        <w:rPr>
          <w:sz w:val="22"/>
          <w:szCs w:val="22"/>
        </w:rPr>
        <w:t xml:space="preserve">330 </w:t>
      </w:r>
      <w:r w:rsidR="009C36C8" w:rsidRPr="00CC4465">
        <w:rPr>
          <w:sz w:val="22"/>
          <w:szCs w:val="22"/>
        </w:rPr>
        <w:t xml:space="preserve">and </w:t>
      </w:r>
      <w:r w:rsidR="00004078" w:rsidRPr="00CC4465">
        <w:rPr>
          <w:sz w:val="22"/>
          <w:szCs w:val="22"/>
        </w:rPr>
        <w:t>331</w:t>
      </w:r>
      <w:r w:rsidR="009C36C8" w:rsidRPr="00CC4465">
        <w:rPr>
          <w:sz w:val="22"/>
          <w:szCs w:val="22"/>
        </w:rPr>
        <w:t>)</w:t>
      </w:r>
      <w:r w:rsidR="0091670F" w:rsidRPr="00CC4465">
        <w:rPr>
          <w:sz w:val="22"/>
          <w:szCs w:val="22"/>
        </w:rPr>
        <w:t xml:space="preserve">. </w:t>
      </w:r>
    </w:p>
    <w:p w14:paraId="2BF5317F" w14:textId="046F821E" w:rsidR="009D7BA5" w:rsidRPr="00CC4465" w:rsidRDefault="009D7BA5" w:rsidP="00AE6BD4">
      <w:pPr>
        <w:pStyle w:val="Default"/>
        <w:spacing w:before="120"/>
        <w:rPr>
          <w:sz w:val="22"/>
          <w:szCs w:val="22"/>
        </w:rPr>
      </w:pPr>
      <w:r>
        <w:rPr>
          <w:sz w:val="22"/>
          <w:szCs w:val="22"/>
        </w:rPr>
        <w:t xml:space="preserve">In addition to these features, the ‘Cape Barren Dunes’ within the </w:t>
      </w:r>
      <w:proofErr w:type="spellStart"/>
      <w:r>
        <w:rPr>
          <w:sz w:val="22"/>
          <w:szCs w:val="22"/>
        </w:rPr>
        <w:t>truwana</w:t>
      </w:r>
      <w:proofErr w:type="spellEnd"/>
      <w:r>
        <w:rPr>
          <w:sz w:val="22"/>
          <w:szCs w:val="22"/>
        </w:rPr>
        <w:t xml:space="preserve"> Lagoons Ramsar Site is a </w:t>
      </w:r>
      <w:proofErr w:type="spellStart"/>
      <w:r>
        <w:rPr>
          <w:sz w:val="22"/>
          <w:szCs w:val="22"/>
        </w:rPr>
        <w:t>geoconservation</w:t>
      </w:r>
      <w:proofErr w:type="spellEnd"/>
      <w:r>
        <w:rPr>
          <w:sz w:val="22"/>
          <w:szCs w:val="22"/>
        </w:rPr>
        <w:t xml:space="preserve"> site in Tasmania</w:t>
      </w:r>
      <w:r w:rsidR="0090462C">
        <w:rPr>
          <w:sz w:val="22"/>
          <w:szCs w:val="22"/>
        </w:rPr>
        <w:t xml:space="preserve"> (RIS 2012).</w:t>
      </w:r>
    </w:p>
    <w:p w14:paraId="1309E4B4" w14:textId="30FA1953" w:rsidR="00815F99" w:rsidRPr="00CC4465" w:rsidRDefault="00B8531A" w:rsidP="00815F99">
      <w:pPr>
        <w:pStyle w:val="Heading2"/>
        <w:spacing w:before="80" w:after="40" w:line="264" w:lineRule="auto"/>
        <w:ind w:left="706" w:hanging="706"/>
        <w:jc w:val="left"/>
        <w:rPr>
          <w:rFonts w:asciiTheme="minorHAnsi" w:hAnsiTheme="minorHAnsi" w:cstheme="minorHAnsi"/>
        </w:rPr>
      </w:pPr>
      <w:bookmarkStart w:id="52" w:name="_Toc493271108"/>
      <w:r w:rsidRPr="00CC4465">
        <w:rPr>
          <w:rFonts w:asciiTheme="minorHAnsi" w:hAnsiTheme="minorHAnsi" w:cstheme="minorHAnsi"/>
        </w:rPr>
        <w:t>Climate</w:t>
      </w:r>
      <w:bookmarkEnd w:id="52"/>
    </w:p>
    <w:p w14:paraId="53783D43" w14:textId="7B605D53" w:rsidR="00815F99" w:rsidRPr="00CC4465" w:rsidRDefault="008D6AFE" w:rsidP="00815F99">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 xml:space="preserve">The climate of </w:t>
      </w:r>
      <w:proofErr w:type="spellStart"/>
      <w:r w:rsidRPr="00CC4465">
        <w:rPr>
          <w:rFonts w:asciiTheme="minorHAnsi" w:hAnsiTheme="minorHAnsi" w:cstheme="minorHAnsi"/>
          <w:szCs w:val="22"/>
        </w:rPr>
        <w:t>truwana</w:t>
      </w:r>
      <w:proofErr w:type="spellEnd"/>
      <w:r w:rsidRPr="00CC4465">
        <w:rPr>
          <w:rFonts w:asciiTheme="minorHAnsi" w:hAnsiTheme="minorHAnsi" w:cstheme="minorHAnsi"/>
          <w:szCs w:val="22"/>
        </w:rPr>
        <w:t xml:space="preserve"> is maritime and temperate </w:t>
      </w:r>
      <w:r w:rsidR="0071583E" w:rsidRPr="00CC4465">
        <w:rPr>
          <w:rFonts w:asciiTheme="minorHAnsi" w:hAnsiTheme="minorHAnsi" w:cstheme="minorHAnsi"/>
          <w:szCs w:val="22"/>
        </w:rPr>
        <w:t>(Perrin 1988) with warm summers, cool winters and no real dry season.</w:t>
      </w:r>
      <w:r w:rsidR="00656807" w:rsidRPr="00CC4465">
        <w:rPr>
          <w:rFonts w:asciiTheme="minorHAnsi" w:hAnsiTheme="minorHAnsi" w:cstheme="minorHAnsi"/>
          <w:szCs w:val="22"/>
        </w:rPr>
        <w:t xml:space="preserve"> The average annual rainfall is 710 mm (Perrin 1988).</w:t>
      </w:r>
      <w:r w:rsidR="0071583E" w:rsidRPr="00CC4465">
        <w:rPr>
          <w:rFonts w:asciiTheme="minorHAnsi" w:hAnsiTheme="minorHAnsi" w:cstheme="minorHAnsi"/>
          <w:szCs w:val="22"/>
        </w:rPr>
        <w:t xml:space="preserve"> </w:t>
      </w:r>
      <w:r w:rsidR="009A78FA" w:rsidRPr="00CC4465">
        <w:rPr>
          <w:rFonts w:asciiTheme="minorHAnsi" w:hAnsiTheme="minorHAnsi" w:cstheme="minorHAnsi"/>
          <w:szCs w:val="22"/>
        </w:rPr>
        <w:t xml:space="preserve">There is no Bureau of Meteorology weather station on </w:t>
      </w:r>
      <w:proofErr w:type="spellStart"/>
      <w:r w:rsidR="009A78FA" w:rsidRPr="00CC4465">
        <w:rPr>
          <w:rFonts w:asciiTheme="minorHAnsi" w:hAnsiTheme="minorHAnsi" w:cstheme="minorHAnsi"/>
          <w:szCs w:val="22"/>
        </w:rPr>
        <w:t>truwana</w:t>
      </w:r>
      <w:proofErr w:type="spellEnd"/>
      <w:r w:rsidR="009A78FA" w:rsidRPr="00CC4465">
        <w:rPr>
          <w:rFonts w:asciiTheme="minorHAnsi" w:hAnsiTheme="minorHAnsi" w:cstheme="minorHAnsi"/>
          <w:szCs w:val="22"/>
        </w:rPr>
        <w:t>, although there are weather stations on nearby Flinders Island and Swan Island</w:t>
      </w:r>
      <w:r w:rsidR="00656807" w:rsidRPr="00CC4465">
        <w:rPr>
          <w:rFonts w:asciiTheme="minorHAnsi" w:hAnsiTheme="minorHAnsi" w:cstheme="minorHAnsi"/>
          <w:szCs w:val="22"/>
        </w:rPr>
        <w:t xml:space="preserve"> with both displaying similar rainfall data</w:t>
      </w:r>
      <w:r w:rsidR="009A78FA" w:rsidRPr="00CC4465">
        <w:rPr>
          <w:rFonts w:asciiTheme="minorHAnsi" w:hAnsiTheme="minorHAnsi" w:cstheme="minorHAnsi"/>
          <w:szCs w:val="22"/>
        </w:rPr>
        <w:t xml:space="preserve">. </w:t>
      </w:r>
      <w:r w:rsidR="0071583E" w:rsidRPr="00CC4465">
        <w:rPr>
          <w:rFonts w:asciiTheme="minorHAnsi" w:hAnsiTheme="minorHAnsi" w:cstheme="minorHAnsi"/>
          <w:szCs w:val="22"/>
        </w:rPr>
        <w:t xml:space="preserve">A </w:t>
      </w:r>
      <w:proofErr w:type="spellStart"/>
      <w:r w:rsidR="0071583E" w:rsidRPr="00CC4465">
        <w:rPr>
          <w:rFonts w:asciiTheme="minorHAnsi" w:hAnsiTheme="minorHAnsi" w:cstheme="minorHAnsi"/>
          <w:szCs w:val="22"/>
        </w:rPr>
        <w:t>climograph</w:t>
      </w:r>
      <w:proofErr w:type="spellEnd"/>
      <w:r w:rsidR="0071583E" w:rsidRPr="00CC4465">
        <w:rPr>
          <w:rFonts w:asciiTheme="minorHAnsi" w:hAnsiTheme="minorHAnsi" w:cstheme="minorHAnsi"/>
          <w:szCs w:val="22"/>
        </w:rPr>
        <w:t xml:space="preserve">, showing </w:t>
      </w:r>
      <w:r w:rsidR="009A78FA" w:rsidRPr="00CC4465">
        <w:rPr>
          <w:rFonts w:asciiTheme="minorHAnsi" w:hAnsiTheme="minorHAnsi" w:cstheme="minorHAnsi"/>
          <w:szCs w:val="22"/>
        </w:rPr>
        <w:t>monthly rainfall and temperature measures from Swan Island is presented in Figure 2.a.</w:t>
      </w:r>
      <w:r w:rsidR="00656807" w:rsidRPr="00CC4465">
        <w:rPr>
          <w:rFonts w:asciiTheme="minorHAnsi" w:hAnsiTheme="minorHAnsi" w:cstheme="minorHAnsi"/>
          <w:szCs w:val="22"/>
        </w:rPr>
        <w:t xml:space="preserve"> </w:t>
      </w:r>
      <w:r w:rsidR="007310D6" w:rsidRPr="00CC4465">
        <w:rPr>
          <w:rFonts w:asciiTheme="minorHAnsi" w:hAnsiTheme="minorHAnsi" w:cstheme="minorHAnsi"/>
          <w:szCs w:val="22"/>
        </w:rPr>
        <w:t xml:space="preserve"> At Swan Island, d</w:t>
      </w:r>
      <w:r w:rsidR="00656807" w:rsidRPr="00CC4465">
        <w:rPr>
          <w:rFonts w:asciiTheme="minorHAnsi" w:hAnsiTheme="minorHAnsi" w:cstheme="minorHAnsi"/>
          <w:szCs w:val="22"/>
        </w:rPr>
        <w:t>aily maximum temperatures average around 20°C in summer and around 13°C in winter</w:t>
      </w:r>
      <w:r w:rsidR="007310D6" w:rsidRPr="00CC4465">
        <w:rPr>
          <w:rFonts w:asciiTheme="minorHAnsi" w:hAnsiTheme="minorHAnsi" w:cstheme="minorHAnsi"/>
          <w:szCs w:val="22"/>
        </w:rPr>
        <w:t xml:space="preserve"> (Figure 2.a), although Perrin (1988) notes a peak of around 23°C at </w:t>
      </w:r>
      <w:proofErr w:type="spellStart"/>
      <w:r w:rsidR="007310D6" w:rsidRPr="00CC4465">
        <w:rPr>
          <w:rFonts w:asciiTheme="minorHAnsi" w:hAnsiTheme="minorHAnsi" w:cstheme="minorHAnsi"/>
          <w:szCs w:val="22"/>
        </w:rPr>
        <w:t>truwana</w:t>
      </w:r>
      <w:proofErr w:type="spellEnd"/>
      <w:r w:rsidR="007310D6" w:rsidRPr="00CC4465">
        <w:rPr>
          <w:rFonts w:asciiTheme="minorHAnsi" w:hAnsiTheme="minorHAnsi" w:cstheme="minorHAnsi"/>
          <w:szCs w:val="22"/>
        </w:rPr>
        <w:t xml:space="preserve"> in February.</w:t>
      </w:r>
    </w:p>
    <w:p w14:paraId="3AE92D72" w14:textId="1833B557" w:rsidR="007310D6" w:rsidRPr="00CC4465" w:rsidRDefault="007310D6" w:rsidP="00815F99">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Rainfall has a small but sustained peak from late autumn to early spring</w:t>
      </w:r>
      <w:r w:rsidR="0067516C" w:rsidRPr="00CC4465">
        <w:rPr>
          <w:rFonts w:asciiTheme="minorHAnsi" w:hAnsiTheme="minorHAnsi" w:cstheme="minorHAnsi"/>
          <w:szCs w:val="22"/>
        </w:rPr>
        <w:t xml:space="preserve">, with mean monthly rainfall of 50mm or greater from April to October (Figure </w:t>
      </w:r>
      <w:r w:rsidR="00506019">
        <w:rPr>
          <w:rFonts w:asciiTheme="minorHAnsi" w:hAnsiTheme="minorHAnsi" w:cstheme="minorHAnsi"/>
          <w:szCs w:val="22"/>
        </w:rPr>
        <w:t>3</w:t>
      </w:r>
      <w:r w:rsidR="0067516C" w:rsidRPr="00CC4465">
        <w:rPr>
          <w:rFonts w:asciiTheme="minorHAnsi" w:hAnsiTheme="minorHAnsi" w:cstheme="minorHAnsi"/>
          <w:szCs w:val="22"/>
        </w:rPr>
        <w:t>.</w:t>
      </w:r>
      <w:r w:rsidR="00506019">
        <w:rPr>
          <w:rFonts w:asciiTheme="minorHAnsi" w:hAnsiTheme="minorHAnsi" w:cstheme="minorHAnsi"/>
          <w:szCs w:val="22"/>
        </w:rPr>
        <w:t>1</w:t>
      </w:r>
      <w:r w:rsidR="0067516C" w:rsidRPr="00CC4465">
        <w:rPr>
          <w:rFonts w:asciiTheme="minorHAnsi" w:hAnsiTheme="minorHAnsi" w:cstheme="minorHAnsi"/>
          <w:szCs w:val="22"/>
        </w:rPr>
        <w:t xml:space="preserve">).  </w:t>
      </w:r>
    </w:p>
    <w:p w14:paraId="716D834E" w14:textId="77777777" w:rsidR="00787193" w:rsidRPr="00CC4465" w:rsidRDefault="00787193" w:rsidP="00815F99">
      <w:pPr>
        <w:spacing w:before="80" w:after="40" w:line="264" w:lineRule="auto"/>
        <w:jc w:val="left"/>
        <w:rPr>
          <w:rFonts w:asciiTheme="minorHAnsi" w:hAnsiTheme="minorHAnsi" w:cstheme="minorHAnsi"/>
          <w:szCs w:val="22"/>
        </w:rPr>
      </w:pPr>
    </w:p>
    <w:p w14:paraId="1153448B" w14:textId="29B0B1B2" w:rsidR="00787193" w:rsidRPr="00CC4465" w:rsidRDefault="0071583E" w:rsidP="00815F99">
      <w:pPr>
        <w:spacing w:before="80" w:after="40" w:line="264" w:lineRule="auto"/>
        <w:jc w:val="left"/>
        <w:rPr>
          <w:rFonts w:asciiTheme="minorHAnsi" w:hAnsiTheme="minorHAnsi" w:cstheme="minorHAnsi"/>
          <w:szCs w:val="22"/>
        </w:rPr>
      </w:pPr>
      <w:r w:rsidRPr="00CC4465">
        <w:rPr>
          <w:rFonts w:asciiTheme="minorHAnsi" w:hAnsiTheme="minorHAnsi" w:cstheme="minorHAnsi"/>
          <w:noProof/>
          <w:szCs w:val="22"/>
          <w:lang w:eastAsia="en-AU"/>
        </w:rPr>
        <w:lastRenderedPageBreak/>
        <w:drawing>
          <wp:inline distT="0" distB="0" distL="0" distR="0" wp14:anchorId="501099B5" wp14:editId="44C3E18D">
            <wp:extent cx="5791200" cy="6111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1200" cy="6111240"/>
                    </a:xfrm>
                    <a:prstGeom prst="rect">
                      <a:avLst/>
                    </a:prstGeom>
                    <a:noFill/>
                  </pic:spPr>
                </pic:pic>
              </a:graphicData>
            </a:graphic>
          </wp:inline>
        </w:drawing>
      </w:r>
    </w:p>
    <w:p w14:paraId="23285714" w14:textId="790FB922" w:rsidR="00AF35AE" w:rsidRPr="00CC4465" w:rsidRDefault="00AF35AE" w:rsidP="00AF35AE">
      <w:pPr>
        <w:spacing w:before="80" w:after="40" w:line="264" w:lineRule="auto"/>
        <w:jc w:val="center"/>
        <w:rPr>
          <w:rFonts w:asciiTheme="minorHAnsi" w:hAnsiTheme="minorHAnsi" w:cstheme="minorHAnsi"/>
          <w:b/>
          <w:szCs w:val="22"/>
        </w:rPr>
      </w:pPr>
      <w:r w:rsidRPr="00CC4465">
        <w:rPr>
          <w:rFonts w:asciiTheme="minorHAnsi" w:hAnsiTheme="minorHAnsi" w:cstheme="minorHAnsi"/>
          <w:b/>
          <w:szCs w:val="22"/>
        </w:rPr>
        <w:t xml:space="preserve">Figure </w:t>
      </w:r>
      <w:r w:rsidR="00506019">
        <w:rPr>
          <w:rFonts w:asciiTheme="minorHAnsi" w:hAnsiTheme="minorHAnsi" w:cstheme="minorHAnsi"/>
          <w:b/>
          <w:szCs w:val="22"/>
        </w:rPr>
        <w:t>3</w:t>
      </w:r>
      <w:r w:rsidRPr="00CC4465">
        <w:rPr>
          <w:rFonts w:asciiTheme="minorHAnsi" w:hAnsiTheme="minorHAnsi" w:cstheme="minorHAnsi"/>
          <w:b/>
          <w:szCs w:val="22"/>
        </w:rPr>
        <w:t>.</w:t>
      </w:r>
      <w:r w:rsidR="00506019">
        <w:rPr>
          <w:rFonts w:asciiTheme="minorHAnsi" w:hAnsiTheme="minorHAnsi" w:cstheme="minorHAnsi"/>
          <w:b/>
          <w:szCs w:val="22"/>
        </w:rPr>
        <w:t>1</w:t>
      </w:r>
      <w:r w:rsidRPr="00CC4465">
        <w:rPr>
          <w:rFonts w:asciiTheme="minorHAnsi" w:hAnsiTheme="minorHAnsi" w:cstheme="minorHAnsi"/>
          <w:b/>
          <w:szCs w:val="22"/>
        </w:rPr>
        <w:t xml:space="preserve">. </w:t>
      </w:r>
      <w:proofErr w:type="spellStart"/>
      <w:r w:rsidRPr="00CC4465">
        <w:rPr>
          <w:rFonts w:asciiTheme="minorHAnsi" w:hAnsiTheme="minorHAnsi" w:cstheme="minorHAnsi"/>
          <w:b/>
          <w:szCs w:val="22"/>
        </w:rPr>
        <w:t>Climograph</w:t>
      </w:r>
      <w:proofErr w:type="spellEnd"/>
      <w:r w:rsidRPr="00CC4465">
        <w:rPr>
          <w:rFonts w:asciiTheme="minorHAnsi" w:hAnsiTheme="minorHAnsi" w:cstheme="minorHAnsi"/>
          <w:b/>
          <w:szCs w:val="22"/>
        </w:rPr>
        <w:t xml:space="preserve"> for Swan Island, near </w:t>
      </w:r>
      <w:proofErr w:type="spellStart"/>
      <w:r w:rsidRPr="00CC4465">
        <w:rPr>
          <w:rFonts w:asciiTheme="minorHAnsi" w:hAnsiTheme="minorHAnsi" w:cstheme="minorHAnsi"/>
          <w:b/>
          <w:szCs w:val="22"/>
        </w:rPr>
        <w:t>truwana</w:t>
      </w:r>
      <w:proofErr w:type="spellEnd"/>
      <w:r w:rsidRPr="00CC4465">
        <w:rPr>
          <w:rFonts w:asciiTheme="minorHAnsi" w:hAnsiTheme="minorHAnsi" w:cstheme="minorHAnsi"/>
          <w:b/>
          <w:szCs w:val="22"/>
        </w:rPr>
        <w:t>.</w:t>
      </w:r>
      <w:r w:rsidR="00140D23">
        <w:rPr>
          <w:rFonts w:asciiTheme="minorHAnsi" w:hAnsiTheme="minorHAnsi" w:cstheme="minorHAnsi"/>
          <w:b/>
          <w:szCs w:val="22"/>
        </w:rPr>
        <w:t xml:space="preserve"> Data source from BoM website.</w:t>
      </w:r>
    </w:p>
    <w:p w14:paraId="7D977ADE" w14:textId="22D296C6" w:rsidR="00815F99" w:rsidRPr="00CC4465" w:rsidRDefault="00815F99" w:rsidP="00815F99">
      <w:pPr>
        <w:pStyle w:val="Heading2"/>
        <w:spacing w:before="80" w:after="40" w:line="264" w:lineRule="auto"/>
        <w:ind w:left="706" w:hanging="706"/>
        <w:jc w:val="left"/>
        <w:rPr>
          <w:rFonts w:asciiTheme="minorHAnsi" w:hAnsiTheme="minorHAnsi" w:cstheme="minorHAnsi"/>
        </w:rPr>
      </w:pPr>
      <w:bookmarkStart w:id="53" w:name="_Toc493271109"/>
      <w:r w:rsidRPr="00CC4465">
        <w:rPr>
          <w:rFonts w:asciiTheme="minorHAnsi" w:hAnsiTheme="minorHAnsi" w:cstheme="minorHAnsi"/>
        </w:rPr>
        <w:t>Hydrology</w:t>
      </w:r>
      <w:bookmarkEnd w:id="53"/>
      <w:r w:rsidRPr="00CC4465">
        <w:rPr>
          <w:rFonts w:asciiTheme="minorHAnsi" w:hAnsiTheme="minorHAnsi" w:cstheme="minorHAnsi"/>
        </w:rPr>
        <w:t xml:space="preserve"> </w:t>
      </w:r>
    </w:p>
    <w:p w14:paraId="1FB2AFD7" w14:textId="24D7E5A6" w:rsidR="00E51177" w:rsidRPr="00CC4465" w:rsidRDefault="003D4E8A" w:rsidP="00815F99">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 xml:space="preserve">For much of </w:t>
      </w:r>
      <w:proofErr w:type="spellStart"/>
      <w:r w:rsidRPr="00CC4465">
        <w:rPr>
          <w:rFonts w:asciiTheme="minorHAnsi" w:hAnsiTheme="minorHAnsi" w:cstheme="minorHAnsi"/>
          <w:szCs w:val="22"/>
        </w:rPr>
        <w:t>truwana</w:t>
      </w:r>
      <w:proofErr w:type="spellEnd"/>
      <w:r w:rsidRPr="00CC4465">
        <w:rPr>
          <w:rFonts w:asciiTheme="minorHAnsi" w:hAnsiTheme="minorHAnsi" w:cstheme="minorHAnsi"/>
          <w:szCs w:val="22"/>
        </w:rPr>
        <w:t>, d</w:t>
      </w:r>
      <w:r w:rsidR="00E51177" w:rsidRPr="00CC4465">
        <w:rPr>
          <w:rFonts w:asciiTheme="minorHAnsi" w:hAnsiTheme="minorHAnsi" w:cstheme="minorHAnsi"/>
          <w:szCs w:val="22"/>
        </w:rPr>
        <w:t>rainage is mainly via short creeks arising in the high inland areas</w:t>
      </w:r>
      <w:r w:rsidRPr="00CC4465">
        <w:rPr>
          <w:rFonts w:asciiTheme="minorHAnsi" w:hAnsiTheme="minorHAnsi" w:cstheme="minorHAnsi"/>
          <w:szCs w:val="22"/>
        </w:rPr>
        <w:t xml:space="preserve"> (Perrin 1988) and </w:t>
      </w:r>
      <w:r w:rsidR="00CE6AEB" w:rsidRPr="00CC4465">
        <w:rPr>
          <w:rFonts w:asciiTheme="minorHAnsi" w:hAnsiTheme="minorHAnsi" w:cstheme="minorHAnsi"/>
          <w:szCs w:val="22"/>
        </w:rPr>
        <w:t xml:space="preserve">within the </w:t>
      </w:r>
      <w:r w:rsidR="005F16E9">
        <w:rPr>
          <w:rFonts w:asciiTheme="minorHAnsi" w:hAnsiTheme="minorHAnsi" w:cstheme="minorHAnsi"/>
          <w:szCs w:val="22"/>
        </w:rPr>
        <w:t xml:space="preserve">Ramsar Site </w:t>
      </w:r>
      <w:r w:rsidRPr="00CC4465">
        <w:rPr>
          <w:rFonts w:asciiTheme="minorHAnsi" w:hAnsiTheme="minorHAnsi" w:cstheme="minorHAnsi"/>
          <w:szCs w:val="22"/>
        </w:rPr>
        <w:t xml:space="preserve">a number of coastal lagoons exist along the coastline due to the presence of sand dunes blocking drainage </w:t>
      </w:r>
      <w:r w:rsidR="00CE6AEB" w:rsidRPr="00CC4465">
        <w:rPr>
          <w:rFonts w:asciiTheme="minorHAnsi" w:hAnsiTheme="minorHAnsi" w:cstheme="minorHAnsi"/>
          <w:szCs w:val="22"/>
        </w:rPr>
        <w:t>on</w:t>
      </w:r>
      <w:r w:rsidRPr="00CC4465">
        <w:rPr>
          <w:rFonts w:asciiTheme="minorHAnsi" w:hAnsiTheme="minorHAnsi" w:cstheme="minorHAnsi"/>
          <w:szCs w:val="22"/>
        </w:rPr>
        <w:t xml:space="preserve"> the</w:t>
      </w:r>
      <w:r w:rsidR="006B465B" w:rsidRPr="00CC4465">
        <w:rPr>
          <w:rFonts w:asciiTheme="minorHAnsi" w:hAnsiTheme="minorHAnsi" w:cstheme="minorHAnsi"/>
          <w:szCs w:val="22"/>
        </w:rPr>
        <w:t xml:space="preserve"> low-lying coastal plain which stretches from Puncheon Point in the north to Cape Barren Point in the south</w:t>
      </w:r>
      <w:r w:rsidR="00CE6AEB" w:rsidRPr="00CC4465">
        <w:rPr>
          <w:rFonts w:asciiTheme="minorHAnsi" w:hAnsiTheme="minorHAnsi" w:cstheme="minorHAnsi"/>
          <w:szCs w:val="22"/>
        </w:rPr>
        <w:t xml:space="preserve"> (Weaver </w:t>
      </w:r>
      <w:r w:rsidRPr="00CC4465">
        <w:rPr>
          <w:rFonts w:asciiTheme="minorHAnsi" w:hAnsiTheme="minorHAnsi" w:cstheme="minorHAnsi"/>
          <w:szCs w:val="22"/>
        </w:rPr>
        <w:t>2008)</w:t>
      </w:r>
      <w:r w:rsidR="006B465B" w:rsidRPr="00CC4465">
        <w:rPr>
          <w:rFonts w:asciiTheme="minorHAnsi" w:hAnsiTheme="minorHAnsi" w:cstheme="minorHAnsi"/>
          <w:szCs w:val="22"/>
        </w:rPr>
        <w:t>.</w:t>
      </w:r>
      <w:r w:rsidR="00CA6BCB" w:rsidRPr="00CC4465">
        <w:rPr>
          <w:rFonts w:asciiTheme="minorHAnsi" w:hAnsiTheme="minorHAnsi" w:cstheme="minorHAnsi"/>
          <w:szCs w:val="22"/>
        </w:rPr>
        <w:t xml:space="preserve"> </w:t>
      </w:r>
      <w:r w:rsidR="00DF047B" w:rsidRPr="00CC4465">
        <w:rPr>
          <w:rFonts w:asciiTheme="minorHAnsi" w:hAnsiTheme="minorHAnsi" w:cstheme="minorHAnsi"/>
          <w:szCs w:val="22"/>
        </w:rPr>
        <w:t xml:space="preserve">Elsewhere in the site the large areas of </w:t>
      </w:r>
      <w:r w:rsidR="005E4811" w:rsidRPr="00CC4465">
        <w:rPr>
          <w:rFonts w:asciiTheme="minorHAnsi" w:hAnsiTheme="minorHAnsi" w:cstheme="minorHAnsi"/>
          <w:szCs w:val="22"/>
        </w:rPr>
        <w:t>sediments overlying impermeable bedrock leads to streams and surface flows from catchments reaching the dune sands and quickly</w:t>
      </w:r>
      <w:r w:rsidR="00210CE1" w:rsidRPr="00CC4465">
        <w:rPr>
          <w:rFonts w:asciiTheme="minorHAnsi" w:hAnsiTheme="minorHAnsi" w:cstheme="minorHAnsi"/>
          <w:szCs w:val="22"/>
        </w:rPr>
        <w:t xml:space="preserve"> sinking below the surface then following subsurface flow paths</w:t>
      </w:r>
      <w:r w:rsidR="00B263B3" w:rsidRPr="00CC4465">
        <w:rPr>
          <w:rFonts w:asciiTheme="minorHAnsi" w:hAnsiTheme="minorHAnsi" w:cstheme="minorHAnsi"/>
          <w:szCs w:val="22"/>
        </w:rPr>
        <w:t xml:space="preserve"> as groundwater</w:t>
      </w:r>
      <w:r w:rsidR="00210CE1" w:rsidRPr="00CC4465">
        <w:rPr>
          <w:rFonts w:asciiTheme="minorHAnsi" w:hAnsiTheme="minorHAnsi" w:cstheme="minorHAnsi"/>
          <w:szCs w:val="22"/>
        </w:rPr>
        <w:t xml:space="preserve"> (</w:t>
      </w:r>
      <w:r w:rsidR="0095635B">
        <w:rPr>
          <w:rFonts w:asciiTheme="minorHAnsi" w:hAnsiTheme="minorHAnsi" w:cstheme="minorHAnsi"/>
          <w:szCs w:val="22"/>
        </w:rPr>
        <w:t>Dunn et al. 2010</w:t>
      </w:r>
      <w:r w:rsidR="00210CE1" w:rsidRPr="00CC4465">
        <w:rPr>
          <w:rFonts w:asciiTheme="minorHAnsi" w:hAnsiTheme="minorHAnsi" w:cstheme="minorHAnsi"/>
          <w:szCs w:val="22"/>
        </w:rPr>
        <w:t>)</w:t>
      </w:r>
      <w:r w:rsidR="00B263B3" w:rsidRPr="00CC4465">
        <w:rPr>
          <w:rFonts w:asciiTheme="minorHAnsi" w:hAnsiTheme="minorHAnsi" w:cstheme="minorHAnsi"/>
          <w:szCs w:val="22"/>
        </w:rPr>
        <w:t>. This groundwater is discharged as beach springs and estuaries, and is exposed as lagoons where wind has deflated the sand to the water table.</w:t>
      </w:r>
      <w:r w:rsidR="00782FE3" w:rsidRPr="00CC4465">
        <w:rPr>
          <w:rFonts w:asciiTheme="minorHAnsi" w:hAnsiTheme="minorHAnsi" w:cstheme="minorHAnsi"/>
          <w:szCs w:val="22"/>
        </w:rPr>
        <w:t xml:space="preserve"> The only waterway to cross the dune field is Little Creek in the north of the Ramsar site, and this creek is ephemeral (</w:t>
      </w:r>
      <w:r w:rsidR="0095635B">
        <w:rPr>
          <w:rFonts w:asciiTheme="minorHAnsi" w:hAnsiTheme="minorHAnsi" w:cstheme="minorHAnsi"/>
          <w:szCs w:val="22"/>
        </w:rPr>
        <w:t>Dunn et al. 2010</w:t>
      </w:r>
      <w:r w:rsidR="00782FE3" w:rsidRPr="00CC4465">
        <w:rPr>
          <w:rFonts w:asciiTheme="minorHAnsi" w:hAnsiTheme="minorHAnsi" w:cstheme="minorHAnsi"/>
          <w:szCs w:val="22"/>
        </w:rPr>
        <w:t>).</w:t>
      </w:r>
    </w:p>
    <w:p w14:paraId="704B800A" w14:textId="2F241939" w:rsidR="00CD5D51" w:rsidRPr="00CC4465" w:rsidRDefault="00B1059A" w:rsidP="00815F99">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 xml:space="preserve">Elsewhere in the northern areas of the site, the comparatively extensive catchment area supports freshwater drainage channels that flow into a series of deflation plains that are subject to inundation. These areas subsequently drain into Little Creek and </w:t>
      </w:r>
      <w:r w:rsidR="00DB405E" w:rsidRPr="00CC4465">
        <w:rPr>
          <w:rFonts w:asciiTheme="minorHAnsi" w:hAnsiTheme="minorHAnsi" w:cstheme="minorHAnsi"/>
          <w:szCs w:val="22"/>
        </w:rPr>
        <w:t>two unnamed estuarine systems (</w:t>
      </w:r>
      <w:r w:rsidR="0095635B">
        <w:rPr>
          <w:rFonts w:asciiTheme="minorHAnsi" w:hAnsiTheme="minorHAnsi" w:cstheme="minorHAnsi"/>
          <w:szCs w:val="22"/>
        </w:rPr>
        <w:t>Dunn et al. 2010</w:t>
      </w:r>
      <w:r w:rsidR="00DB405E" w:rsidRPr="00CC4465">
        <w:rPr>
          <w:rFonts w:asciiTheme="minorHAnsi" w:hAnsiTheme="minorHAnsi" w:cstheme="minorHAnsi"/>
          <w:szCs w:val="22"/>
        </w:rPr>
        <w:t xml:space="preserve">). In </w:t>
      </w:r>
      <w:r w:rsidR="00DB405E" w:rsidRPr="00CC4465">
        <w:rPr>
          <w:rFonts w:asciiTheme="minorHAnsi" w:hAnsiTheme="minorHAnsi" w:cstheme="minorHAnsi"/>
          <w:szCs w:val="22"/>
        </w:rPr>
        <w:lastRenderedPageBreak/>
        <w:t xml:space="preserve">contrast, the southern area of the site </w:t>
      </w:r>
      <w:r w:rsidR="00070987" w:rsidRPr="00CC4465">
        <w:rPr>
          <w:rFonts w:asciiTheme="minorHAnsi" w:hAnsiTheme="minorHAnsi" w:cstheme="minorHAnsi"/>
          <w:szCs w:val="22"/>
        </w:rPr>
        <w:t>has fewer drainage channels with large areas of sand-sized particles several metres deep. The southern half of the site contains Thirst</w:t>
      </w:r>
      <w:r w:rsidR="005F16E9">
        <w:rPr>
          <w:rFonts w:asciiTheme="minorHAnsi" w:hAnsiTheme="minorHAnsi" w:cstheme="minorHAnsi"/>
          <w:szCs w:val="22"/>
        </w:rPr>
        <w:t>y</w:t>
      </w:r>
      <w:r w:rsidR="00070987" w:rsidRPr="00CC4465">
        <w:rPr>
          <w:rFonts w:asciiTheme="minorHAnsi" w:hAnsiTheme="minorHAnsi" w:cstheme="minorHAnsi"/>
          <w:szCs w:val="22"/>
        </w:rPr>
        <w:t xml:space="preserve"> Lagoon, Little Thirst</w:t>
      </w:r>
      <w:r w:rsidR="005F16E9">
        <w:rPr>
          <w:rFonts w:asciiTheme="minorHAnsi" w:hAnsiTheme="minorHAnsi" w:cstheme="minorHAnsi"/>
          <w:szCs w:val="22"/>
        </w:rPr>
        <w:t>y</w:t>
      </w:r>
      <w:r w:rsidR="00070987" w:rsidRPr="00CC4465">
        <w:rPr>
          <w:rFonts w:asciiTheme="minorHAnsi" w:hAnsiTheme="minorHAnsi" w:cstheme="minorHAnsi"/>
          <w:szCs w:val="22"/>
        </w:rPr>
        <w:t xml:space="preserve"> Lagoon, deflation basins, chains of impounded lagoons behind parallel dune ridges and a mosaic of drainage channels and hummocky ‘islands’ (</w:t>
      </w:r>
      <w:r w:rsidR="0095635B">
        <w:rPr>
          <w:rFonts w:asciiTheme="minorHAnsi" w:hAnsiTheme="minorHAnsi" w:cstheme="minorHAnsi"/>
          <w:szCs w:val="22"/>
        </w:rPr>
        <w:t>Dunn et al. 2010</w:t>
      </w:r>
      <w:r w:rsidR="00070987" w:rsidRPr="00CC4465">
        <w:rPr>
          <w:rFonts w:asciiTheme="minorHAnsi" w:hAnsiTheme="minorHAnsi" w:cstheme="minorHAnsi"/>
          <w:szCs w:val="22"/>
        </w:rPr>
        <w:t>).</w:t>
      </w:r>
    </w:p>
    <w:p w14:paraId="48391C4E" w14:textId="6ACF1D0E" w:rsidR="00815F99" w:rsidRPr="00CC4465" w:rsidRDefault="00782FE3" w:rsidP="00815F99">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 xml:space="preserve">Within the site there are some small lagoons, independent of the groundwater. These are perched lagoons, sealed by a low permeability peat layer. The existence of these lagoons is dependent on the peat layer, </w:t>
      </w:r>
      <w:r w:rsidR="00CD5D51" w:rsidRPr="00CC4465">
        <w:rPr>
          <w:rFonts w:asciiTheme="minorHAnsi" w:hAnsiTheme="minorHAnsi" w:cstheme="minorHAnsi"/>
          <w:szCs w:val="22"/>
        </w:rPr>
        <w:t xml:space="preserve">and any puncturing of </w:t>
      </w:r>
      <w:r w:rsidR="004D630F" w:rsidRPr="00CC4465">
        <w:rPr>
          <w:rFonts w:asciiTheme="minorHAnsi" w:hAnsiTheme="minorHAnsi" w:cstheme="minorHAnsi"/>
          <w:szCs w:val="22"/>
        </w:rPr>
        <w:t>this</w:t>
      </w:r>
      <w:r w:rsidR="00CD5D51" w:rsidRPr="00CC4465">
        <w:rPr>
          <w:rFonts w:asciiTheme="minorHAnsi" w:hAnsiTheme="minorHAnsi" w:cstheme="minorHAnsi"/>
          <w:szCs w:val="22"/>
        </w:rPr>
        <w:t xml:space="preserve"> layer in any of the lagoons could limit its capacity to hold water (</w:t>
      </w:r>
      <w:r w:rsidR="0095635B">
        <w:rPr>
          <w:rFonts w:asciiTheme="minorHAnsi" w:hAnsiTheme="minorHAnsi" w:cstheme="minorHAnsi"/>
          <w:szCs w:val="22"/>
        </w:rPr>
        <w:t>Dunn et al. 2010</w:t>
      </w:r>
      <w:r w:rsidR="00CD5D51" w:rsidRPr="00CC4465">
        <w:rPr>
          <w:rFonts w:asciiTheme="minorHAnsi" w:hAnsiTheme="minorHAnsi" w:cstheme="minorHAnsi"/>
          <w:szCs w:val="22"/>
        </w:rPr>
        <w:t>). The use of off-road vehicles therefore has the potential to seriously impact these lagoons.</w:t>
      </w:r>
    </w:p>
    <w:p w14:paraId="3751A0AB" w14:textId="384E44C1" w:rsidR="00815F99" w:rsidRPr="00CC4465" w:rsidRDefault="00815F99" w:rsidP="00815F99">
      <w:pPr>
        <w:pStyle w:val="Heading2"/>
        <w:spacing w:before="80" w:after="40" w:line="264" w:lineRule="auto"/>
        <w:ind w:left="706" w:hanging="706"/>
        <w:jc w:val="left"/>
        <w:rPr>
          <w:rFonts w:asciiTheme="minorHAnsi" w:hAnsiTheme="minorHAnsi" w:cstheme="minorHAnsi"/>
        </w:rPr>
      </w:pPr>
      <w:bookmarkStart w:id="54" w:name="_Toc493271110"/>
      <w:r w:rsidRPr="00CC4465">
        <w:rPr>
          <w:rFonts w:asciiTheme="minorHAnsi" w:hAnsiTheme="minorHAnsi" w:cstheme="minorHAnsi"/>
        </w:rPr>
        <w:t>Changes</w:t>
      </w:r>
      <w:r w:rsidR="007543EB" w:rsidRPr="00CC4465">
        <w:rPr>
          <w:rFonts w:asciiTheme="minorHAnsi" w:hAnsiTheme="minorHAnsi" w:cstheme="minorHAnsi"/>
        </w:rPr>
        <w:t xml:space="preserve"> in ecological character</w:t>
      </w:r>
      <w:r w:rsidRPr="00CC4465">
        <w:rPr>
          <w:rFonts w:asciiTheme="minorHAnsi" w:hAnsiTheme="minorHAnsi" w:cstheme="minorHAnsi"/>
        </w:rPr>
        <w:t xml:space="preserve"> since </w:t>
      </w:r>
      <w:r w:rsidR="007543EB" w:rsidRPr="00CC4465">
        <w:rPr>
          <w:rFonts w:asciiTheme="minorHAnsi" w:hAnsiTheme="minorHAnsi" w:cstheme="minorHAnsi"/>
        </w:rPr>
        <w:t>listing</w:t>
      </w:r>
      <w:bookmarkEnd w:id="54"/>
    </w:p>
    <w:p w14:paraId="0AE40BD9" w14:textId="11B60C39" w:rsidR="00815F99" w:rsidRPr="00CC4465" w:rsidRDefault="004D630F" w:rsidP="00815F99">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 xml:space="preserve">The </w:t>
      </w:r>
      <w:proofErr w:type="spellStart"/>
      <w:r w:rsidRPr="00CC4465">
        <w:rPr>
          <w:rFonts w:asciiTheme="minorHAnsi" w:hAnsiTheme="minorHAnsi" w:cstheme="minorHAnsi"/>
          <w:szCs w:val="22"/>
        </w:rPr>
        <w:t>truwana</w:t>
      </w:r>
      <w:proofErr w:type="spellEnd"/>
      <w:r w:rsidRPr="00CC4465">
        <w:rPr>
          <w:rFonts w:asciiTheme="minorHAnsi" w:hAnsiTheme="minorHAnsi" w:cstheme="minorHAnsi"/>
          <w:szCs w:val="22"/>
        </w:rPr>
        <w:t xml:space="preserve"> ecological character description notes that there is limited information available for the site</w:t>
      </w:r>
      <w:r w:rsidR="007543EB" w:rsidRPr="00CC4465">
        <w:rPr>
          <w:rFonts w:asciiTheme="minorHAnsi" w:hAnsiTheme="minorHAnsi" w:cstheme="minorHAnsi"/>
          <w:szCs w:val="22"/>
        </w:rPr>
        <w:t>, making it difficult to assess changes in ecological character since listing in 1982. Bases on the remoteness and relatively undisturbed nature of the site, the site was assumed to be relatively unchanged since listing (</w:t>
      </w:r>
      <w:r w:rsidR="0095635B">
        <w:rPr>
          <w:rFonts w:asciiTheme="minorHAnsi" w:hAnsiTheme="minorHAnsi" w:cstheme="minorHAnsi"/>
          <w:szCs w:val="22"/>
        </w:rPr>
        <w:t>Dunn et al. 2010</w:t>
      </w:r>
      <w:r w:rsidR="007543EB" w:rsidRPr="00CC4465">
        <w:rPr>
          <w:rFonts w:asciiTheme="minorHAnsi" w:hAnsiTheme="minorHAnsi" w:cstheme="minorHAnsi"/>
          <w:szCs w:val="22"/>
        </w:rPr>
        <w:t>).</w:t>
      </w:r>
    </w:p>
    <w:p w14:paraId="775495D0" w14:textId="5AD679BD" w:rsidR="00815F99" w:rsidRPr="00CC4465" w:rsidRDefault="00D11231" w:rsidP="00815F99">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Two threats that were noted to have either arrived or increased since listing, without yet impacting on the site’s ecological character, were introduced weeds and the pathogen ‘</w:t>
      </w:r>
      <w:proofErr w:type="spellStart"/>
      <w:r w:rsidR="00DA0CF0" w:rsidRPr="00CC4465">
        <w:rPr>
          <w:rFonts w:asciiTheme="minorHAnsi" w:hAnsiTheme="minorHAnsi" w:cstheme="minorHAnsi"/>
          <w:szCs w:val="22"/>
        </w:rPr>
        <w:t>roor</w:t>
      </w:r>
      <w:proofErr w:type="spellEnd"/>
      <w:r w:rsidR="00DA0CF0" w:rsidRPr="00CC4465">
        <w:rPr>
          <w:rFonts w:asciiTheme="minorHAnsi" w:hAnsiTheme="minorHAnsi" w:cstheme="minorHAnsi"/>
          <w:szCs w:val="22"/>
        </w:rPr>
        <w:t>-rot</w:t>
      </w:r>
      <w:r w:rsidRPr="00CC4465">
        <w:rPr>
          <w:rFonts w:asciiTheme="minorHAnsi" w:hAnsiTheme="minorHAnsi" w:cstheme="minorHAnsi"/>
          <w:szCs w:val="22"/>
        </w:rPr>
        <w:t xml:space="preserve"> fungus’ (</w:t>
      </w:r>
      <w:proofErr w:type="spellStart"/>
      <w:r w:rsidRPr="00CC4465">
        <w:rPr>
          <w:rFonts w:asciiTheme="minorHAnsi" w:hAnsiTheme="minorHAnsi" w:cstheme="minorHAnsi"/>
          <w:i/>
          <w:szCs w:val="22"/>
        </w:rPr>
        <w:t>Phytophthera</w:t>
      </w:r>
      <w:proofErr w:type="spellEnd"/>
      <w:r w:rsidRPr="00CC4465">
        <w:rPr>
          <w:rFonts w:asciiTheme="minorHAnsi" w:hAnsiTheme="minorHAnsi" w:cstheme="minorHAnsi"/>
          <w:i/>
          <w:szCs w:val="22"/>
        </w:rPr>
        <w:t xml:space="preserve"> </w:t>
      </w:r>
      <w:proofErr w:type="spellStart"/>
      <w:r w:rsidRPr="00CC4465">
        <w:rPr>
          <w:rFonts w:asciiTheme="minorHAnsi" w:hAnsiTheme="minorHAnsi" w:cstheme="minorHAnsi"/>
          <w:i/>
          <w:szCs w:val="22"/>
        </w:rPr>
        <w:t>cinnamomi</w:t>
      </w:r>
      <w:proofErr w:type="spellEnd"/>
      <w:r w:rsidRPr="00CC4465">
        <w:rPr>
          <w:rFonts w:asciiTheme="minorHAnsi" w:hAnsiTheme="minorHAnsi" w:cstheme="minorHAnsi"/>
          <w:szCs w:val="22"/>
        </w:rPr>
        <w:t>).</w:t>
      </w:r>
      <w:r w:rsidR="00B06FD6" w:rsidRPr="00CC4465">
        <w:rPr>
          <w:rFonts w:asciiTheme="minorHAnsi" w:hAnsiTheme="minorHAnsi" w:cstheme="minorHAnsi"/>
          <w:szCs w:val="22"/>
        </w:rPr>
        <w:t xml:space="preserve"> The area of the site was noted to be free of weeds prior to listing (</w:t>
      </w:r>
      <w:r w:rsidR="00C8763F" w:rsidRPr="00CC4465">
        <w:rPr>
          <w:rFonts w:asciiTheme="minorHAnsi" w:hAnsiTheme="minorHAnsi" w:cstheme="minorHAnsi"/>
          <w:szCs w:val="22"/>
        </w:rPr>
        <w:t xml:space="preserve">Kirkpatrick and Harwood 1981, in </w:t>
      </w:r>
      <w:r w:rsidR="0095635B">
        <w:rPr>
          <w:rFonts w:asciiTheme="minorHAnsi" w:hAnsiTheme="minorHAnsi" w:cstheme="minorHAnsi"/>
          <w:szCs w:val="22"/>
        </w:rPr>
        <w:t>Dunn et al. 2010</w:t>
      </w:r>
      <w:r w:rsidR="00C8763F" w:rsidRPr="00CC4465">
        <w:rPr>
          <w:rFonts w:asciiTheme="minorHAnsi" w:hAnsiTheme="minorHAnsi" w:cstheme="minorHAnsi"/>
          <w:szCs w:val="22"/>
        </w:rPr>
        <w:t>)</w:t>
      </w:r>
      <w:r w:rsidR="00D445FA" w:rsidRPr="00CC4465">
        <w:rPr>
          <w:rFonts w:asciiTheme="minorHAnsi" w:hAnsiTheme="minorHAnsi" w:cstheme="minorHAnsi"/>
          <w:szCs w:val="22"/>
        </w:rPr>
        <w:t xml:space="preserve"> but since then thistle (</w:t>
      </w:r>
      <w:r w:rsidR="00D445FA" w:rsidRPr="00CC4465">
        <w:rPr>
          <w:rFonts w:asciiTheme="minorHAnsi" w:hAnsiTheme="minorHAnsi" w:cstheme="minorHAnsi"/>
          <w:i/>
          <w:szCs w:val="22"/>
        </w:rPr>
        <w:t xml:space="preserve">Cirsium </w:t>
      </w:r>
      <w:proofErr w:type="spellStart"/>
      <w:r w:rsidR="00D445FA" w:rsidRPr="00CC4465">
        <w:rPr>
          <w:rFonts w:asciiTheme="minorHAnsi" w:hAnsiTheme="minorHAnsi" w:cstheme="minorHAnsi"/>
          <w:i/>
          <w:szCs w:val="22"/>
        </w:rPr>
        <w:t>arvense</w:t>
      </w:r>
      <w:proofErr w:type="spellEnd"/>
      <w:r w:rsidR="00D445FA" w:rsidRPr="00CC4465">
        <w:rPr>
          <w:rFonts w:asciiTheme="minorHAnsi" w:hAnsiTheme="minorHAnsi" w:cstheme="minorHAnsi"/>
          <w:szCs w:val="22"/>
        </w:rPr>
        <w:t>) (Blackhall 1986), marram grass (</w:t>
      </w:r>
      <w:proofErr w:type="spellStart"/>
      <w:r w:rsidR="00D445FA" w:rsidRPr="00CC4465">
        <w:rPr>
          <w:rFonts w:asciiTheme="minorHAnsi" w:hAnsiTheme="minorHAnsi" w:cstheme="minorHAnsi"/>
          <w:i/>
          <w:szCs w:val="22"/>
        </w:rPr>
        <w:t>Ammophila</w:t>
      </w:r>
      <w:proofErr w:type="spellEnd"/>
      <w:r w:rsidR="00D445FA" w:rsidRPr="00CC4465">
        <w:rPr>
          <w:rFonts w:asciiTheme="minorHAnsi" w:hAnsiTheme="minorHAnsi" w:cstheme="minorHAnsi"/>
          <w:i/>
          <w:szCs w:val="22"/>
        </w:rPr>
        <w:t xml:space="preserve"> </w:t>
      </w:r>
      <w:proofErr w:type="spellStart"/>
      <w:r w:rsidR="00D445FA" w:rsidRPr="00CC4465">
        <w:rPr>
          <w:rFonts w:asciiTheme="minorHAnsi" w:hAnsiTheme="minorHAnsi" w:cstheme="minorHAnsi"/>
          <w:i/>
          <w:szCs w:val="22"/>
        </w:rPr>
        <w:t>arenaria</w:t>
      </w:r>
      <w:proofErr w:type="spellEnd"/>
      <w:r w:rsidR="00D445FA" w:rsidRPr="00CC4465">
        <w:rPr>
          <w:rFonts w:asciiTheme="minorHAnsi" w:hAnsiTheme="minorHAnsi" w:cstheme="minorHAnsi"/>
          <w:szCs w:val="22"/>
        </w:rPr>
        <w:t>), gorse (</w:t>
      </w:r>
      <w:proofErr w:type="spellStart"/>
      <w:r w:rsidR="00D445FA" w:rsidRPr="00CC4465">
        <w:rPr>
          <w:rFonts w:asciiTheme="minorHAnsi" w:hAnsiTheme="minorHAnsi" w:cstheme="minorHAnsi"/>
          <w:i/>
          <w:szCs w:val="22"/>
        </w:rPr>
        <w:t>Ulex</w:t>
      </w:r>
      <w:proofErr w:type="spellEnd"/>
      <w:r w:rsidR="00D445FA" w:rsidRPr="00CC4465">
        <w:rPr>
          <w:rFonts w:asciiTheme="minorHAnsi" w:hAnsiTheme="minorHAnsi" w:cstheme="minorHAnsi"/>
          <w:i/>
          <w:szCs w:val="22"/>
        </w:rPr>
        <w:t xml:space="preserve"> </w:t>
      </w:r>
      <w:proofErr w:type="spellStart"/>
      <w:r w:rsidR="00D445FA" w:rsidRPr="00CC4465">
        <w:rPr>
          <w:rFonts w:asciiTheme="minorHAnsi" w:hAnsiTheme="minorHAnsi" w:cstheme="minorHAnsi"/>
          <w:i/>
          <w:szCs w:val="22"/>
        </w:rPr>
        <w:t>europaeus</w:t>
      </w:r>
      <w:proofErr w:type="spellEnd"/>
      <w:r w:rsidR="00D445FA" w:rsidRPr="00CC4465">
        <w:rPr>
          <w:rFonts w:asciiTheme="minorHAnsi" w:hAnsiTheme="minorHAnsi" w:cstheme="minorHAnsi"/>
          <w:szCs w:val="22"/>
        </w:rPr>
        <w:t>) and sea spurge (</w:t>
      </w:r>
      <w:r w:rsidR="00D445FA" w:rsidRPr="00CC4465">
        <w:rPr>
          <w:rFonts w:asciiTheme="minorHAnsi" w:hAnsiTheme="minorHAnsi" w:cstheme="minorHAnsi"/>
          <w:i/>
          <w:szCs w:val="22"/>
        </w:rPr>
        <w:t xml:space="preserve">Euphorbia </w:t>
      </w:r>
      <w:proofErr w:type="spellStart"/>
      <w:r w:rsidR="00D445FA" w:rsidRPr="00CC4465">
        <w:rPr>
          <w:rFonts w:asciiTheme="minorHAnsi" w:hAnsiTheme="minorHAnsi" w:cstheme="minorHAnsi"/>
          <w:i/>
          <w:szCs w:val="22"/>
        </w:rPr>
        <w:t>paralias</w:t>
      </w:r>
      <w:proofErr w:type="spellEnd"/>
      <w:r w:rsidR="00D445FA" w:rsidRPr="00CC4465">
        <w:rPr>
          <w:rFonts w:asciiTheme="minorHAnsi" w:hAnsiTheme="minorHAnsi" w:cstheme="minorHAnsi"/>
          <w:szCs w:val="22"/>
        </w:rPr>
        <w:t>) (Harris and Magnus 2004) have been reported at the site.</w:t>
      </w:r>
    </w:p>
    <w:p w14:paraId="5CA3EF65" w14:textId="07065549" w:rsidR="00E8165A" w:rsidRPr="00CC4465" w:rsidRDefault="000A009C" w:rsidP="00815F99">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 xml:space="preserve">It is not known when </w:t>
      </w:r>
      <w:proofErr w:type="spellStart"/>
      <w:r w:rsidRPr="00CC4465">
        <w:rPr>
          <w:rFonts w:asciiTheme="minorHAnsi" w:hAnsiTheme="minorHAnsi" w:cstheme="minorHAnsi"/>
          <w:i/>
          <w:szCs w:val="22"/>
        </w:rPr>
        <w:t>Phytophthera</w:t>
      </w:r>
      <w:proofErr w:type="spellEnd"/>
      <w:r w:rsidRPr="00CC4465">
        <w:rPr>
          <w:rFonts w:asciiTheme="minorHAnsi" w:hAnsiTheme="minorHAnsi" w:cstheme="minorHAnsi"/>
          <w:i/>
          <w:szCs w:val="22"/>
        </w:rPr>
        <w:t xml:space="preserve"> </w:t>
      </w:r>
      <w:proofErr w:type="spellStart"/>
      <w:r w:rsidRPr="00CC4465">
        <w:rPr>
          <w:rFonts w:asciiTheme="minorHAnsi" w:hAnsiTheme="minorHAnsi" w:cstheme="minorHAnsi"/>
          <w:i/>
          <w:szCs w:val="22"/>
        </w:rPr>
        <w:t>cinnamomi</w:t>
      </w:r>
      <w:proofErr w:type="spellEnd"/>
      <w:r w:rsidRPr="00CC4465">
        <w:rPr>
          <w:rFonts w:asciiTheme="minorHAnsi" w:hAnsiTheme="minorHAnsi" w:cstheme="minorHAnsi"/>
          <w:szCs w:val="22"/>
        </w:rPr>
        <w:t xml:space="preserve"> was introduced to </w:t>
      </w:r>
      <w:proofErr w:type="spellStart"/>
      <w:r w:rsidRPr="00CC4465">
        <w:rPr>
          <w:rFonts w:asciiTheme="minorHAnsi" w:hAnsiTheme="minorHAnsi" w:cstheme="minorHAnsi"/>
          <w:szCs w:val="22"/>
        </w:rPr>
        <w:t>truwana</w:t>
      </w:r>
      <w:proofErr w:type="spellEnd"/>
      <w:r w:rsidRPr="00CC4465">
        <w:rPr>
          <w:rFonts w:asciiTheme="minorHAnsi" w:hAnsiTheme="minorHAnsi" w:cstheme="minorHAnsi"/>
          <w:szCs w:val="22"/>
        </w:rPr>
        <w:t xml:space="preserve"> or its Ramsar site</w:t>
      </w:r>
      <w:r w:rsidR="00B5380F" w:rsidRPr="00CC4465">
        <w:rPr>
          <w:rFonts w:asciiTheme="minorHAnsi" w:hAnsiTheme="minorHAnsi" w:cstheme="minorHAnsi"/>
          <w:szCs w:val="22"/>
        </w:rPr>
        <w:t>. There is some thought that it may have reached the site after listing (</w:t>
      </w:r>
      <w:r w:rsidR="0095635B">
        <w:rPr>
          <w:rFonts w:asciiTheme="minorHAnsi" w:hAnsiTheme="minorHAnsi" w:cstheme="minorHAnsi"/>
          <w:szCs w:val="22"/>
        </w:rPr>
        <w:t>Dunn et al. 2010</w:t>
      </w:r>
      <w:r w:rsidR="00B5380F" w:rsidRPr="00CC4465">
        <w:rPr>
          <w:rFonts w:asciiTheme="minorHAnsi" w:hAnsiTheme="minorHAnsi" w:cstheme="minorHAnsi"/>
          <w:szCs w:val="22"/>
        </w:rPr>
        <w:t>) although this may be due to its impacts becoming more apparent in recent years.</w:t>
      </w:r>
    </w:p>
    <w:p w14:paraId="1FE5C0C3" w14:textId="2BFC0F3C" w:rsidR="00E8165A" w:rsidRPr="00CC4465" w:rsidRDefault="002104C4" w:rsidP="00474C48">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 xml:space="preserve">Changes in the fire regime of the site has been listed as both a threat and a knowledge gap for the site. Two significant fires are known to have burnt a large percentage of the site. </w:t>
      </w:r>
      <w:r w:rsidR="00D75888">
        <w:rPr>
          <w:rFonts w:asciiTheme="minorHAnsi" w:hAnsiTheme="minorHAnsi" w:cstheme="minorHAnsi"/>
          <w:szCs w:val="22"/>
        </w:rPr>
        <w:t xml:space="preserve">Large wildfires </w:t>
      </w:r>
      <w:r w:rsidRPr="00CC4465">
        <w:rPr>
          <w:rFonts w:asciiTheme="minorHAnsi" w:hAnsiTheme="minorHAnsi" w:cstheme="minorHAnsi"/>
          <w:szCs w:val="22"/>
        </w:rPr>
        <w:t xml:space="preserve">occurred </w:t>
      </w:r>
      <w:r w:rsidR="00D75888">
        <w:rPr>
          <w:rFonts w:asciiTheme="minorHAnsi" w:hAnsiTheme="minorHAnsi" w:cstheme="minorHAnsi"/>
          <w:szCs w:val="22"/>
        </w:rPr>
        <w:t xml:space="preserve">on </w:t>
      </w:r>
      <w:proofErr w:type="spellStart"/>
      <w:r w:rsidR="00D75888">
        <w:rPr>
          <w:rFonts w:asciiTheme="minorHAnsi" w:hAnsiTheme="minorHAnsi" w:cstheme="minorHAnsi"/>
          <w:szCs w:val="22"/>
        </w:rPr>
        <w:t>truwana</w:t>
      </w:r>
      <w:proofErr w:type="spellEnd"/>
      <w:r w:rsidR="00D75888">
        <w:rPr>
          <w:rFonts w:asciiTheme="minorHAnsi" w:hAnsiTheme="minorHAnsi" w:cstheme="minorHAnsi"/>
          <w:szCs w:val="22"/>
        </w:rPr>
        <w:t xml:space="preserve"> </w:t>
      </w:r>
      <w:r w:rsidRPr="00CC4465">
        <w:rPr>
          <w:rFonts w:asciiTheme="minorHAnsi" w:hAnsiTheme="minorHAnsi" w:cstheme="minorHAnsi"/>
          <w:szCs w:val="22"/>
        </w:rPr>
        <w:t xml:space="preserve">in 2006 and 2017. There is </w:t>
      </w:r>
      <w:r w:rsidR="00D75888">
        <w:rPr>
          <w:rFonts w:asciiTheme="minorHAnsi" w:hAnsiTheme="minorHAnsi" w:cstheme="minorHAnsi"/>
          <w:szCs w:val="22"/>
        </w:rPr>
        <w:t xml:space="preserve">little information </w:t>
      </w:r>
      <w:r w:rsidRPr="00CC4465">
        <w:rPr>
          <w:rFonts w:asciiTheme="minorHAnsi" w:hAnsiTheme="minorHAnsi" w:cstheme="minorHAnsi"/>
          <w:szCs w:val="22"/>
        </w:rPr>
        <w:t>about the 2006 fire</w:t>
      </w:r>
      <w:r w:rsidR="00D75888">
        <w:rPr>
          <w:rFonts w:asciiTheme="minorHAnsi" w:hAnsiTheme="minorHAnsi" w:cstheme="minorHAnsi"/>
          <w:szCs w:val="22"/>
        </w:rPr>
        <w:t xml:space="preserve"> except for a map of fire extent</w:t>
      </w:r>
      <w:r w:rsidRPr="00CC4465">
        <w:rPr>
          <w:rFonts w:asciiTheme="minorHAnsi" w:hAnsiTheme="minorHAnsi" w:cstheme="minorHAnsi"/>
          <w:szCs w:val="22"/>
        </w:rPr>
        <w:t>, but it appears that many of the wetlands of the site were not directly impacted by the 2017 fire. Further field work will be required to determine long-term effect of these fires on ecological condition of the site.</w:t>
      </w:r>
    </w:p>
    <w:p w14:paraId="62A551BC" w14:textId="5E8A5683" w:rsidR="00E8165A" w:rsidRPr="00CC4465" w:rsidRDefault="00E8165A" w:rsidP="00474C48">
      <w:pPr>
        <w:spacing w:before="80" w:after="40" w:line="264" w:lineRule="auto"/>
        <w:jc w:val="left"/>
        <w:rPr>
          <w:rFonts w:asciiTheme="minorHAnsi" w:hAnsiTheme="minorHAnsi" w:cstheme="minorHAnsi"/>
          <w:szCs w:val="22"/>
        </w:rPr>
      </w:pPr>
    </w:p>
    <w:p w14:paraId="11809177" w14:textId="45BB558B" w:rsidR="008372BF" w:rsidRPr="00CC4465" w:rsidRDefault="00A833C6" w:rsidP="00966CBA">
      <w:pPr>
        <w:pStyle w:val="Heading1"/>
        <w:numPr>
          <w:ilvl w:val="0"/>
          <w:numId w:val="16"/>
        </w:numPr>
        <w:spacing w:before="80" w:after="40" w:line="264" w:lineRule="auto"/>
        <w:jc w:val="left"/>
        <w:rPr>
          <w:rFonts w:asciiTheme="minorHAnsi" w:hAnsiTheme="minorHAnsi" w:cstheme="minorHAnsi"/>
        </w:rPr>
      </w:pPr>
      <w:bookmarkStart w:id="55" w:name="_Toc493271111"/>
      <w:r>
        <w:rPr>
          <w:rFonts w:asciiTheme="minorHAnsi" w:hAnsiTheme="minorHAnsi" w:cstheme="minorHAnsi"/>
        </w:rPr>
        <w:lastRenderedPageBreak/>
        <w:t>BIOTA OF THE SITE</w:t>
      </w:r>
      <w:bookmarkEnd w:id="55"/>
    </w:p>
    <w:p w14:paraId="0C59315D" w14:textId="20DBD272" w:rsidR="008372BF" w:rsidRPr="00CC4465" w:rsidRDefault="00454106" w:rsidP="00966CBA">
      <w:pPr>
        <w:pStyle w:val="Heading2"/>
        <w:spacing w:before="80" w:after="40" w:line="264" w:lineRule="auto"/>
        <w:ind w:left="706" w:hanging="706"/>
        <w:jc w:val="left"/>
        <w:rPr>
          <w:rFonts w:asciiTheme="minorHAnsi" w:hAnsiTheme="minorHAnsi" w:cstheme="minorHAnsi"/>
        </w:rPr>
      </w:pPr>
      <w:bookmarkStart w:id="56" w:name="_Toc493271112"/>
      <w:r>
        <w:rPr>
          <w:rFonts w:asciiTheme="minorHAnsi" w:hAnsiTheme="minorHAnsi" w:cstheme="minorHAnsi"/>
        </w:rPr>
        <w:t>Flora</w:t>
      </w:r>
      <w:bookmarkEnd w:id="56"/>
    </w:p>
    <w:p w14:paraId="4085DE06" w14:textId="09972F90" w:rsidR="00DC3C5F" w:rsidRDefault="00DC3C5F" w:rsidP="00DC3C5F">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The </w:t>
      </w:r>
      <w:proofErr w:type="spellStart"/>
      <w:r>
        <w:rPr>
          <w:rFonts w:asciiTheme="minorHAnsi" w:hAnsiTheme="minorHAnsi" w:cstheme="minorHAnsi"/>
          <w:szCs w:val="22"/>
        </w:rPr>
        <w:t>truwana</w:t>
      </w:r>
      <w:proofErr w:type="spellEnd"/>
      <w:r>
        <w:rPr>
          <w:rFonts w:asciiTheme="minorHAnsi" w:hAnsiTheme="minorHAnsi" w:cstheme="minorHAnsi"/>
          <w:szCs w:val="22"/>
        </w:rPr>
        <w:t xml:space="preserve"> Lagoons Ramsar S</w:t>
      </w:r>
      <w:r w:rsidRPr="00CC4465">
        <w:rPr>
          <w:rFonts w:asciiTheme="minorHAnsi" w:hAnsiTheme="minorHAnsi" w:cstheme="minorHAnsi"/>
          <w:szCs w:val="22"/>
        </w:rPr>
        <w:t>ite</w:t>
      </w:r>
      <w:r>
        <w:rPr>
          <w:rFonts w:asciiTheme="minorHAnsi" w:hAnsiTheme="minorHAnsi" w:cstheme="minorHAnsi"/>
          <w:szCs w:val="22"/>
        </w:rPr>
        <w:t xml:space="preserve"> supports all </w:t>
      </w:r>
      <w:r w:rsidRPr="00DC3C5F">
        <w:rPr>
          <w:rFonts w:asciiTheme="minorHAnsi" w:hAnsiTheme="minorHAnsi" w:cstheme="minorHAnsi"/>
          <w:szCs w:val="22"/>
        </w:rPr>
        <w:t>freshwater and saltmarsh TASVEG mapping units and a significant proportion of the wetland floristic vegetation communities found in Tasmania</w:t>
      </w:r>
      <w:r>
        <w:rPr>
          <w:rFonts w:asciiTheme="minorHAnsi" w:hAnsiTheme="minorHAnsi" w:cstheme="minorHAnsi"/>
          <w:szCs w:val="22"/>
        </w:rPr>
        <w:t xml:space="preserve"> </w:t>
      </w:r>
      <w:r w:rsidRPr="00794F26">
        <w:rPr>
          <w:rFonts w:asciiTheme="minorHAnsi" w:hAnsiTheme="minorHAnsi" w:cstheme="minorHAnsi"/>
          <w:szCs w:val="22"/>
        </w:rPr>
        <w:t>(Dunn et al. 2010)</w:t>
      </w:r>
      <w:r>
        <w:rPr>
          <w:rFonts w:asciiTheme="minorHAnsi" w:hAnsiTheme="minorHAnsi" w:cstheme="minorHAnsi"/>
          <w:szCs w:val="22"/>
        </w:rPr>
        <w:t>.</w:t>
      </w:r>
      <w:r w:rsidR="00976690">
        <w:rPr>
          <w:rFonts w:asciiTheme="minorHAnsi" w:hAnsiTheme="minorHAnsi" w:cstheme="minorHAnsi"/>
          <w:szCs w:val="22"/>
        </w:rPr>
        <w:t xml:space="preserve"> Three groups of saline wetland vegetation communities</w:t>
      </w:r>
      <w:r w:rsidR="008B4B5B">
        <w:rPr>
          <w:rFonts w:asciiTheme="minorHAnsi" w:hAnsiTheme="minorHAnsi" w:cstheme="minorHAnsi"/>
          <w:szCs w:val="22"/>
        </w:rPr>
        <w:t xml:space="preserve"> occur</w:t>
      </w:r>
      <w:r w:rsidR="00976690">
        <w:rPr>
          <w:rFonts w:asciiTheme="minorHAnsi" w:hAnsiTheme="minorHAnsi" w:cstheme="minorHAnsi"/>
          <w:szCs w:val="22"/>
        </w:rPr>
        <w:t xml:space="preserve"> at the site (</w:t>
      </w:r>
      <w:r w:rsidR="00AC609E">
        <w:rPr>
          <w:rFonts w:asciiTheme="minorHAnsi" w:hAnsiTheme="minorHAnsi" w:cstheme="minorHAnsi"/>
          <w:szCs w:val="22"/>
        </w:rPr>
        <w:t>Dunn</w:t>
      </w:r>
      <w:r w:rsidR="00976690">
        <w:rPr>
          <w:rFonts w:asciiTheme="minorHAnsi" w:hAnsiTheme="minorHAnsi" w:cstheme="minorHAnsi"/>
          <w:szCs w:val="22"/>
        </w:rPr>
        <w:t xml:space="preserve"> et al. 2010):</w:t>
      </w:r>
    </w:p>
    <w:p w14:paraId="32FF0E02" w14:textId="00E05F41" w:rsidR="00976690" w:rsidRDefault="00976690" w:rsidP="00B34C3F">
      <w:pPr>
        <w:pStyle w:val="ListParagraph"/>
        <w:numPr>
          <w:ilvl w:val="0"/>
          <w:numId w:val="48"/>
        </w:numPr>
        <w:spacing w:before="80" w:after="40" w:line="264" w:lineRule="auto"/>
        <w:rPr>
          <w:rFonts w:asciiTheme="minorHAnsi" w:hAnsiTheme="minorHAnsi" w:cstheme="minorHAnsi"/>
        </w:rPr>
      </w:pPr>
      <w:proofErr w:type="spellStart"/>
      <w:r w:rsidRPr="008B4278">
        <w:rPr>
          <w:rFonts w:asciiTheme="minorHAnsi" w:hAnsiTheme="minorHAnsi" w:cstheme="minorHAnsi"/>
          <w:i/>
        </w:rPr>
        <w:t>Wilsonia</w:t>
      </w:r>
      <w:proofErr w:type="spellEnd"/>
      <w:r w:rsidRPr="008B4278">
        <w:rPr>
          <w:rFonts w:asciiTheme="minorHAnsi" w:hAnsiTheme="minorHAnsi" w:cstheme="minorHAnsi"/>
          <w:i/>
        </w:rPr>
        <w:t xml:space="preserve"> </w:t>
      </w:r>
      <w:proofErr w:type="spellStart"/>
      <w:r w:rsidRPr="008B4278">
        <w:rPr>
          <w:rFonts w:asciiTheme="minorHAnsi" w:hAnsiTheme="minorHAnsi" w:cstheme="minorHAnsi"/>
          <w:i/>
        </w:rPr>
        <w:t>rotundifolia</w:t>
      </w:r>
      <w:proofErr w:type="spellEnd"/>
      <w:r w:rsidRPr="00976690">
        <w:rPr>
          <w:rFonts w:asciiTheme="minorHAnsi" w:hAnsiTheme="minorHAnsi" w:cstheme="minorHAnsi"/>
        </w:rPr>
        <w:t xml:space="preserve"> </w:t>
      </w:r>
      <w:r w:rsidR="008B4278">
        <w:rPr>
          <w:rFonts w:asciiTheme="minorHAnsi" w:hAnsiTheme="minorHAnsi" w:cstheme="minorHAnsi"/>
        </w:rPr>
        <w:t xml:space="preserve">(round-leafed </w:t>
      </w:r>
      <w:proofErr w:type="spellStart"/>
      <w:r w:rsidR="008B4278">
        <w:rPr>
          <w:rFonts w:asciiTheme="minorHAnsi" w:hAnsiTheme="minorHAnsi" w:cstheme="minorHAnsi"/>
        </w:rPr>
        <w:t>Wilsonia</w:t>
      </w:r>
      <w:proofErr w:type="spellEnd"/>
      <w:r w:rsidR="008B4278">
        <w:rPr>
          <w:rFonts w:asciiTheme="minorHAnsi" w:hAnsiTheme="minorHAnsi" w:cstheme="minorHAnsi"/>
        </w:rPr>
        <w:t xml:space="preserve">) </w:t>
      </w:r>
      <w:r w:rsidRPr="00976690">
        <w:rPr>
          <w:rFonts w:asciiTheme="minorHAnsi" w:hAnsiTheme="minorHAnsi" w:cstheme="minorHAnsi"/>
        </w:rPr>
        <w:t xml:space="preserve">and </w:t>
      </w:r>
      <w:proofErr w:type="spellStart"/>
      <w:r w:rsidRPr="008B4278">
        <w:rPr>
          <w:rFonts w:asciiTheme="minorHAnsi" w:hAnsiTheme="minorHAnsi" w:cstheme="minorHAnsi"/>
          <w:i/>
        </w:rPr>
        <w:t>Sarcocornia</w:t>
      </w:r>
      <w:proofErr w:type="spellEnd"/>
      <w:r w:rsidRPr="008B4278">
        <w:rPr>
          <w:rFonts w:asciiTheme="minorHAnsi" w:hAnsiTheme="minorHAnsi" w:cstheme="minorHAnsi"/>
          <w:i/>
        </w:rPr>
        <w:t xml:space="preserve"> </w:t>
      </w:r>
      <w:proofErr w:type="spellStart"/>
      <w:r w:rsidRPr="008B4278">
        <w:rPr>
          <w:rFonts w:asciiTheme="minorHAnsi" w:hAnsiTheme="minorHAnsi" w:cstheme="minorHAnsi"/>
          <w:i/>
        </w:rPr>
        <w:t>quinqueflora</w:t>
      </w:r>
      <w:proofErr w:type="spellEnd"/>
      <w:r w:rsidRPr="00976690">
        <w:rPr>
          <w:rFonts w:asciiTheme="minorHAnsi" w:hAnsiTheme="minorHAnsi" w:cstheme="minorHAnsi"/>
        </w:rPr>
        <w:t xml:space="preserve"> </w:t>
      </w:r>
      <w:r w:rsidR="008B4278">
        <w:rPr>
          <w:rFonts w:asciiTheme="minorHAnsi" w:hAnsiTheme="minorHAnsi" w:cstheme="minorHAnsi"/>
        </w:rPr>
        <w:t>(</w:t>
      </w:r>
      <w:r w:rsidR="008B4278" w:rsidRPr="008B4278">
        <w:rPr>
          <w:rFonts w:asciiTheme="minorHAnsi" w:hAnsiTheme="minorHAnsi" w:cstheme="minorHAnsi"/>
        </w:rPr>
        <w:t>beaded samphire, beaded glasswor</w:t>
      </w:r>
      <w:r w:rsidR="008B4278">
        <w:rPr>
          <w:rFonts w:asciiTheme="minorHAnsi" w:hAnsiTheme="minorHAnsi" w:cstheme="minorHAnsi"/>
        </w:rPr>
        <w:t xml:space="preserve">t) </w:t>
      </w:r>
      <w:proofErr w:type="spellStart"/>
      <w:r w:rsidRPr="00976690">
        <w:rPr>
          <w:rFonts w:asciiTheme="minorHAnsi" w:hAnsiTheme="minorHAnsi" w:cstheme="minorHAnsi"/>
        </w:rPr>
        <w:t>herbfields</w:t>
      </w:r>
      <w:proofErr w:type="spellEnd"/>
      <w:r w:rsidRPr="00976690">
        <w:rPr>
          <w:rFonts w:asciiTheme="minorHAnsi" w:hAnsiTheme="minorHAnsi" w:cstheme="minorHAnsi"/>
        </w:rPr>
        <w:t xml:space="preserve"> occur in highly saline situations with prolonged exposure above water level</w:t>
      </w:r>
      <w:r w:rsidR="008B4278">
        <w:rPr>
          <w:rFonts w:asciiTheme="minorHAnsi" w:hAnsiTheme="minorHAnsi" w:cstheme="minorHAnsi"/>
        </w:rPr>
        <w:t xml:space="preserve"> (</w:t>
      </w:r>
      <w:r w:rsidR="008B4278">
        <w:t>the most saline locations in the site)</w:t>
      </w:r>
      <w:r w:rsidR="008B4278">
        <w:rPr>
          <w:rFonts w:asciiTheme="minorHAnsi" w:hAnsiTheme="minorHAnsi" w:cstheme="minorHAnsi"/>
        </w:rPr>
        <w:t>;</w:t>
      </w:r>
    </w:p>
    <w:p w14:paraId="350ADF25" w14:textId="2289D6E5" w:rsidR="008B4278" w:rsidRPr="00E1707B" w:rsidRDefault="008B4278" w:rsidP="00B34C3F">
      <w:pPr>
        <w:pStyle w:val="ListParagraph"/>
        <w:numPr>
          <w:ilvl w:val="0"/>
          <w:numId w:val="48"/>
        </w:numPr>
        <w:spacing w:before="80" w:after="40" w:line="264" w:lineRule="auto"/>
        <w:rPr>
          <w:rFonts w:asciiTheme="minorHAnsi" w:hAnsiTheme="minorHAnsi" w:cstheme="minorHAnsi"/>
        </w:rPr>
      </w:pPr>
      <w:r w:rsidRPr="008B4B5B">
        <w:rPr>
          <w:rFonts w:asciiTheme="minorHAnsi" w:hAnsiTheme="minorHAnsi" w:cstheme="minorHAnsi"/>
          <w:i/>
          <w:iCs/>
        </w:rPr>
        <w:t xml:space="preserve">Juncus </w:t>
      </w:r>
      <w:proofErr w:type="spellStart"/>
      <w:r w:rsidRPr="008B4B5B">
        <w:rPr>
          <w:rFonts w:asciiTheme="minorHAnsi" w:hAnsiTheme="minorHAnsi" w:cstheme="minorHAnsi"/>
          <w:i/>
          <w:iCs/>
        </w:rPr>
        <w:t>kraussii</w:t>
      </w:r>
      <w:proofErr w:type="spellEnd"/>
      <w:r w:rsidRPr="008B4B5B">
        <w:rPr>
          <w:rFonts w:asciiTheme="minorHAnsi" w:hAnsiTheme="minorHAnsi" w:cstheme="minorHAnsi"/>
          <w:i/>
          <w:iCs/>
        </w:rPr>
        <w:t xml:space="preserve"> </w:t>
      </w:r>
      <w:r w:rsidR="008B4B5B" w:rsidRPr="008B4B5B">
        <w:rPr>
          <w:rFonts w:asciiTheme="minorHAnsi" w:hAnsiTheme="minorHAnsi" w:cstheme="minorHAnsi"/>
          <w:iCs/>
        </w:rPr>
        <w:t xml:space="preserve">(sea rush) </w:t>
      </w:r>
      <w:proofErr w:type="spellStart"/>
      <w:r w:rsidRPr="008B4B5B">
        <w:rPr>
          <w:rFonts w:asciiTheme="minorHAnsi" w:hAnsiTheme="minorHAnsi" w:cstheme="minorHAnsi"/>
        </w:rPr>
        <w:t>rushland</w:t>
      </w:r>
      <w:proofErr w:type="spellEnd"/>
      <w:r w:rsidRPr="008B4B5B">
        <w:rPr>
          <w:rFonts w:asciiTheme="minorHAnsi" w:hAnsiTheme="minorHAnsi" w:cstheme="minorHAnsi"/>
        </w:rPr>
        <w:t xml:space="preserve"> and </w:t>
      </w:r>
      <w:proofErr w:type="spellStart"/>
      <w:r w:rsidRPr="008B4B5B">
        <w:rPr>
          <w:rFonts w:asciiTheme="minorHAnsi" w:hAnsiTheme="minorHAnsi" w:cstheme="minorHAnsi"/>
          <w:i/>
          <w:iCs/>
        </w:rPr>
        <w:t>Selliera</w:t>
      </w:r>
      <w:proofErr w:type="spellEnd"/>
      <w:r w:rsidRPr="008B4B5B">
        <w:rPr>
          <w:rFonts w:asciiTheme="minorHAnsi" w:hAnsiTheme="minorHAnsi" w:cstheme="minorHAnsi"/>
          <w:i/>
          <w:iCs/>
        </w:rPr>
        <w:t xml:space="preserve"> radicans </w:t>
      </w:r>
      <w:r w:rsidR="008B4B5B" w:rsidRPr="008B4B5B">
        <w:rPr>
          <w:rFonts w:asciiTheme="minorHAnsi" w:hAnsiTheme="minorHAnsi" w:cstheme="minorHAnsi"/>
          <w:iCs/>
        </w:rPr>
        <w:t>(</w:t>
      </w:r>
      <w:r w:rsidR="00110C48">
        <w:rPr>
          <w:rFonts w:asciiTheme="minorHAnsi" w:hAnsiTheme="minorHAnsi" w:cstheme="minorHAnsi"/>
          <w:color w:val="545454"/>
          <w:shd w:val="clear" w:color="auto" w:fill="FFFFFF"/>
        </w:rPr>
        <w:t>shiny</w:t>
      </w:r>
      <w:r w:rsidR="008B4B5B" w:rsidRPr="008B4B5B">
        <w:rPr>
          <w:rFonts w:asciiTheme="minorHAnsi" w:hAnsiTheme="minorHAnsi" w:cstheme="minorHAnsi"/>
          <w:color w:val="545454"/>
          <w:shd w:val="clear" w:color="auto" w:fill="FFFFFF"/>
        </w:rPr>
        <w:t xml:space="preserve"> </w:t>
      </w:r>
      <w:r w:rsidR="00110C48" w:rsidRPr="008B4B5B">
        <w:rPr>
          <w:rFonts w:asciiTheme="minorHAnsi" w:hAnsiTheme="minorHAnsi" w:cstheme="minorHAnsi"/>
          <w:color w:val="545454"/>
          <w:shd w:val="clear" w:color="auto" w:fill="FFFFFF"/>
        </w:rPr>
        <w:t>swamp mat</w:t>
      </w:r>
      <w:r w:rsidR="008B4B5B" w:rsidRPr="008B4B5B">
        <w:rPr>
          <w:rFonts w:asciiTheme="minorHAnsi" w:hAnsiTheme="minorHAnsi" w:cstheme="minorHAnsi"/>
        </w:rPr>
        <w:t>)</w:t>
      </w:r>
      <w:r w:rsidR="008B4B5B">
        <w:rPr>
          <w:rFonts w:asciiTheme="minorHAnsi" w:hAnsiTheme="minorHAnsi" w:cstheme="minorHAnsi"/>
        </w:rPr>
        <w:t xml:space="preserve"> </w:t>
      </w:r>
      <w:proofErr w:type="spellStart"/>
      <w:r w:rsidRPr="008B4B5B">
        <w:rPr>
          <w:rFonts w:asciiTheme="minorHAnsi" w:hAnsiTheme="minorHAnsi" w:cstheme="minorHAnsi"/>
        </w:rPr>
        <w:t>herbfield</w:t>
      </w:r>
      <w:proofErr w:type="spellEnd"/>
      <w:r w:rsidRPr="008B4B5B">
        <w:rPr>
          <w:rFonts w:asciiTheme="minorHAnsi" w:hAnsiTheme="minorHAnsi" w:cstheme="minorHAnsi"/>
        </w:rPr>
        <w:t xml:space="preserve"> occur</w:t>
      </w:r>
      <w:r>
        <w:t xml:space="preserve"> in brackish to saline sites with prolonged exposure</w:t>
      </w:r>
      <w:r w:rsidR="00E1707B">
        <w:t xml:space="preserve">; and </w:t>
      </w:r>
    </w:p>
    <w:p w14:paraId="72CF417D" w14:textId="0B15475D" w:rsidR="00E1707B" w:rsidRPr="00976690" w:rsidRDefault="00E1707B" w:rsidP="00B34C3F">
      <w:pPr>
        <w:pStyle w:val="ListParagraph"/>
        <w:numPr>
          <w:ilvl w:val="0"/>
          <w:numId w:val="48"/>
        </w:numPr>
        <w:spacing w:before="80" w:after="40" w:line="264" w:lineRule="auto"/>
        <w:rPr>
          <w:rFonts w:asciiTheme="minorHAnsi" w:hAnsiTheme="minorHAnsi" w:cstheme="minorHAnsi"/>
        </w:rPr>
      </w:pPr>
      <w:proofErr w:type="spellStart"/>
      <w:r>
        <w:rPr>
          <w:i/>
          <w:iCs/>
        </w:rPr>
        <w:t>Lepilaena</w:t>
      </w:r>
      <w:proofErr w:type="spellEnd"/>
      <w:r>
        <w:rPr>
          <w:i/>
          <w:iCs/>
        </w:rPr>
        <w:t xml:space="preserve"> </w:t>
      </w:r>
      <w:proofErr w:type="spellStart"/>
      <w:r>
        <w:rPr>
          <w:i/>
          <w:iCs/>
        </w:rPr>
        <w:t>cylindrocarpa</w:t>
      </w:r>
      <w:proofErr w:type="spellEnd"/>
      <w:r>
        <w:rPr>
          <w:i/>
          <w:iCs/>
        </w:rPr>
        <w:t xml:space="preserve"> </w:t>
      </w:r>
      <w:r w:rsidR="008D3BB7">
        <w:rPr>
          <w:iCs/>
        </w:rPr>
        <w:t>(</w:t>
      </w:r>
      <w:proofErr w:type="spellStart"/>
      <w:r w:rsidR="008D3BB7">
        <w:rPr>
          <w:iCs/>
        </w:rPr>
        <w:t>watermat</w:t>
      </w:r>
      <w:proofErr w:type="spellEnd"/>
      <w:r w:rsidR="008D3BB7">
        <w:rPr>
          <w:iCs/>
        </w:rPr>
        <w:t xml:space="preserve">) </w:t>
      </w:r>
      <w:r>
        <w:t xml:space="preserve">and </w:t>
      </w:r>
      <w:proofErr w:type="spellStart"/>
      <w:r>
        <w:rPr>
          <w:i/>
          <w:iCs/>
        </w:rPr>
        <w:t>Lamprothamnium</w:t>
      </w:r>
      <w:proofErr w:type="spellEnd"/>
      <w:r>
        <w:rPr>
          <w:i/>
          <w:iCs/>
        </w:rPr>
        <w:t xml:space="preserve"> </w:t>
      </w:r>
      <w:r w:rsidR="001C5F35">
        <w:rPr>
          <w:iCs/>
        </w:rPr>
        <w:t xml:space="preserve">(stonewort) </w:t>
      </w:r>
      <w:r>
        <w:t>communities are saline but with longer periods of inundation</w:t>
      </w:r>
    </w:p>
    <w:p w14:paraId="719D20C6" w14:textId="3D36A66C" w:rsidR="008372BF" w:rsidRDefault="00DF7C4A" w:rsidP="0097098C">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The physical characteristics of the site, particularly the geomorphic and hydrologic diversity </w:t>
      </w:r>
      <w:r w:rsidR="00E505B4">
        <w:rPr>
          <w:rFonts w:asciiTheme="minorHAnsi" w:hAnsiTheme="minorHAnsi" w:cstheme="minorHAnsi"/>
          <w:szCs w:val="22"/>
        </w:rPr>
        <w:t xml:space="preserve">have contributed to </w:t>
      </w:r>
      <w:r w:rsidR="00976690">
        <w:rPr>
          <w:rFonts w:asciiTheme="minorHAnsi" w:hAnsiTheme="minorHAnsi" w:cstheme="minorHAnsi"/>
          <w:szCs w:val="22"/>
        </w:rPr>
        <w:t>the</w:t>
      </w:r>
      <w:r w:rsidR="00E505B4">
        <w:rPr>
          <w:rFonts w:asciiTheme="minorHAnsi" w:hAnsiTheme="minorHAnsi" w:cstheme="minorHAnsi"/>
          <w:szCs w:val="22"/>
        </w:rPr>
        <w:t xml:space="preserve"> corresponding diversity in the site’s vegetation communities including spatial and temporal</w:t>
      </w:r>
      <w:r w:rsidR="006C7F34">
        <w:rPr>
          <w:rFonts w:asciiTheme="minorHAnsi" w:hAnsiTheme="minorHAnsi" w:cstheme="minorHAnsi"/>
          <w:szCs w:val="22"/>
        </w:rPr>
        <w:t xml:space="preserve"> (successional)</w:t>
      </w:r>
      <w:r w:rsidR="00E505B4">
        <w:rPr>
          <w:rFonts w:asciiTheme="minorHAnsi" w:hAnsiTheme="minorHAnsi" w:cstheme="minorHAnsi"/>
          <w:szCs w:val="22"/>
        </w:rPr>
        <w:t xml:space="preserve"> mosaics.</w:t>
      </w:r>
      <w:r w:rsidR="000264CF">
        <w:rPr>
          <w:rFonts w:asciiTheme="minorHAnsi" w:hAnsiTheme="minorHAnsi" w:cstheme="minorHAnsi"/>
          <w:szCs w:val="22"/>
        </w:rPr>
        <w:t xml:space="preserve"> </w:t>
      </w:r>
      <w:r w:rsidR="006C7F34">
        <w:rPr>
          <w:rFonts w:asciiTheme="minorHAnsi" w:hAnsiTheme="minorHAnsi" w:cstheme="minorHAnsi"/>
          <w:szCs w:val="22"/>
        </w:rPr>
        <w:t xml:space="preserve">As </w:t>
      </w:r>
      <w:r w:rsidR="00D76C08">
        <w:rPr>
          <w:rFonts w:asciiTheme="minorHAnsi" w:hAnsiTheme="minorHAnsi" w:cstheme="minorHAnsi"/>
          <w:szCs w:val="22"/>
        </w:rPr>
        <w:t>identified</w:t>
      </w:r>
      <w:r w:rsidR="006C7F34">
        <w:rPr>
          <w:rFonts w:asciiTheme="minorHAnsi" w:hAnsiTheme="minorHAnsi" w:cstheme="minorHAnsi"/>
          <w:szCs w:val="22"/>
        </w:rPr>
        <w:t xml:space="preserve"> in Section 2.3 of this report, </w:t>
      </w:r>
      <w:r w:rsidR="00987F68">
        <w:rPr>
          <w:rFonts w:asciiTheme="minorHAnsi" w:hAnsiTheme="minorHAnsi" w:cstheme="minorHAnsi"/>
          <w:szCs w:val="22"/>
        </w:rPr>
        <w:t>the</w:t>
      </w:r>
      <w:r w:rsidR="00987F68" w:rsidRPr="00794F26">
        <w:rPr>
          <w:rFonts w:asciiTheme="minorHAnsi" w:hAnsiTheme="minorHAnsi" w:cstheme="minorHAnsi"/>
          <w:szCs w:val="22"/>
        </w:rPr>
        <w:t xml:space="preserve"> range of wetland vegetation types</w:t>
      </w:r>
      <w:r w:rsidR="00987F68">
        <w:rPr>
          <w:rFonts w:asciiTheme="minorHAnsi" w:hAnsiTheme="minorHAnsi" w:cstheme="minorHAnsi"/>
          <w:szCs w:val="22"/>
        </w:rPr>
        <w:t xml:space="preserve"> at the site includes </w:t>
      </w:r>
      <w:r w:rsidR="007A1B58">
        <w:rPr>
          <w:rFonts w:asciiTheme="minorHAnsi" w:hAnsiTheme="minorHAnsi" w:cstheme="minorHAnsi"/>
          <w:szCs w:val="22"/>
        </w:rPr>
        <w:t xml:space="preserve">eight Ramsar wetland types, </w:t>
      </w:r>
      <w:r w:rsidR="00987F68" w:rsidRPr="00794F26">
        <w:rPr>
          <w:rFonts w:asciiTheme="minorHAnsi" w:hAnsiTheme="minorHAnsi" w:cstheme="minorHAnsi"/>
          <w:szCs w:val="22"/>
        </w:rPr>
        <w:t>six TASVEG</w:t>
      </w:r>
      <w:r w:rsidR="00987F68">
        <w:rPr>
          <w:rFonts w:asciiTheme="minorHAnsi" w:hAnsiTheme="minorHAnsi" w:cstheme="minorHAnsi"/>
          <w:szCs w:val="22"/>
        </w:rPr>
        <w:t xml:space="preserve"> vegetation types </w:t>
      </w:r>
      <w:r w:rsidR="007A1B58">
        <w:rPr>
          <w:rFonts w:asciiTheme="minorHAnsi" w:hAnsiTheme="minorHAnsi" w:cstheme="minorHAnsi"/>
          <w:szCs w:val="22"/>
        </w:rPr>
        <w:t>and</w:t>
      </w:r>
      <w:r w:rsidR="00987F68">
        <w:rPr>
          <w:rFonts w:asciiTheme="minorHAnsi" w:hAnsiTheme="minorHAnsi" w:cstheme="minorHAnsi"/>
          <w:szCs w:val="22"/>
        </w:rPr>
        <w:t xml:space="preserve"> </w:t>
      </w:r>
      <w:r w:rsidR="00987F68" w:rsidRPr="00AD43F7">
        <w:rPr>
          <w:rFonts w:asciiTheme="minorHAnsi" w:hAnsiTheme="minorHAnsi" w:cstheme="minorHAnsi"/>
          <w:szCs w:val="22"/>
        </w:rPr>
        <w:t xml:space="preserve">13 </w:t>
      </w:r>
      <w:r w:rsidR="00D76C08">
        <w:rPr>
          <w:rFonts w:asciiTheme="minorHAnsi" w:hAnsiTheme="minorHAnsi" w:cstheme="minorHAnsi"/>
          <w:szCs w:val="22"/>
        </w:rPr>
        <w:t xml:space="preserve">of the </w:t>
      </w:r>
      <w:r w:rsidR="00987F68" w:rsidRPr="00AD43F7">
        <w:rPr>
          <w:rFonts w:asciiTheme="minorHAnsi" w:hAnsiTheme="minorHAnsi" w:cstheme="minorHAnsi"/>
          <w:szCs w:val="22"/>
        </w:rPr>
        <w:t xml:space="preserve">wetland </w:t>
      </w:r>
      <w:r w:rsidR="00987F68">
        <w:rPr>
          <w:rFonts w:asciiTheme="minorHAnsi" w:hAnsiTheme="minorHAnsi" w:cstheme="minorHAnsi"/>
          <w:szCs w:val="22"/>
        </w:rPr>
        <w:t xml:space="preserve">floristic </w:t>
      </w:r>
      <w:r w:rsidR="00987F68" w:rsidRPr="00AD43F7">
        <w:rPr>
          <w:rFonts w:asciiTheme="minorHAnsi" w:hAnsiTheme="minorHAnsi" w:cstheme="minorHAnsi"/>
          <w:szCs w:val="22"/>
        </w:rPr>
        <w:t>communities</w:t>
      </w:r>
      <w:r w:rsidR="00987F68">
        <w:rPr>
          <w:rFonts w:asciiTheme="minorHAnsi" w:hAnsiTheme="minorHAnsi" w:cstheme="minorHAnsi"/>
          <w:szCs w:val="22"/>
        </w:rPr>
        <w:t xml:space="preserve"> identified by Kirkpatrick and Harwood (Table</w:t>
      </w:r>
      <w:r w:rsidR="007A1B58">
        <w:rPr>
          <w:rFonts w:asciiTheme="minorHAnsi" w:hAnsiTheme="minorHAnsi" w:cstheme="minorHAnsi"/>
          <w:szCs w:val="22"/>
        </w:rPr>
        <w:t>s 2.2 and</w:t>
      </w:r>
      <w:r w:rsidR="00987F68">
        <w:rPr>
          <w:rFonts w:asciiTheme="minorHAnsi" w:hAnsiTheme="minorHAnsi" w:cstheme="minorHAnsi"/>
          <w:szCs w:val="22"/>
        </w:rPr>
        <w:t xml:space="preserve"> 2.3). The</w:t>
      </w:r>
      <w:r w:rsidR="007A1B58">
        <w:rPr>
          <w:rFonts w:asciiTheme="minorHAnsi" w:hAnsiTheme="minorHAnsi" w:cstheme="minorHAnsi"/>
          <w:szCs w:val="22"/>
        </w:rPr>
        <w:t xml:space="preserve"> </w:t>
      </w:r>
      <w:r w:rsidR="00987F68" w:rsidRPr="00AD43F7">
        <w:rPr>
          <w:rFonts w:asciiTheme="minorHAnsi" w:hAnsiTheme="minorHAnsi" w:cstheme="minorHAnsi"/>
          <w:szCs w:val="22"/>
        </w:rPr>
        <w:t>different successional stages</w:t>
      </w:r>
      <w:r w:rsidR="00987F68">
        <w:rPr>
          <w:rFonts w:asciiTheme="minorHAnsi" w:hAnsiTheme="minorHAnsi" w:cstheme="minorHAnsi"/>
          <w:szCs w:val="22"/>
        </w:rPr>
        <w:t xml:space="preserve"> </w:t>
      </w:r>
      <w:r w:rsidR="00D76C08">
        <w:rPr>
          <w:rFonts w:asciiTheme="minorHAnsi" w:hAnsiTheme="minorHAnsi" w:cstheme="minorHAnsi"/>
          <w:szCs w:val="22"/>
        </w:rPr>
        <w:t xml:space="preserve">further </w:t>
      </w:r>
      <w:r w:rsidR="00987F68">
        <w:rPr>
          <w:rFonts w:asciiTheme="minorHAnsi" w:hAnsiTheme="minorHAnsi" w:cstheme="minorHAnsi"/>
          <w:szCs w:val="22"/>
        </w:rPr>
        <w:t>contribut</w:t>
      </w:r>
      <w:r w:rsidR="00D76C08">
        <w:rPr>
          <w:rFonts w:asciiTheme="minorHAnsi" w:hAnsiTheme="minorHAnsi" w:cstheme="minorHAnsi"/>
          <w:szCs w:val="22"/>
        </w:rPr>
        <w:t>e</w:t>
      </w:r>
      <w:r w:rsidR="00987F68">
        <w:rPr>
          <w:rFonts w:asciiTheme="minorHAnsi" w:hAnsiTheme="minorHAnsi" w:cstheme="minorHAnsi"/>
          <w:szCs w:val="22"/>
        </w:rPr>
        <w:t xml:space="preserve"> to a high </w:t>
      </w:r>
      <w:r w:rsidR="00987F68" w:rsidRPr="00794F26">
        <w:rPr>
          <w:rFonts w:asciiTheme="minorHAnsi" w:hAnsiTheme="minorHAnsi" w:cstheme="minorHAnsi"/>
          <w:szCs w:val="22"/>
        </w:rPr>
        <w:t>diversity of habitats and species present at the site (Dunn et al. 2010).</w:t>
      </w:r>
    </w:p>
    <w:p w14:paraId="382E02C8" w14:textId="44DD3A0E" w:rsidR="00A36451" w:rsidRDefault="00447469" w:rsidP="0097098C">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The thirteen </w:t>
      </w:r>
      <w:r w:rsidRPr="00447469">
        <w:rPr>
          <w:rFonts w:asciiTheme="minorHAnsi" w:hAnsiTheme="minorHAnsi" w:cstheme="minorHAnsi"/>
          <w:szCs w:val="22"/>
        </w:rPr>
        <w:t>Tasmanian wetland vegetation communit</w:t>
      </w:r>
      <w:r>
        <w:rPr>
          <w:rFonts w:asciiTheme="minorHAnsi" w:hAnsiTheme="minorHAnsi" w:cstheme="minorHAnsi"/>
          <w:szCs w:val="22"/>
        </w:rPr>
        <w:t xml:space="preserve">y types </w:t>
      </w:r>
      <w:r w:rsidRPr="00447469">
        <w:rPr>
          <w:rFonts w:asciiTheme="minorHAnsi" w:hAnsiTheme="minorHAnsi" w:cstheme="minorHAnsi"/>
          <w:szCs w:val="22"/>
        </w:rPr>
        <w:t xml:space="preserve">identified </w:t>
      </w:r>
      <w:r>
        <w:rPr>
          <w:rFonts w:asciiTheme="minorHAnsi" w:hAnsiTheme="minorHAnsi" w:cstheme="minorHAnsi"/>
          <w:szCs w:val="22"/>
        </w:rPr>
        <w:t xml:space="preserve">by </w:t>
      </w:r>
      <w:r w:rsidRPr="00447469">
        <w:rPr>
          <w:rFonts w:asciiTheme="minorHAnsi" w:hAnsiTheme="minorHAnsi" w:cstheme="minorHAnsi"/>
          <w:szCs w:val="22"/>
        </w:rPr>
        <w:t>Kirkpatrick and Harwood</w:t>
      </w:r>
      <w:r>
        <w:rPr>
          <w:rFonts w:asciiTheme="minorHAnsi" w:hAnsiTheme="minorHAnsi" w:cstheme="minorHAnsi"/>
          <w:szCs w:val="22"/>
        </w:rPr>
        <w:t xml:space="preserve"> (1981) represents the </w:t>
      </w:r>
      <w:r w:rsidR="00D21BEF" w:rsidRPr="00D21BEF">
        <w:rPr>
          <w:rFonts w:asciiTheme="minorHAnsi" w:hAnsiTheme="minorHAnsi" w:cstheme="minorHAnsi"/>
          <w:szCs w:val="22"/>
        </w:rPr>
        <w:t xml:space="preserve">only systematic </w:t>
      </w:r>
      <w:r w:rsidR="00D21BEF">
        <w:rPr>
          <w:rFonts w:asciiTheme="minorHAnsi" w:hAnsiTheme="minorHAnsi" w:cstheme="minorHAnsi"/>
          <w:szCs w:val="22"/>
        </w:rPr>
        <w:t xml:space="preserve">floristic </w:t>
      </w:r>
      <w:r w:rsidR="00D21BEF" w:rsidRPr="00D21BEF">
        <w:rPr>
          <w:rFonts w:asciiTheme="minorHAnsi" w:hAnsiTheme="minorHAnsi" w:cstheme="minorHAnsi"/>
          <w:szCs w:val="22"/>
        </w:rPr>
        <w:t>data collected for the wetlands of</w:t>
      </w:r>
      <w:r w:rsidRPr="00447469">
        <w:rPr>
          <w:rFonts w:asciiTheme="minorHAnsi" w:hAnsiTheme="minorHAnsi" w:cstheme="minorHAnsi"/>
          <w:szCs w:val="22"/>
        </w:rPr>
        <w:t xml:space="preserve"> within the </w:t>
      </w:r>
      <w:r>
        <w:rPr>
          <w:rFonts w:asciiTheme="minorHAnsi" w:hAnsiTheme="minorHAnsi" w:cstheme="minorHAnsi"/>
          <w:szCs w:val="22"/>
        </w:rPr>
        <w:t>Ramsar site</w:t>
      </w:r>
      <w:r w:rsidR="00D21BEF">
        <w:rPr>
          <w:rFonts w:asciiTheme="minorHAnsi" w:hAnsiTheme="minorHAnsi" w:cstheme="minorHAnsi"/>
          <w:szCs w:val="22"/>
        </w:rPr>
        <w:t xml:space="preserve"> and although it provided </w:t>
      </w:r>
      <w:r w:rsidR="00AA556B" w:rsidRPr="00AA556B">
        <w:rPr>
          <w:rFonts w:asciiTheme="minorHAnsi" w:hAnsiTheme="minorHAnsi" w:cstheme="minorHAnsi"/>
          <w:szCs w:val="22"/>
        </w:rPr>
        <w:t xml:space="preserve">a finer classification of wetlands vegetation than was mapped by the TASVEG </w:t>
      </w:r>
      <w:proofErr w:type="spellStart"/>
      <w:r w:rsidR="00AA556B" w:rsidRPr="00AA556B">
        <w:rPr>
          <w:rFonts w:asciiTheme="minorHAnsi" w:hAnsiTheme="minorHAnsi" w:cstheme="minorHAnsi"/>
          <w:szCs w:val="22"/>
        </w:rPr>
        <w:t>statewide</w:t>
      </w:r>
      <w:proofErr w:type="spellEnd"/>
      <w:r w:rsidR="00AA556B" w:rsidRPr="00AA556B">
        <w:rPr>
          <w:rFonts w:asciiTheme="minorHAnsi" w:hAnsiTheme="minorHAnsi" w:cstheme="minorHAnsi"/>
          <w:szCs w:val="22"/>
        </w:rPr>
        <w:t xml:space="preserve"> mapping project</w:t>
      </w:r>
      <w:r w:rsidR="007A5EC1">
        <w:rPr>
          <w:rFonts w:asciiTheme="minorHAnsi" w:hAnsiTheme="minorHAnsi" w:cstheme="minorHAnsi"/>
          <w:szCs w:val="22"/>
        </w:rPr>
        <w:t xml:space="preserve">, there is </w:t>
      </w:r>
      <w:r w:rsidR="00AA556B" w:rsidRPr="00AA556B">
        <w:rPr>
          <w:rFonts w:asciiTheme="minorHAnsi" w:hAnsiTheme="minorHAnsi" w:cstheme="minorHAnsi"/>
          <w:szCs w:val="22"/>
        </w:rPr>
        <w:t xml:space="preserve">no definitive map of the vegetation communities as described by Kirkpatrick and Harwood (1981) </w:t>
      </w:r>
      <w:r w:rsidR="007A5EC1">
        <w:rPr>
          <w:rFonts w:asciiTheme="minorHAnsi" w:hAnsiTheme="minorHAnsi" w:cstheme="minorHAnsi"/>
          <w:szCs w:val="22"/>
        </w:rPr>
        <w:t>(</w:t>
      </w:r>
      <w:r w:rsidR="00AC609E">
        <w:rPr>
          <w:rFonts w:asciiTheme="minorHAnsi" w:hAnsiTheme="minorHAnsi" w:cstheme="minorHAnsi"/>
          <w:szCs w:val="22"/>
        </w:rPr>
        <w:t>Dunn</w:t>
      </w:r>
      <w:r w:rsidR="007A5EC1">
        <w:rPr>
          <w:rFonts w:asciiTheme="minorHAnsi" w:hAnsiTheme="minorHAnsi" w:cstheme="minorHAnsi"/>
          <w:szCs w:val="22"/>
        </w:rPr>
        <w:t xml:space="preserve"> et al. 2010)</w:t>
      </w:r>
      <w:r w:rsidR="00AA556B" w:rsidRPr="00AA556B">
        <w:rPr>
          <w:rFonts w:asciiTheme="minorHAnsi" w:hAnsiTheme="minorHAnsi" w:cstheme="minorHAnsi"/>
          <w:szCs w:val="22"/>
        </w:rPr>
        <w:t xml:space="preserve">. Current TASVEG mapping identified 17 different native vegetation mapping units within the </w:t>
      </w:r>
      <w:r w:rsidR="00DC3C5F">
        <w:rPr>
          <w:rFonts w:asciiTheme="minorHAnsi" w:hAnsiTheme="minorHAnsi" w:cstheme="minorHAnsi"/>
          <w:szCs w:val="22"/>
        </w:rPr>
        <w:t>site</w:t>
      </w:r>
      <w:r w:rsidR="007A5EC1">
        <w:rPr>
          <w:rFonts w:asciiTheme="minorHAnsi" w:hAnsiTheme="minorHAnsi" w:cstheme="minorHAnsi"/>
          <w:szCs w:val="22"/>
        </w:rPr>
        <w:t xml:space="preserve"> (Figure 4.1)</w:t>
      </w:r>
      <w:r w:rsidR="00D21BEF">
        <w:rPr>
          <w:rFonts w:asciiTheme="minorHAnsi" w:hAnsiTheme="minorHAnsi" w:cstheme="minorHAnsi"/>
          <w:szCs w:val="22"/>
        </w:rPr>
        <w:t>.</w:t>
      </w:r>
      <w:r w:rsidR="007A5EC1">
        <w:rPr>
          <w:rFonts w:asciiTheme="minorHAnsi" w:hAnsiTheme="minorHAnsi" w:cstheme="minorHAnsi"/>
          <w:szCs w:val="22"/>
        </w:rPr>
        <w:t xml:space="preserve"> </w:t>
      </w:r>
      <w:r w:rsidR="00927E13" w:rsidRPr="00927E13">
        <w:rPr>
          <w:rFonts w:asciiTheme="minorHAnsi" w:hAnsiTheme="minorHAnsi" w:cstheme="minorHAnsi"/>
          <w:szCs w:val="22"/>
        </w:rPr>
        <w:t>Sixteen species of flora listed on the Tasmanian Threatened Species Protection Act 1995 have been recorded at the site</w:t>
      </w:r>
      <w:r w:rsidR="00927E13">
        <w:rPr>
          <w:rFonts w:asciiTheme="minorHAnsi" w:hAnsiTheme="minorHAnsi" w:cstheme="minorHAnsi"/>
          <w:szCs w:val="22"/>
        </w:rPr>
        <w:t>.</w:t>
      </w:r>
    </w:p>
    <w:p w14:paraId="77D8A843" w14:textId="77777777" w:rsidR="00DC3C5F" w:rsidRDefault="00DC3C5F" w:rsidP="0097098C">
      <w:pPr>
        <w:spacing w:before="80" w:after="40" w:line="264" w:lineRule="auto"/>
        <w:jc w:val="left"/>
        <w:rPr>
          <w:rFonts w:asciiTheme="minorHAnsi" w:hAnsiTheme="minorHAnsi" w:cstheme="minorHAnsi"/>
          <w:szCs w:val="22"/>
        </w:rPr>
      </w:pPr>
    </w:p>
    <w:p w14:paraId="4AAFF753" w14:textId="1D5B445C" w:rsidR="00620810" w:rsidRDefault="00620810" w:rsidP="00620810">
      <w:pPr>
        <w:pStyle w:val="Default"/>
        <w:rPr>
          <w:sz w:val="22"/>
          <w:szCs w:val="22"/>
        </w:rPr>
      </w:pPr>
    </w:p>
    <w:p w14:paraId="699B0EF6" w14:textId="77777777" w:rsidR="00082EA7" w:rsidRPr="00CC4465" w:rsidRDefault="00082EA7" w:rsidP="0097098C">
      <w:pPr>
        <w:spacing w:before="80" w:after="40" w:line="264" w:lineRule="auto"/>
        <w:jc w:val="left"/>
        <w:rPr>
          <w:rFonts w:asciiTheme="minorHAnsi" w:hAnsiTheme="minorHAnsi" w:cstheme="minorHAnsi"/>
          <w:szCs w:val="22"/>
        </w:rPr>
      </w:pPr>
    </w:p>
    <w:p w14:paraId="29AA8590" w14:textId="7F042A6A" w:rsidR="008372BF" w:rsidRDefault="008372BF" w:rsidP="0097098C">
      <w:pPr>
        <w:spacing w:before="80" w:after="40" w:line="264" w:lineRule="auto"/>
        <w:jc w:val="left"/>
        <w:rPr>
          <w:rFonts w:asciiTheme="minorHAnsi" w:hAnsiTheme="minorHAnsi" w:cstheme="minorHAnsi"/>
          <w:szCs w:val="22"/>
        </w:rPr>
      </w:pPr>
    </w:p>
    <w:p w14:paraId="6152E2F0" w14:textId="43D8E9D4" w:rsidR="00FC279E" w:rsidRDefault="00FC279E">
      <w:pPr>
        <w:spacing w:before="0" w:after="0" w:line="240" w:lineRule="auto"/>
        <w:jc w:val="left"/>
        <w:rPr>
          <w:rFonts w:asciiTheme="minorHAnsi" w:hAnsiTheme="minorHAnsi" w:cstheme="minorHAnsi"/>
          <w:szCs w:val="22"/>
        </w:rPr>
      </w:pPr>
      <w:r>
        <w:rPr>
          <w:rFonts w:asciiTheme="minorHAnsi" w:hAnsiTheme="minorHAnsi" w:cstheme="minorHAnsi"/>
          <w:szCs w:val="22"/>
        </w:rPr>
        <w:br w:type="page"/>
      </w:r>
    </w:p>
    <w:p w14:paraId="738F3F48" w14:textId="0B9AF9BD" w:rsidR="00FC279E" w:rsidRDefault="00FC279E" w:rsidP="00FC279E">
      <w:pPr>
        <w:spacing w:before="0" w:after="0" w:line="264" w:lineRule="auto"/>
        <w:jc w:val="center"/>
        <w:rPr>
          <w:rFonts w:asciiTheme="minorHAnsi" w:hAnsiTheme="minorHAnsi" w:cstheme="minorHAnsi"/>
          <w:szCs w:val="22"/>
        </w:rPr>
      </w:pPr>
      <w:r w:rsidRPr="00A36451">
        <w:rPr>
          <w:rFonts w:asciiTheme="minorHAnsi" w:hAnsiTheme="minorHAnsi" w:cstheme="minorHAnsi"/>
          <w:noProof/>
          <w:szCs w:val="22"/>
          <w:lang w:eastAsia="en-AU"/>
        </w:rPr>
        <w:lastRenderedPageBreak/>
        <w:drawing>
          <wp:inline distT="0" distB="0" distL="0" distR="0" wp14:anchorId="536B8673" wp14:editId="7414A097">
            <wp:extent cx="8494604" cy="6061297"/>
            <wp:effectExtent l="0" t="254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8522347" cy="6081093"/>
                    </a:xfrm>
                    <a:prstGeom prst="rect">
                      <a:avLst/>
                    </a:prstGeom>
                    <a:noFill/>
                    <a:ln>
                      <a:noFill/>
                    </a:ln>
                  </pic:spPr>
                </pic:pic>
              </a:graphicData>
            </a:graphic>
          </wp:inline>
        </w:drawing>
      </w:r>
    </w:p>
    <w:p w14:paraId="77074791" w14:textId="50572911" w:rsidR="00FC279E" w:rsidRPr="007B0533" w:rsidRDefault="00110C48" w:rsidP="00F5379F">
      <w:pPr>
        <w:spacing w:before="0" w:after="0" w:line="264" w:lineRule="auto"/>
        <w:jc w:val="center"/>
        <w:rPr>
          <w:rFonts w:asciiTheme="minorHAnsi" w:hAnsiTheme="minorHAnsi" w:cstheme="minorHAnsi"/>
          <w:b/>
          <w:szCs w:val="22"/>
        </w:rPr>
      </w:pPr>
      <w:r w:rsidRPr="007B0533">
        <w:rPr>
          <w:rFonts w:asciiTheme="minorHAnsi" w:hAnsiTheme="minorHAnsi" w:cstheme="minorHAnsi"/>
          <w:b/>
          <w:szCs w:val="22"/>
        </w:rPr>
        <w:t xml:space="preserve">Figure 4.1: </w:t>
      </w:r>
      <w:r w:rsidR="00F5379F" w:rsidRPr="007B0533">
        <w:rPr>
          <w:rFonts w:asciiTheme="minorHAnsi" w:hAnsiTheme="minorHAnsi" w:cstheme="minorHAnsi"/>
          <w:b/>
          <w:szCs w:val="22"/>
        </w:rPr>
        <w:t xml:space="preserve">TASVEG vegetation communities of the </w:t>
      </w:r>
      <w:proofErr w:type="spellStart"/>
      <w:r w:rsidR="00F5379F" w:rsidRPr="007B0533">
        <w:rPr>
          <w:rFonts w:asciiTheme="minorHAnsi" w:hAnsiTheme="minorHAnsi" w:cstheme="minorHAnsi"/>
          <w:b/>
          <w:szCs w:val="22"/>
        </w:rPr>
        <w:t>truwana</w:t>
      </w:r>
      <w:proofErr w:type="spellEnd"/>
      <w:r w:rsidR="00F5379F" w:rsidRPr="007B0533">
        <w:rPr>
          <w:rFonts w:asciiTheme="minorHAnsi" w:hAnsiTheme="minorHAnsi" w:cstheme="minorHAnsi"/>
          <w:b/>
          <w:szCs w:val="22"/>
        </w:rPr>
        <w:t xml:space="preserve"> </w:t>
      </w:r>
      <w:r w:rsidR="00094081" w:rsidRPr="007B0533">
        <w:rPr>
          <w:rFonts w:asciiTheme="minorHAnsi" w:hAnsiTheme="minorHAnsi" w:cstheme="minorHAnsi"/>
          <w:b/>
          <w:szCs w:val="22"/>
        </w:rPr>
        <w:t xml:space="preserve">Lagoons </w:t>
      </w:r>
      <w:r w:rsidR="00F5379F" w:rsidRPr="007B0533">
        <w:rPr>
          <w:rFonts w:asciiTheme="minorHAnsi" w:hAnsiTheme="minorHAnsi" w:cstheme="minorHAnsi"/>
          <w:b/>
          <w:szCs w:val="22"/>
        </w:rPr>
        <w:t xml:space="preserve">Ramsar </w:t>
      </w:r>
      <w:r w:rsidR="00094081" w:rsidRPr="007B0533">
        <w:rPr>
          <w:rFonts w:asciiTheme="minorHAnsi" w:hAnsiTheme="minorHAnsi" w:cstheme="minorHAnsi"/>
          <w:b/>
          <w:szCs w:val="22"/>
        </w:rPr>
        <w:t xml:space="preserve">Site </w:t>
      </w:r>
      <w:r w:rsidR="00F5379F" w:rsidRPr="007B0533">
        <w:rPr>
          <w:rFonts w:asciiTheme="minorHAnsi" w:hAnsiTheme="minorHAnsi" w:cstheme="minorHAnsi"/>
          <w:b/>
          <w:szCs w:val="22"/>
        </w:rPr>
        <w:t xml:space="preserve">(source: </w:t>
      </w:r>
      <w:r w:rsidR="00AC609E">
        <w:rPr>
          <w:rFonts w:asciiTheme="minorHAnsi" w:hAnsiTheme="minorHAnsi" w:cstheme="minorHAnsi"/>
          <w:b/>
          <w:szCs w:val="22"/>
        </w:rPr>
        <w:t>Dunn</w:t>
      </w:r>
      <w:r w:rsidR="00F5379F" w:rsidRPr="007B0533">
        <w:rPr>
          <w:rFonts w:asciiTheme="minorHAnsi" w:hAnsiTheme="minorHAnsi" w:cstheme="minorHAnsi"/>
          <w:b/>
          <w:szCs w:val="22"/>
        </w:rPr>
        <w:t xml:space="preserve"> et al.</w:t>
      </w:r>
      <w:r w:rsidR="00F5379F">
        <w:rPr>
          <w:rFonts w:asciiTheme="minorHAnsi" w:hAnsiTheme="minorHAnsi" w:cstheme="minorHAnsi"/>
          <w:szCs w:val="22"/>
        </w:rPr>
        <w:t xml:space="preserve"> </w:t>
      </w:r>
      <w:r w:rsidR="00F5379F" w:rsidRPr="007B0533">
        <w:rPr>
          <w:rFonts w:asciiTheme="minorHAnsi" w:hAnsiTheme="minorHAnsi" w:cstheme="minorHAnsi"/>
          <w:b/>
          <w:szCs w:val="22"/>
        </w:rPr>
        <w:t>2010)</w:t>
      </w:r>
      <w:r w:rsidR="00FC279E" w:rsidRPr="007B0533">
        <w:rPr>
          <w:rFonts w:asciiTheme="minorHAnsi" w:hAnsiTheme="minorHAnsi" w:cstheme="minorHAnsi"/>
          <w:b/>
          <w:szCs w:val="22"/>
        </w:rPr>
        <w:br w:type="page"/>
      </w:r>
    </w:p>
    <w:p w14:paraId="039D5B55" w14:textId="2B5D0599" w:rsidR="008372BF" w:rsidRPr="00CC4465" w:rsidRDefault="008372BF" w:rsidP="00966CBA">
      <w:pPr>
        <w:pStyle w:val="Heading2"/>
        <w:spacing w:before="80" w:after="40" w:line="264" w:lineRule="auto"/>
        <w:ind w:left="706" w:hanging="706"/>
        <w:jc w:val="left"/>
        <w:rPr>
          <w:rFonts w:asciiTheme="minorHAnsi" w:hAnsiTheme="minorHAnsi" w:cstheme="minorHAnsi"/>
        </w:rPr>
      </w:pPr>
      <w:bookmarkStart w:id="57" w:name="_Toc493271113"/>
      <w:r w:rsidRPr="00CC4465">
        <w:rPr>
          <w:rFonts w:asciiTheme="minorHAnsi" w:hAnsiTheme="minorHAnsi" w:cstheme="minorHAnsi"/>
        </w:rPr>
        <w:lastRenderedPageBreak/>
        <w:t>Fauna</w:t>
      </w:r>
      <w:bookmarkEnd w:id="57"/>
      <w:r w:rsidR="00F22168">
        <w:rPr>
          <w:rFonts w:asciiTheme="minorHAnsi" w:hAnsiTheme="minorHAnsi" w:cstheme="minorHAnsi"/>
        </w:rPr>
        <w:t xml:space="preserve"> </w:t>
      </w:r>
    </w:p>
    <w:p w14:paraId="46C58460" w14:textId="6FA84576" w:rsidR="008372BF" w:rsidRPr="00CC4465" w:rsidRDefault="008372BF" w:rsidP="00966CBA">
      <w:pPr>
        <w:pStyle w:val="Heading3"/>
        <w:rPr>
          <w:rFonts w:asciiTheme="minorHAnsi" w:hAnsiTheme="minorHAnsi" w:cstheme="minorHAnsi"/>
          <w:sz w:val="22"/>
        </w:rPr>
      </w:pPr>
      <w:bookmarkStart w:id="58" w:name="_Toc493271114"/>
      <w:r w:rsidRPr="00CC4465">
        <w:rPr>
          <w:rFonts w:asciiTheme="minorHAnsi" w:hAnsiTheme="minorHAnsi" w:cstheme="minorHAnsi"/>
          <w:sz w:val="22"/>
        </w:rPr>
        <w:t>Avian Fauna</w:t>
      </w:r>
      <w:bookmarkEnd w:id="58"/>
    </w:p>
    <w:p w14:paraId="12E6097F" w14:textId="47E14075" w:rsidR="008372BF" w:rsidRDefault="00094081" w:rsidP="0097098C">
      <w:pPr>
        <w:spacing w:before="80" w:after="40" w:line="264" w:lineRule="auto"/>
        <w:jc w:val="left"/>
        <w:rPr>
          <w:rFonts w:asciiTheme="minorHAnsi" w:hAnsiTheme="minorHAnsi" w:cstheme="minorHAnsi"/>
          <w:szCs w:val="22"/>
        </w:rPr>
      </w:pPr>
      <w:r w:rsidRPr="00094081">
        <w:rPr>
          <w:rFonts w:asciiTheme="minorHAnsi" w:hAnsiTheme="minorHAnsi" w:cstheme="minorHAnsi"/>
          <w:szCs w:val="22"/>
        </w:rPr>
        <w:t xml:space="preserve">A bird survey of </w:t>
      </w:r>
      <w:r>
        <w:rPr>
          <w:rFonts w:asciiTheme="minorHAnsi" w:hAnsiTheme="minorHAnsi" w:cstheme="minorHAnsi"/>
          <w:szCs w:val="22"/>
        </w:rPr>
        <w:t xml:space="preserve">the </w:t>
      </w:r>
      <w:proofErr w:type="spellStart"/>
      <w:r>
        <w:rPr>
          <w:rFonts w:asciiTheme="minorHAnsi" w:hAnsiTheme="minorHAnsi" w:cstheme="minorHAnsi"/>
          <w:szCs w:val="22"/>
        </w:rPr>
        <w:t>truwana</w:t>
      </w:r>
      <w:proofErr w:type="spellEnd"/>
      <w:r>
        <w:rPr>
          <w:rFonts w:asciiTheme="minorHAnsi" w:hAnsiTheme="minorHAnsi" w:cstheme="minorHAnsi"/>
          <w:szCs w:val="22"/>
        </w:rPr>
        <w:t xml:space="preserve"> Lagoons Ramsar site</w:t>
      </w:r>
      <w:r w:rsidRPr="00094081">
        <w:rPr>
          <w:rFonts w:asciiTheme="minorHAnsi" w:hAnsiTheme="minorHAnsi" w:cstheme="minorHAnsi"/>
          <w:szCs w:val="22"/>
        </w:rPr>
        <w:t xml:space="preserve"> was conducted in 1996</w:t>
      </w:r>
      <w:r w:rsidR="001E3C99">
        <w:rPr>
          <w:rFonts w:asciiTheme="minorHAnsi" w:hAnsiTheme="minorHAnsi" w:cstheme="minorHAnsi"/>
          <w:szCs w:val="22"/>
        </w:rPr>
        <w:t xml:space="preserve">, recording 13 wetland dependent species and </w:t>
      </w:r>
      <w:r w:rsidR="00932422">
        <w:rPr>
          <w:rFonts w:asciiTheme="minorHAnsi" w:hAnsiTheme="minorHAnsi" w:cstheme="minorHAnsi"/>
          <w:szCs w:val="22"/>
        </w:rPr>
        <w:t>nine</w:t>
      </w:r>
      <w:r w:rsidR="001E3C99">
        <w:rPr>
          <w:rFonts w:asciiTheme="minorHAnsi" w:hAnsiTheme="minorHAnsi" w:cstheme="minorHAnsi"/>
          <w:szCs w:val="22"/>
        </w:rPr>
        <w:t xml:space="preserve"> migratory species</w:t>
      </w:r>
      <w:r w:rsidR="00323965">
        <w:rPr>
          <w:rFonts w:asciiTheme="minorHAnsi" w:hAnsiTheme="minorHAnsi" w:cstheme="minorHAnsi"/>
          <w:szCs w:val="22"/>
        </w:rPr>
        <w:t xml:space="preserve"> (</w:t>
      </w:r>
      <w:r w:rsidR="00AC609E">
        <w:rPr>
          <w:rFonts w:asciiTheme="minorHAnsi" w:hAnsiTheme="minorHAnsi" w:cstheme="minorHAnsi"/>
          <w:szCs w:val="22"/>
        </w:rPr>
        <w:t>Dunn</w:t>
      </w:r>
      <w:r w:rsidR="00323965">
        <w:rPr>
          <w:rFonts w:asciiTheme="minorHAnsi" w:hAnsiTheme="minorHAnsi" w:cstheme="minorHAnsi"/>
          <w:szCs w:val="22"/>
        </w:rPr>
        <w:t xml:space="preserve"> et al. 2010) (Table 4.1)</w:t>
      </w:r>
      <w:r w:rsidR="00D65862">
        <w:rPr>
          <w:rFonts w:asciiTheme="minorHAnsi" w:hAnsiTheme="minorHAnsi" w:cstheme="minorHAnsi"/>
          <w:szCs w:val="22"/>
        </w:rPr>
        <w:t>.</w:t>
      </w:r>
      <w:r w:rsidR="00D7418F">
        <w:rPr>
          <w:rFonts w:asciiTheme="minorHAnsi" w:hAnsiTheme="minorHAnsi" w:cstheme="minorHAnsi"/>
          <w:szCs w:val="22"/>
        </w:rPr>
        <w:t xml:space="preserve"> Although </w:t>
      </w:r>
      <w:r w:rsidR="0069274A">
        <w:rPr>
          <w:rFonts w:asciiTheme="minorHAnsi" w:hAnsiTheme="minorHAnsi" w:cstheme="minorHAnsi"/>
          <w:szCs w:val="22"/>
        </w:rPr>
        <w:t xml:space="preserve">no systematic surveys of migratory birds have been conducted at the site, Thirsty and Little Thirsty Lagoons have been identified as providing suitable habitat for migratory species (Hirst et al. 2006 in </w:t>
      </w:r>
      <w:r w:rsidR="00AC609E">
        <w:rPr>
          <w:rFonts w:asciiTheme="minorHAnsi" w:hAnsiTheme="minorHAnsi" w:cstheme="minorHAnsi"/>
          <w:szCs w:val="22"/>
        </w:rPr>
        <w:t>Dunn</w:t>
      </w:r>
      <w:r w:rsidR="0069274A">
        <w:rPr>
          <w:rFonts w:asciiTheme="minorHAnsi" w:hAnsiTheme="minorHAnsi" w:cstheme="minorHAnsi"/>
          <w:szCs w:val="22"/>
        </w:rPr>
        <w:t xml:space="preserve"> et al. 2010). Similarly, parts of the site have also been characterised as offering a range of habitats for waterbirds, shorebirds and migratory </w:t>
      </w:r>
      <w:r w:rsidR="007B0533">
        <w:rPr>
          <w:rFonts w:asciiTheme="minorHAnsi" w:hAnsiTheme="minorHAnsi" w:cstheme="minorHAnsi"/>
          <w:szCs w:val="22"/>
        </w:rPr>
        <w:t>waters, including feeding and nesting sites (</w:t>
      </w:r>
      <w:r w:rsidR="00AC609E">
        <w:rPr>
          <w:rFonts w:asciiTheme="minorHAnsi" w:hAnsiTheme="minorHAnsi" w:cstheme="minorHAnsi"/>
          <w:szCs w:val="22"/>
        </w:rPr>
        <w:t>Dunn</w:t>
      </w:r>
      <w:r w:rsidR="007B0533">
        <w:rPr>
          <w:rFonts w:asciiTheme="minorHAnsi" w:hAnsiTheme="minorHAnsi" w:cstheme="minorHAnsi"/>
          <w:szCs w:val="22"/>
        </w:rPr>
        <w:t xml:space="preserve"> et al. 2010).</w:t>
      </w:r>
    </w:p>
    <w:p w14:paraId="4FBE6801" w14:textId="77777777" w:rsidR="0078303A" w:rsidRDefault="0078303A" w:rsidP="0078303A">
      <w:pPr>
        <w:spacing w:before="80" w:after="40" w:line="264" w:lineRule="auto"/>
        <w:jc w:val="left"/>
        <w:rPr>
          <w:rFonts w:asciiTheme="minorHAnsi" w:hAnsiTheme="minorHAnsi" w:cstheme="minorHAnsi"/>
          <w:szCs w:val="22"/>
        </w:rPr>
      </w:pPr>
    </w:p>
    <w:p w14:paraId="56A8DF21" w14:textId="77777777" w:rsidR="0078303A" w:rsidRPr="0078303A" w:rsidRDefault="0078303A" w:rsidP="00B34C3F">
      <w:pPr>
        <w:pStyle w:val="Heading3"/>
        <w:numPr>
          <w:ilvl w:val="2"/>
          <w:numId w:val="55"/>
        </w:numPr>
        <w:rPr>
          <w:rFonts w:asciiTheme="minorHAnsi" w:hAnsiTheme="minorHAnsi" w:cstheme="minorHAnsi"/>
          <w:sz w:val="22"/>
        </w:rPr>
      </w:pPr>
      <w:bookmarkStart w:id="59" w:name="_Toc493271115"/>
      <w:r w:rsidRPr="0078303A">
        <w:rPr>
          <w:rFonts w:asciiTheme="minorHAnsi" w:hAnsiTheme="minorHAnsi" w:cstheme="minorHAnsi"/>
          <w:sz w:val="22"/>
        </w:rPr>
        <w:t>Microfauna and Estuarine invertebrates</w:t>
      </w:r>
      <w:bookmarkEnd w:id="59"/>
    </w:p>
    <w:p w14:paraId="2784DCFE" w14:textId="77777777" w:rsidR="0078303A" w:rsidRPr="00CC4465" w:rsidRDefault="0078303A" w:rsidP="0078303A">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Surveys of aquatic microfauna have been undertaken at Flyover Lagoon and a deflation basin near </w:t>
      </w:r>
      <w:proofErr w:type="spellStart"/>
      <w:r>
        <w:rPr>
          <w:rFonts w:asciiTheme="minorHAnsi" w:hAnsiTheme="minorHAnsi" w:cstheme="minorHAnsi"/>
          <w:szCs w:val="22"/>
        </w:rPr>
        <w:t>Jamiesons</w:t>
      </w:r>
      <w:proofErr w:type="spellEnd"/>
      <w:r>
        <w:rPr>
          <w:rFonts w:asciiTheme="minorHAnsi" w:hAnsiTheme="minorHAnsi" w:cstheme="minorHAnsi"/>
          <w:szCs w:val="22"/>
        </w:rPr>
        <w:t xml:space="preserve"> Bay, with the former recording 28 species and ranking among the highest of any lagoons in the Bass Strait Islands (Walsh et al. 2001 in Dunn et al. 2010). In contrast, the lagoon in the deflation basin near </w:t>
      </w:r>
      <w:proofErr w:type="spellStart"/>
      <w:r>
        <w:rPr>
          <w:rFonts w:asciiTheme="minorHAnsi" w:hAnsiTheme="minorHAnsi" w:cstheme="minorHAnsi"/>
          <w:szCs w:val="22"/>
        </w:rPr>
        <w:t>Jamiesons</w:t>
      </w:r>
      <w:proofErr w:type="spellEnd"/>
      <w:r>
        <w:rPr>
          <w:rFonts w:asciiTheme="minorHAnsi" w:hAnsiTheme="minorHAnsi" w:cstheme="minorHAnsi"/>
          <w:szCs w:val="22"/>
        </w:rPr>
        <w:t xml:space="preserve"> Bay only recorded five species. Water chemistry and variability of salinities may play a significant role in the composition and diversity of the microfauna (Dunn et al. 2010).</w:t>
      </w:r>
    </w:p>
    <w:p w14:paraId="2F1EB43F" w14:textId="77777777" w:rsidR="0078303A" w:rsidRPr="00CC4465" w:rsidRDefault="0078303A" w:rsidP="0078303A">
      <w:pPr>
        <w:spacing w:before="80" w:after="40" w:line="264" w:lineRule="auto"/>
        <w:jc w:val="left"/>
        <w:rPr>
          <w:rFonts w:asciiTheme="minorHAnsi" w:hAnsiTheme="minorHAnsi" w:cstheme="minorHAnsi"/>
          <w:szCs w:val="22"/>
        </w:rPr>
      </w:pPr>
      <w:r>
        <w:rPr>
          <w:rFonts w:asciiTheme="minorHAnsi" w:hAnsiTheme="minorHAnsi" w:cstheme="minorHAnsi"/>
          <w:szCs w:val="22"/>
        </w:rPr>
        <w:t>A survey of invertebrates was undertaken in the Thirsty Lagoon system and an unnamed estuary north-west of the mouth of Thirsty Lagoon. A total of twenty taxa were identified across the estuaries, with changes in the fauna noted to be a function of variability and extremes in salinities, as well as continuity of connection with the ocean and variability of size and depth of the water bodies.</w:t>
      </w:r>
    </w:p>
    <w:p w14:paraId="47F5A2AA" w14:textId="77777777" w:rsidR="0078303A" w:rsidRPr="00CC4465" w:rsidRDefault="0078303A" w:rsidP="0078303A">
      <w:pPr>
        <w:spacing w:before="80" w:after="40" w:line="264" w:lineRule="auto"/>
        <w:jc w:val="left"/>
        <w:rPr>
          <w:rFonts w:asciiTheme="minorHAnsi" w:hAnsiTheme="minorHAnsi" w:cstheme="minorHAnsi"/>
          <w:szCs w:val="22"/>
        </w:rPr>
      </w:pPr>
    </w:p>
    <w:p w14:paraId="5FAE40D0" w14:textId="77777777" w:rsidR="0078303A" w:rsidRDefault="0078303A">
      <w:pPr>
        <w:spacing w:before="0" w:after="0" w:line="240" w:lineRule="auto"/>
        <w:jc w:val="left"/>
        <w:rPr>
          <w:rFonts w:asciiTheme="minorHAnsi" w:hAnsiTheme="minorHAnsi" w:cstheme="minorHAnsi"/>
          <w:szCs w:val="22"/>
        </w:rPr>
      </w:pPr>
      <w:r>
        <w:rPr>
          <w:rFonts w:asciiTheme="minorHAnsi" w:hAnsiTheme="minorHAnsi" w:cstheme="minorHAnsi"/>
          <w:szCs w:val="22"/>
        </w:rPr>
        <w:br w:type="page"/>
      </w:r>
    </w:p>
    <w:p w14:paraId="707050F3" w14:textId="16E4B987" w:rsidR="0078303A" w:rsidRDefault="0078303A" w:rsidP="0078303A">
      <w:pPr>
        <w:spacing w:before="80" w:after="40" w:line="264" w:lineRule="auto"/>
        <w:jc w:val="left"/>
        <w:rPr>
          <w:rFonts w:asciiTheme="minorHAnsi" w:hAnsiTheme="minorHAnsi" w:cstheme="minorHAnsi"/>
          <w:b/>
          <w:szCs w:val="22"/>
        </w:rPr>
      </w:pPr>
      <w:r>
        <w:rPr>
          <w:rFonts w:asciiTheme="minorHAnsi" w:hAnsiTheme="minorHAnsi" w:cstheme="minorHAnsi"/>
          <w:b/>
          <w:szCs w:val="22"/>
        </w:rPr>
        <w:lastRenderedPageBreak/>
        <w:t xml:space="preserve">Table 4.1: Wetland dependent and migratory species recorded at the </w:t>
      </w:r>
      <w:proofErr w:type="spellStart"/>
      <w:r>
        <w:rPr>
          <w:rFonts w:asciiTheme="minorHAnsi" w:hAnsiTheme="minorHAnsi" w:cstheme="minorHAnsi"/>
          <w:b/>
          <w:szCs w:val="22"/>
        </w:rPr>
        <w:t>truwana</w:t>
      </w:r>
      <w:proofErr w:type="spellEnd"/>
      <w:r>
        <w:rPr>
          <w:rFonts w:asciiTheme="minorHAnsi" w:hAnsiTheme="minorHAnsi" w:cstheme="minorHAnsi"/>
          <w:b/>
          <w:szCs w:val="22"/>
        </w:rPr>
        <w:t xml:space="preserve"> Lagoons Ramsar Site (Data source: Dunn et al. 2010; SPRAT Database Sept 2017).</w:t>
      </w:r>
    </w:p>
    <w:tbl>
      <w:tblPr>
        <w:tblStyle w:val="TableGrid"/>
        <w:tblW w:w="9776" w:type="dxa"/>
        <w:tblLook w:val="04A0" w:firstRow="1" w:lastRow="0" w:firstColumn="1" w:lastColumn="0" w:noHBand="0" w:noVBand="1"/>
      </w:tblPr>
      <w:tblGrid>
        <w:gridCol w:w="3256"/>
        <w:gridCol w:w="1275"/>
        <w:gridCol w:w="1134"/>
        <w:gridCol w:w="2694"/>
        <w:gridCol w:w="1417"/>
      </w:tblGrid>
      <w:tr w:rsidR="0078303A" w:rsidRPr="008448FE" w14:paraId="236A161C" w14:textId="77777777" w:rsidTr="008448FE">
        <w:tc>
          <w:tcPr>
            <w:tcW w:w="325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FDE6893" w14:textId="77777777" w:rsidR="0078303A" w:rsidRPr="008448FE" w:rsidRDefault="0078303A" w:rsidP="008448FE">
            <w:pPr>
              <w:spacing w:before="80" w:after="40" w:line="264" w:lineRule="auto"/>
              <w:jc w:val="left"/>
              <w:rPr>
                <w:rFonts w:asciiTheme="minorHAnsi" w:hAnsiTheme="minorHAnsi" w:cstheme="minorHAnsi"/>
                <w:szCs w:val="22"/>
              </w:rPr>
            </w:pPr>
            <w:r w:rsidRPr="008448FE">
              <w:rPr>
                <w:rFonts w:asciiTheme="minorHAnsi" w:hAnsiTheme="minorHAnsi" w:cstheme="minorHAnsi"/>
                <w:szCs w:val="22"/>
              </w:rPr>
              <w:t>Species name</w:t>
            </w: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25E9144"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Wetland dependent</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0F7AA94"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Migratory</w:t>
            </w:r>
          </w:p>
        </w:tc>
        <w:tc>
          <w:tcPr>
            <w:tcW w:w="269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857D78A"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EPBC Status</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CF4B901"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Tasmanian Conservation Status</w:t>
            </w:r>
          </w:p>
        </w:tc>
      </w:tr>
      <w:tr w:rsidR="0078303A" w:rsidRPr="008448FE" w14:paraId="681643FC" w14:textId="77777777" w:rsidTr="008448FE">
        <w:tc>
          <w:tcPr>
            <w:tcW w:w="3256" w:type="dxa"/>
            <w:tcBorders>
              <w:top w:val="single" w:sz="4" w:space="0" w:color="auto"/>
              <w:left w:val="single" w:sz="4" w:space="0" w:color="auto"/>
              <w:bottom w:val="single" w:sz="4" w:space="0" w:color="auto"/>
              <w:right w:val="single" w:sz="4" w:space="0" w:color="auto"/>
            </w:tcBorders>
            <w:hideMark/>
          </w:tcPr>
          <w:p w14:paraId="37DEF33C" w14:textId="77777777" w:rsidR="0078303A" w:rsidRPr="008448FE" w:rsidRDefault="0078303A" w:rsidP="008448FE">
            <w:pPr>
              <w:spacing w:before="40" w:after="40" w:line="264" w:lineRule="auto"/>
              <w:jc w:val="left"/>
              <w:rPr>
                <w:rFonts w:asciiTheme="minorHAnsi" w:hAnsiTheme="minorHAnsi" w:cstheme="minorHAnsi"/>
                <w:szCs w:val="22"/>
              </w:rPr>
            </w:pPr>
            <w:r w:rsidRPr="008448FE">
              <w:rPr>
                <w:rFonts w:asciiTheme="minorHAnsi" w:hAnsiTheme="minorHAnsi" w:cstheme="minorHAnsi"/>
                <w:bCs/>
                <w:szCs w:val="22"/>
              </w:rPr>
              <w:t xml:space="preserve">Red-capped plover </w:t>
            </w:r>
            <w:r w:rsidRPr="008448FE">
              <w:rPr>
                <w:rFonts w:asciiTheme="minorHAnsi" w:hAnsiTheme="minorHAnsi" w:cstheme="minorHAnsi"/>
                <w:i/>
                <w:iCs/>
                <w:szCs w:val="22"/>
              </w:rPr>
              <w:t>(</w:t>
            </w:r>
            <w:proofErr w:type="spellStart"/>
            <w:r w:rsidRPr="008448FE">
              <w:rPr>
                <w:rFonts w:asciiTheme="minorHAnsi" w:hAnsiTheme="minorHAnsi" w:cstheme="minorHAnsi"/>
                <w:i/>
                <w:iCs/>
                <w:szCs w:val="22"/>
              </w:rPr>
              <w:t>Charadrius</w:t>
            </w:r>
            <w:proofErr w:type="spellEnd"/>
            <w:r w:rsidRPr="008448FE">
              <w:rPr>
                <w:rFonts w:asciiTheme="minorHAnsi" w:hAnsiTheme="minorHAnsi" w:cstheme="minorHAnsi"/>
                <w:i/>
                <w:iCs/>
                <w:szCs w:val="22"/>
              </w:rPr>
              <w:t xml:space="preserve"> </w:t>
            </w:r>
            <w:proofErr w:type="spellStart"/>
            <w:r w:rsidRPr="008448FE">
              <w:rPr>
                <w:rFonts w:asciiTheme="minorHAnsi" w:hAnsiTheme="minorHAnsi" w:cstheme="minorHAnsi"/>
                <w:i/>
                <w:iCs/>
                <w:szCs w:val="22"/>
              </w:rPr>
              <w:t>ruficapillus</w:t>
            </w:r>
            <w:proofErr w:type="spellEnd"/>
            <w:r w:rsidRPr="008448FE">
              <w:rPr>
                <w:rFonts w:asciiTheme="minorHAnsi" w:hAnsiTheme="minorHAnsi" w:cstheme="minorHAnsi"/>
                <w:i/>
                <w:iCs/>
                <w:szCs w:val="22"/>
              </w:rPr>
              <w:t>)</w:t>
            </w:r>
          </w:p>
        </w:tc>
        <w:tc>
          <w:tcPr>
            <w:tcW w:w="1275" w:type="dxa"/>
            <w:tcBorders>
              <w:top w:val="single" w:sz="4" w:space="0" w:color="auto"/>
              <w:left w:val="single" w:sz="4" w:space="0" w:color="auto"/>
              <w:bottom w:val="single" w:sz="4" w:space="0" w:color="auto"/>
              <w:right w:val="single" w:sz="4" w:space="0" w:color="auto"/>
            </w:tcBorders>
            <w:hideMark/>
          </w:tcPr>
          <w:p w14:paraId="7F260E13"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14:paraId="71F6E177" w14:textId="77777777" w:rsidR="0078303A" w:rsidRPr="008448FE" w:rsidRDefault="0078303A" w:rsidP="00215823">
            <w:pPr>
              <w:spacing w:before="80" w:after="40" w:line="264" w:lineRule="auto"/>
              <w:jc w:val="center"/>
              <w:rPr>
                <w:rFonts w:asciiTheme="minorHAnsi" w:hAnsiTheme="minorHAnsi" w:cstheme="minorHAnsi"/>
                <w:szCs w:val="22"/>
              </w:rPr>
            </w:pPr>
          </w:p>
        </w:tc>
        <w:tc>
          <w:tcPr>
            <w:tcW w:w="2694" w:type="dxa"/>
            <w:tcBorders>
              <w:top w:val="single" w:sz="4" w:space="0" w:color="auto"/>
              <w:left w:val="single" w:sz="4" w:space="0" w:color="auto"/>
              <w:bottom w:val="single" w:sz="4" w:space="0" w:color="auto"/>
              <w:right w:val="single" w:sz="4" w:space="0" w:color="auto"/>
            </w:tcBorders>
          </w:tcPr>
          <w:p w14:paraId="27348818"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Marine</w:t>
            </w:r>
          </w:p>
        </w:tc>
        <w:tc>
          <w:tcPr>
            <w:tcW w:w="1417" w:type="dxa"/>
            <w:tcBorders>
              <w:top w:val="single" w:sz="4" w:space="0" w:color="auto"/>
              <w:left w:val="single" w:sz="4" w:space="0" w:color="auto"/>
              <w:bottom w:val="single" w:sz="4" w:space="0" w:color="auto"/>
              <w:right w:val="single" w:sz="4" w:space="0" w:color="auto"/>
            </w:tcBorders>
          </w:tcPr>
          <w:p w14:paraId="2555CFEB"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w:t>
            </w:r>
          </w:p>
        </w:tc>
      </w:tr>
      <w:tr w:rsidR="0078303A" w:rsidRPr="008448FE" w14:paraId="743B510E" w14:textId="77777777" w:rsidTr="008448FE">
        <w:tc>
          <w:tcPr>
            <w:tcW w:w="3256" w:type="dxa"/>
            <w:tcBorders>
              <w:top w:val="single" w:sz="4" w:space="0" w:color="auto"/>
              <w:left w:val="single" w:sz="4" w:space="0" w:color="auto"/>
              <w:bottom w:val="single" w:sz="4" w:space="0" w:color="auto"/>
              <w:right w:val="single" w:sz="4" w:space="0" w:color="auto"/>
            </w:tcBorders>
            <w:hideMark/>
          </w:tcPr>
          <w:p w14:paraId="393AFDAE" w14:textId="77777777" w:rsidR="0078303A" w:rsidRPr="008448FE" w:rsidRDefault="0078303A" w:rsidP="008448FE">
            <w:pPr>
              <w:spacing w:before="40" w:after="40" w:line="264" w:lineRule="auto"/>
              <w:jc w:val="left"/>
              <w:rPr>
                <w:rFonts w:asciiTheme="minorHAnsi" w:hAnsiTheme="minorHAnsi" w:cstheme="minorHAnsi"/>
                <w:szCs w:val="22"/>
              </w:rPr>
            </w:pPr>
            <w:r w:rsidRPr="008448FE">
              <w:rPr>
                <w:rFonts w:asciiTheme="minorHAnsi" w:hAnsiTheme="minorHAnsi" w:cstheme="minorHAnsi"/>
                <w:bCs/>
                <w:szCs w:val="22"/>
              </w:rPr>
              <w:t xml:space="preserve">Double-banded plover </w:t>
            </w:r>
            <w:r w:rsidRPr="008448FE">
              <w:rPr>
                <w:rFonts w:asciiTheme="minorHAnsi" w:hAnsiTheme="minorHAnsi" w:cstheme="minorHAnsi"/>
                <w:i/>
                <w:iCs/>
                <w:szCs w:val="22"/>
              </w:rPr>
              <w:t>(</w:t>
            </w:r>
            <w:proofErr w:type="spellStart"/>
            <w:r w:rsidRPr="008448FE">
              <w:rPr>
                <w:rFonts w:asciiTheme="minorHAnsi" w:hAnsiTheme="minorHAnsi" w:cstheme="minorHAnsi"/>
                <w:i/>
                <w:iCs/>
                <w:szCs w:val="22"/>
              </w:rPr>
              <w:t>Charadrius</w:t>
            </w:r>
            <w:proofErr w:type="spellEnd"/>
            <w:r w:rsidRPr="008448FE">
              <w:rPr>
                <w:rFonts w:asciiTheme="minorHAnsi" w:hAnsiTheme="minorHAnsi" w:cstheme="minorHAnsi"/>
                <w:i/>
                <w:iCs/>
                <w:szCs w:val="22"/>
              </w:rPr>
              <w:t xml:space="preserve"> </w:t>
            </w:r>
            <w:proofErr w:type="spellStart"/>
            <w:r w:rsidRPr="008448FE">
              <w:rPr>
                <w:rFonts w:asciiTheme="minorHAnsi" w:hAnsiTheme="minorHAnsi" w:cstheme="minorHAnsi"/>
                <w:i/>
                <w:iCs/>
                <w:szCs w:val="22"/>
              </w:rPr>
              <w:t>bicinctus</w:t>
            </w:r>
            <w:proofErr w:type="spellEnd"/>
            <w:r w:rsidRPr="008448FE">
              <w:rPr>
                <w:rFonts w:asciiTheme="minorHAnsi" w:hAnsiTheme="minorHAnsi" w:cstheme="minorHAnsi"/>
                <w:i/>
                <w:iCs/>
                <w:szCs w:val="22"/>
              </w:rPr>
              <w:t>)</w:t>
            </w:r>
          </w:p>
        </w:tc>
        <w:tc>
          <w:tcPr>
            <w:tcW w:w="1275" w:type="dxa"/>
            <w:tcBorders>
              <w:top w:val="single" w:sz="4" w:space="0" w:color="auto"/>
              <w:left w:val="single" w:sz="4" w:space="0" w:color="auto"/>
              <w:bottom w:val="single" w:sz="4" w:space="0" w:color="auto"/>
              <w:right w:val="single" w:sz="4" w:space="0" w:color="auto"/>
            </w:tcBorders>
            <w:hideMark/>
          </w:tcPr>
          <w:p w14:paraId="2722BB9A"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sym w:font="Wingdings" w:char="F0FC"/>
            </w:r>
          </w:p>
        </w:tc>
        <w:tc>
          <w:tcPr>
            <w:tcW w:w="1134" w:type="dxa"/>
            <w:tcBorders>
              <w:top w:val="single" w:sz="4" w:space="0" w:color="auto"/>
              <w:left w:val="single" w:sz="4" w:space="0" w:color="auto"/>
              <w:bottom w:val="single" w:sz="4" w:space="0" w:color="auto"/>
              <w:right w:val="single" w:sz="4" w:space="0" w:color="auto"/>
            </w:tcBorders>
            <w:hideMark/>
          </w:tcPr>
          <w:p w14:paraId="7A83D00B"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sym w:font="Wingdings" w:char="F0FC"/>
            </w:r>
          </w:p>
        </w:tc>
        <w:tc>
          <w:tcPr>
            <w:tcW w:w="2694" w:type="dxa"/>
            <w:tcBorders>
              <w:top w:val="single" w:sz="4" w:space="0" w:color="auto"/>
              <w:left w:val="single" w:sz="4" w:space="0" w:color="auto"/>
              <w:bottom w:val="single" w:sz="4" w:space="0" w:color="auto"/>
              <w:right w:val="single" w:sz="4" w:space="0" w:color="auto"/>
            </w:tcBorders>
          </w:tcPr>
          <w:p w14:paraId="2DD132AE"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Marine</w:t>
            </w:r>
          </w:p>
        </w:tc>
        <w:tc>
          <w:tcPr>
            <w:tcW w:w="1417" w:type="dxa"/>
            <w:tcBorders>
              <w:top w:val="single" w:sz="4" w:space="0" w:color="auto"/>
              <w:left w:val="single" w:sz="4" w:space="0" w:color="auto"/>
              <w:bottom w:val="single" w:sz="4" w:space="0" w:color="auto"/>
              <w:right w:val="single" w:sz="4" w:space="0" w:color="auto"/>
            </w:tcBorders>
          </w:tcPr>
          <w:p w14:paraId="4D91FA47"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w:t>
            </w:r>
          </w:p>
        </w:tc>
      </w:tr>
      <w:tr w:rsidR="0078303A" w:rsidRPr="008448FE" w14:paraId="4DF0CC24" w14:textId="77777777" w:rsidTr="008448FE">
        <w:tc>
          <w:tcPr>
            <w:tcW w:w="3256" w:type="dxa"/>
            <w:tcBorders>
              <w:top w:val="single" w:sz="4" w:space="0" w:color="auto"/>
              <w:left w:val="single" w:sz="4" w:space="0" w:color="auto"/>
              <w:bottom w:val="single" w:sz="4" w:space="0" w:color="auto"/>
              <w:right w:val="single" w:sz="4" w:space="0" w:color="auto"/>
            </w:tcBorders>
            <w:hideMark/>
          </w:tcPr>
          <w:p w14:paraId="22A16911" w14:textId="77777777" w:rsidR="0078303A" w:rsidRPr="008448FE" w:rsidRDefault="0078303A" w:rsidP="008448FE">
            <w:pPr>
              <w:pStyle w:val="Default"/>
              <w:spacing w:before="40" w:after="40"/>
              <w:rPr>
                <w:rFonts w:asciiTheme="minorHAnsi" w:hAnsiTheme="minorHAnsi" w:cstheme="minorHAnsi"/>
                <w:sz w:val="22"/>
                <w:szCs w:val="22"/>
              </w:rPr>
            </w:pPr>
            <w:r w:rsidRPr="008448FE">
              <w:rPr>
                <w:rFonts w:asciiTheme="minorHAnsi" w:hAnsiTheme="minorHAnsi" w:cstheme="minorHAnsi"/>
                <w:bCs/>
                <w:sz w:val="22"/>
                <w:szCs w:val="22"/>
              </w:rPr>
              <w:t xml:space="preserve">Hooded plover </w:t>
            </w:r>
            <w:r w:rsidRPr="008448FE">
              <w:rPr>
                <w:rFonts w:asciiTheme="minorHAnsi" w:hAnsiTheme="minorHAnsi" w:cstheme="minorHAnsi"/>
                <w:i/>
                <w:iCs/>
                <w:sz w:val="22"/>
                <w:szCs w:val="22"/>
              </w:rPr>
              <w:t>(</w:t>
            </w:r>
            <w:proofErr w:type="spellStart"/>
            <w:r w:rsidRPr="008448FE">
              <w:rPr>
                <w:rFonts w:asciiTheme="minorHAnsi" w:hAnsiTheme="minorHAnsi" w:cstheme="minorHAnsi"/>
                <w:i/>
                <w:iCs/>
                <w:sz w:val="22"/>
                <w:szCs w:val="22"/>
              </w:rPr>
              <w:t>Thinornis</w:t>
            </w:r>
            <w:proofErr w:type="spellEnd"/>
            <w:r w:rsidRPr="008448FE">
              <w:rPr>
                <w:rFonts w:asciiTheme="minorHAnsi" w:hAnsiTheme="minorHAnsi" w:cstheme="minorHAnsi"/>
                <w:i/>
                <w:iCs/>
                <w:sz w:val="22"/>
                <w:szCs w:val="22"/>
              </w:rPr>
              <w:t xml:space="preserve"> </w:t>
            </w:r>
            <w:proofErr w:type="spellStart"/>
            <w:r w:rsidRPr="008448FE">
              <w:rPr>
                <w:rFonts w:asciiTheme="minorHAnsi" w:hAnsiTheme="minorHAnsi" w:cstheme="minorHAnsi"/>
                <w:i/>
                <w:iCs/>
                <w:sz w:val="22"/>
                <w:szCs w:val="22"/>
              </w:rPr>
              <w:t>rubricollis</w:t>
            </w:r>
            <w:proofErr w:type="spellEnd"/>
            <w:r w:rsidRPr="008448FE">
              <w:rPr>
                <w:rFonts w:asciiTheme="minorHAnsi" w:hAnsiTheme="minorHAnsi" w:cstheme="minorHAnsi"/>
                <w:i/>
                <w:iCs/>
                <w:sz w:val="22"/>
                <w:szCs w:val="22"/>
              </w:rPr>
              <w:t>)</w:t>
            </w:r>
          </w:p>
        </w:tc>
        <w:tc>
          <w:tcPr>
            <w:tcW w:w="1275" w:type="dxa"/>
            <w:tcBorders>
              <w:top w:val="single" w:sz="4" w:space="0" w:color="auto"/>
              <w:left w:val="single" w:sz="4" w:space="0" w:color="auto"/>
              <w:bottom w:val="single" w:sz="4" w:space="0" w:color="auto"/>
              <w:right w:val="single" w:sz="4" w:space="0" w:color="auto"/>
            </w:tcBorders>
            <w:hideMark/>
          </w:tcPr>
          <w:p w14:paraId="25488912"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14:paraId="6ABF2D7C" w14:textId="77777777" w:rsidR="0078303A" w:rsidRPr="008448FE" w:rsidRDefault="0078303A" w:rsidP="00215823">
            <w:pPr>
              <w:spacing w:before="80" w:after="40" w:line="264" w:lineRule="auto"/>
              <w:jc w:val="center"/>
              <w:rPr>
                <w:rFonts w:asciiTheme="minorHAnsi" w:hAnsiTheme="minorHAnsi" w:cstheme="minorHAnsi"/>
                <w:szCs w:val="22"/>
              </w:rPr>
            </w:pPr>
          </w:p>
        </w:tc>
        <w:tc>
          <w:tcPr>
            <w:tcW w:w="2694" w:type="dxa"/>
            <w:tcBorders>
              <w:top w:val="single" w:sz="4" w:space="0" w:color="auto"/>
              <w:left w:val="single" w:sz="4" w:space="0" w:color="auto"/>
              <w:bottom w:val="single" w:sz="4" w:space="0" w:color="auto"/>
              <w:right w:val="single" w:sz="4" w:space="0" w:color="auto"/>
            </w:tcBorders>
          </w:tcPr>
          <w:p w14:paraId="4340E5DB"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 xml:space="preserve">Marine </w:t>
            </w:r>
          </w:p>
          <w:p w14:paraId="2BBEED68"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Vulnerable</w:t>
            </w:r>
          </w:p>
        </w:tc>
        <w:tc>
          <w:tcPr>
            <w:tcW w:w="1417" w:type="dxa"/>
            <w:tcBorders>
              <w:top w:val="single" w:sz="4" w:space="0" w:color="auto"/>
              <w:left w:val="single" w:sz="4" w:space="0" w:color="auto"/>
              <w:bottom w:val="single" w:sz="4" w:space="0" w:color="auto"/>
              <w:right w:val="single" w:sz="4" w:space="0" w:color="auto"/>
            </w:tcBorders>
          </w:tcPr>
          <w:p w14:paraId="56A6895E"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w:t>
            </w:r>
          </w:p>
        </w:tc>
      </w:tr>
      <w:tr w:rsidR="0078303A" w:rsidRPr="008448FE" w14:paraId="0EDF34C2" w14:textId="77777777" w:rsidTr="008448FE">
        <w:tc>
          <w:tcPr>
            <w:tcW w:w="3256" w:type="dxa"/>
            <w:tcBorders>
              <w:top w:val="single" w:sz="4" w:space="0" w:color="auto"/>
              <w:left w:val="single" w:sz="4" w:space="0" w:color="auto"/>
              <w:bottom w:val="single" w:sz="4" w:space="0" w:color="auto"/>
              <w:right w:val="single" w:sz="4" w:space="0" w:color="auto"/>
            </w:tcBorders>
            <w:hideMark/>
          </w:tcPr>
          <w:p w14:paraId="29D4579F" w14:textId="77777777" w:rsidR="0078303A" w:rsidRPr="008448FE" w:rsidRDefault="0078303A" w:rsidP="008448FE">
            <w:pPr>
              <w:pStyle w:val="Default"/>
              <w:spacing w:before="40" w:after="40"/>
              <w:rPr>
                <w:rFonts w:asciiTheme="minorHAnsi" w:hAnsiTheme="minorHAnsi" w:cstheme="minorHAnsi"/>
                <w:sz w:val="22"/>
                <w:szCs w:val="22"/>
              </w:rPr>
            </w:pPr>
            <w:r w:rsidRPr="008448FE">
              <w:rPr>
                <w:rFonts w:asciiTheme="minorHAnsi" w:hAnsiTheme="minorHAnsi" w:cstheme="minorHAnsi"/>
                <w:bCs/>
                <w:sz w:val="22"/>
                <w:szCs w:val="22"/>
              </w:rPr>
              <w:t xml:space="preserve">Red-necked stint </w:t>
            </w:r>
            <w:r w:rsidRPr="008448FE">
              <w:rPr>
                <w:rFonts w:asciiTheme="minorHAnsi" w:hAnsiTheme="minorHAnsi" w:cstheme="minorHAnsi"/>
                <w:i/>
                <w:iCs/>
                <w:sz w:val="22"/>
                <w:szCs w:val="22"/>
              </w:rPr>
              <w:t>(</w:t>
            </w:r>
            <w:proofErr w:type="spellStart"/>
            <w:r w:rsidRPr="008448FE">
              <w:rPr>
                <w:rFonts w:asciiTheme="minorHAnsi" w:hAnsiTheme="minorHAnsi" w:cstheme="minorHAnsi"/>
                <w:i/>
                <w:iCs/>
                <w:sz w:val="22"/>
                <w:szCs w:val="22"/>
              </w:rPr>
              <w:t>Calidris</w:t>
            </w:r>
            <w:proofErr w:type="spellEnd"/>
            <w:r w:rsidRPr="008448FE">
              <w:rPr>
                <w:rFonts w:asciiTheme="minorHAnsi" w:hAnsiTheme="minorHAnsi" w:cstheme="minorHAnsi"/>
                <w:i/>
                <w:iCs/>
                <w:sz w:val="22"/>
                <w:szCs w:val="22"/>
              </w:rPr>
              <w:t xml:space="preserve"> </w:t>
            </w:r>
            <w:proofErr w:type="spellStart"/>
            <w:r w:rsidRPr="008448FE">
              <w:rPr>
                <w:rFonts w:asciiTheme="minorHAnsi" w:hAnsiTheme="minorHAnsi" w:cstheme="minorHAnsi"/>
                <w:i/>
                <w:iCs/>
                <w:sz w:val="22"/>
                <w:szCs w:val="22"/>
              </w:rPr>
              <w:t>ruficollis</w:t>
            </w:r>
            <w:proofErr w:type="spellEnd"/>
            <w:r w:rsidRPr="008448FE">
              <w:rPr>
                <w:rFonts w:asciiTheme="minorHAnsi" w:hAnsiTheme="minorHAnsi" w:cstheme="minorHAnsi"/>
                <w:i/>
                <w:iCs/>
                <w:sz w:val="22"/>
                <w:szCs w:val="22"/>
              </w:rPr>
              <w:t>)</w:t>
            </w:r>
          </w:p>
        </w:tc>
        <w:tc>
          <w:tcPr>
            <w:tcW w:w="1275" w:type="dxa"/>
            <w:tcBorders>
              <w:top w:val="single" w:sz="4" w:space="0" w:color="auto"/>
              <w:left w:val="single" w:sz="4" w:space="0" w:color="auto"/>
              <w:bottom w:val="single" w:sz="4" w:space="0" w:color="auto"/>
              <w:right w:val="single" w:sz="4" w:space="0" w:color="auto"/>
            </w:tcBorders>
            <w:hideMark/>
          </w:tcPr>
          <w:p w14:paraId="523240BC"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sym w:font="Wingdings" w:char="F0FC"/>
            </w:r>
          </w:p>
        </w:tc>
        <w:tc>
          <w:tcPr>
            <w:tcW w:w="1134" w:type="dxa"/>
            <w:tcBorders>
              <w:top w:val="single" w:sz="4" w:space="0" w:color="auto"/>
              <w:left w:val="single" w:sz="4" w:space="0" w:color="auto"/>
              <w:bottom w:val="single" w:sz="4" w:space="0" w:color="auto"/>
              <w:right w:val="single" w:sz="4" w:space="0" w:color="auto"/>
            </w:tcBorders>
            <w:hideMark/>
          </w:tcPr>
          <w:p w14:paraId="6CEA3B32"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sym w:font="Wingdings" w:char="F0FC"/>
            </w:r>
          </w:p>
        </w:tc>
        <w:tc>
          <w:tcPr>
            <w:tcW w:w="2694" w:type="dxa"/>
            <w:tcBorders>
              <w:top w:val="single" w:sz="4" w:space="0" w:color="auto"/>
              <w:left w:val="single" w:sz="4" w:space="0" w:color="auto"/>
              <w:bottom w:val="single" w:sz="4" w:space="0" w:color="auto"/>
              <w:right w:val="single" w:sz="4" w:space="0" w:color="auto"/>
            </w:tcBorders>
          </w:tcPr>
          <w:p w14:paraId="70EDD144"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Marine</w:t>
            </w:r>
          </w:p>
        </w:tc>
        <w:tc>
          <w:tcPr>
            <w:tcW w:w="1417" w:type="dxa"/>
            <w:tcBorders>
              <w:top w:val="single" w:sz="4" w:space="0" w:color="auto"/>
              <w:left w:val="single" w:sz="4" w:space="0" w:color="auto"/>
              <w:bottom w:val="single" w:sz="4" w:space="0" w:color="auto"/>
              <w:right w:val="single" w:sz="4" w:space="0" w:color="auto"/>
            </w:tcBorders>
          </w:tcPr>
          <w:p w14:paraId="6E821151"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w:t>
            </w:r>
          </w:p>
        </w:tc>
      </w:tr>
      <w:tr w:rsidR="0078303A" w:rsidRPr="008448FE" w14:paraId="1D4F2B4F" w14:textId="77777777" w:rsidTr="008448FE">
        <w:tc>
          <w:tcPr>
            <w:tcW w:w="3256" w:type="dxa"/>
            <w:tcBorders>
              <w:top w:val="single" w:sz="4" w:space="0" w:color="auto"/>
              <w:left w:val="single" w:sz="4" w:space="0" w:color="auto"/>
              <w:bottom w:val="single" w:sz="4" w:space="0" w:color="auto"/>
              <w:right w:val="single" w:sz="4" w:space="0" w:color="auto"/>
            </w:tcBorders>
            <w:hideMark/>
          </w:tcPr>
          <w:p w14:paraId="23F7B259" w14:textId="77777777" w:rsidR="0078303A" w:rsidRPr="008448FE" w:rsidRDefault="0078303A" w:rsidP="008448FE">
            <w:pPr>
              <w:pStyle w:val="Default"/>
              <w:spacing w:before="40" w:after="40"/>
              <w:rPr>
                <w:rFonts w:asciiTheme="minorHAnsi" w:hAnsiTheme="minorHAnsi" w:cstheme="minorHAnsi"/>
                <w:sz w:val="22"/>
                <w:szCs w:val="22"/>
              </w:rPr>
            </w:pPr>
            <w:r w:rsidRPr="008448FE">
              <w:rPr>
                <w:rFonts w:asciiTheme="minorHAnsi" w:hAnsiTheme="minorHAnsi" w:cstheme="minorHAnsi"/>
                <w:bCs/>
                <w:sz w:val="22"/>
                <w:szCs w:val="22"/>
              </w:rPr>
              <w:t xml:space="preserve">Ruddy turnstone </w:t>
            </w:r>
            <w:r w:rsidRPr="008448FE">
              <w:rPr>
                <w:rFonts w:asciiTheme="minorHAnsi" w:hAnsiTheme="minorHAnsi" w:cstheme="minorHAnsi"/>
                <w:i/>
                <w:iCs/>
                <w:sz w:val="22"/>
                <w:szCs w:val="22"/>
              </w:rPr>
              <w:t xml:space="preserve">(Arenaria </w:t>
            </w:r>
            <w:proofErr w:type="spellStart"/>
            <w:r w:rsidRPr="008448FE">
              <w:rPr>
                <w:rFonts w:asciiTheme="minorHAnsi" w:hAnsiTheme="minorHAnsi" w:cstheme="minorHAnsi"/>
                <w:i/>
                <w:iCs/>
                <w:sz w:val="22"/>
                <w:szCs w:val="22"/>
              </w:rPr>
              <w:t>interpres</w:t>
            </w:r>
            <w:proofErr w:type="spellEnd"/>
            <w:r w:rsidRPr="008448FE">
              <w:rPr>
                <w:rFonts w:asciiTheme="minorHAnsi" w:hAnsiTheme="minorHAnsi" w:cstheme="minorHAnsi"/>
                <w:i/>
                <w:iCs/>
                <w:sz w:val="22"/>
                <w:szCs w:val="22"/>
              </w:rPr>
              <w:t>)</w:t>
            </w:r>
          </w:p>
        </w:tc>
        <w:tc>
          <w:tcPr>
            <w:tcW w:w="1275" w:type="dxa"/>
            <w:tcBorders>
              <w:top w:val="single" w:sz="4" w:space="0" w:color="auto"/>
              <w:left w:val="single" w:sz="4" w:space="0" w:color="auto"/>
              <w:bottom w:val="single" w:sz="4" w:space="0" w:color="auto"/>
              <w:right w:val="single" w:sz="4" w:space="0" w:color="auto"/>
            </w:tcBorders>
            <w:hideMark/>
          </w:tcPr>
          <w:p w14:paraId="7081B8D3"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sym w:font="Wingdings" w:char="F0FC"/>
            </w:r>
          </w:p>
        </w:tc>
        <w:tc>
          <w:tcPr>
            <w:tcW w:w="1134" w:type="dxa"/>
            <w:tcBorders>
              <w:top w:val="single" w:sz="4" w:space="0" w:color="auto"/>
              <w:left w:val="single" w:sz="4" w:space="0" w:color="auto"/>
              <w:bottom w:val="single" w:sz="4" w:space="0" w:color="auto"/>
              <w:right w:val="single" w:sz="4" w:space="0" w:color="auto"/>
            </w:tcBorders>
            <w:hideMark/>
          </w:tcPr>
          <w:p w14:paraId="3B9C7535"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sym w:font="Wingdings" w:char="F0FC"/>
            </w:r>
          </w:p>
        </w:tc>
        <w:tc>
          <w:tcPr>
            <w:tcW w:w="2694" w:type="dxa"/>
            <w:tcBorders>
              <w:top w:val="single" w:sz="4" w:space="0" w:color="auto"/>
              <w:left w:val="single" w:sz="4" w:space="0" w:color="auto"/>
              <w:bottom w:val="single" w:sz="4" w:space="0" w:color="auto"/>
              <w:right w:val="single" w:sz="4" w:space="0" w:color="auto"/>
            </w:tcBorders>
          </w:tcPr>
          <w:p w14:paraId="7C494426"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Marine</w:t>
            </w:r>
          </w:p>
        </w:tc>
        <w:tc>
          <w:tcPr>
            <w:tcW w:w="1417" w:type="dxa"/>
            <w:tcBorders>
              <w:top w:val="single" w:sz="4" w:space="0" w:color="auto"/>
              <w:left w:val="single" w:sz="4" w:space="0" w:color="auto"/>
              <w:bottom w:val="single" w:sz="4" w:space="0" w:color="auto"/>
              <w:right w:val="single" w:sz="4" w:space="0" w:color="auto"/>
            </w:tcBorders>
          </w:tcPr>
          <w:p w14:paraId="21C8541A"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w:t>
            </w:r>
          </w:p>
        </w:tc>
      </w:tr>
      <w:tr w:rsidR="0078303A" w:rsidRPr="008448FE" w14:paraId="735E293C" w14:textId="77777777" w:rsidTr="008448FE">
        <w:tc>
          <w:tcPr>
            <w:tcW w:w="3256" w:type="dxa"/>
            <w:tcBorders>
              <w:top w:val="single" w:sz="4" w:space="0" w:color="auto"/>
              <w:left w:val="single" w:sz="4" w:space="0" w:color="auto"/>
              <w:bottom w:val="single" w:sz="4" w:space="0" w:color="auto"/>
              <w:right w:val="single" w:sz="4" w:space="0" w:color="auto"/>
            </w:tcBorders>
            <w:hideMark/>
          </w:tcPr>
          <w:p w14:paraId="013D4294" w14:textId="77777777" w:rsidR="0078303A" w:rsidRPr="008448FE" w:rsidRDefault="0078303A" w:rsidP="008448FE">
            <w:pPr>
              <w:pStyle w:val="Default"/>
              <w:spacing w:before="40" w:after="40"/>
              <w:rPr>
                <w:rFonts w:asciiTheme="minorHAnsi" w:hAnsiTheme="minorHAnsi" w:cstheme="minorHAnsi"/>
                <w:sz w:val="22"/>
                <w:szCs w:val="22"/>
              </w:rPr>
            </w:pPr>
            <w:r w:rsidRPr="008448FE">
              <w:rPr>
                <w:rFonts w:asciiTheme="minorHAnsi" w:hAnsiTheme="minorHAnsi" w:cstheme="minorHAnsi"/>
                <w:bCs/>
                <w:sz w:val="22"/>
                <w:szCs w:val="22"/>
              </w:rPr>
              <w:t xml:space="preserve">Curlew sandpiper </w:t>
            </w:r>
            <w:r w:rsidRPr="008448FE">
              <w:rPr>
                <w:rFonts w:asciiTheme="minorHAnsi" w:hAnsiTheme="minorHAnsi" w:cstheme="minorHAnsi"/>
                <w:i/>
                <w:iCs/>
                <w:sz w:val="22"/>
                <w:szCs w:val="22"/>
              </w:rPr>
              <w:t>(</w:t>
            </w:r>
            <w:proofErr w:type="spellStart"/>
            <w:r w:rsidRPr="008448FE">
              <w:rPr>
                <w:rFonts w:asciiTheme="minorHAnsi" w:hAnsiTheme="minorHAnsi" w:cstheme="minorHAnsi"/>
                <w:i/>
                <w:iCs/>
                <w:sz w:val="22"/>
                <w:szCs w:val="22"/>
              </w:rPr>
              <w:t>Calidris</w:t>
            </w:r>
            <w:proofErr w:type="spellEnd"/>
            <w:r w:rsidRPr="008448FE">
              <w:rPr>
                <w:rFonts w:asciiTheme="minorHAnsi" w:hAnsiTheme="minorHAnsi" w:cstheme="minorHAnsi"/>
                <w:i/>
                <w:iCs/>
                <w:sz w:val="22"/>
                <w:szCs w:val="22"/>
              </w:rPr>
              <w:t xml:space="preserve"> </w:t>
            </w:r>
            <w:proofErr w:type="spellStart"/>
            <w:r w:rsidRPr="008448FE">
              <w:rPr>
                <w:rFonts w:asciiTheme="minorHAnsi" w:hAnsiTheme="minorHAnsi" w:cstheme="minorHAnsi"/>
                <w:i/>
                <w:iCs/>
                <w:sz w:val="22"/>
                <w:szCs w:val="22"/>
              </w:rPr>
              <w:t>ferruginea</w:t>
            </w:r>
            <w:proofErr w:type="spellEnd"/>
            <w:r w:rsidRPr="008448FE">
              <w:rPr>
                <w:rFonts w:asciiTheme="minorHAnsi" w:hAnsiTheme="minorHAnsi" w:cstheme="minorHAnsi"/>
                <w:i/>
                <w:iCs/>
                <w:sz w:val="22"/>
                <w:szCs w:val="22"/>
              </w:rPr>
              <w:t>)</w:t>
            </w:r>
          </w:p>
        </w:tc>
        <w:tc>
          <w:tcPr>
            <w:tcW w:w="1275" w:type="dxa"/>
            <w:tcBorders>
              <w:top w:val="single" w:sz="4" w:space="0" w:color="auto"/>
              <w:left w:val="single" w:sz="4" w:space="0" w:color="auto"/>
              <w:bottom w:val="single" w:sz="4" w:space="0" w:color="auto"/>
              <w:right w:val="single" w:sz="4" w:space="0" w:color="auto"/>
            </w:tcBorders>
            <w:hideMark/>
          </w:tcPr>
          <w:p w14:paraId="262FE92E"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sym w:font="Wingdings" w:char="F0FC"/>
            </w:r>
          </w:p>
        </w:tc>
        <w:tc>
          <w:tcPr>
            <w:tcW w:w="1134" w:type="dxa"/>
            <w:tcBorders>
              <w:top w:val="single" w:sz="4" w:space="0" w:color="auto"/>
              <w:left w:val="single" w:sz="4" w:space="0" w:color="auto"/>
              <w:bottom w:val="single" w:sz="4" w:space="0" w:color="auto"/>
              <w:right w:val="single" w:sz="4" w:space="0" w:color="auto"/>
            </w:tcBorders>
            <w:hideMark/>
          </w:tcPr>
          <w:p w14:paraId="17115325"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sym w:font="Wingdings" w:char="F0FC"/>
            </w:r>
          </w:p>
        </w:tc>
        <w:tc>
          <w:tcPr>
            <w:tcW w:w="2694" w:type="dxa"/>
            <w:tcBorders>
              <w:top w:val="single" w:sz="4" w:space="0" w:color="auto"/>
              <w:left w:val="single" w:sz="4" w:space="0" w:color="auto"/>
              <w:bottom w:val="single" w:sz="4" w:space="0" w:color="auto"/>
              <w:right w:val="single" w:sz="4" w:space="0" w:color="auto"/>
            </w:tcBorders>
          </w:tcPr>
          <w:p w14:paraId="0EAF71B9" w14:textId="77777777" w:rsidR="0078303A" w:rsidRPr="008448FE" w:rsidRDefault="0078303A" w:rsidP="00215823">
            <w:pPr>
              <w:spacing w:before="80" w:after="40" w:line="264" w:lineRule="auto"/>
              <w:jc w:val="center"/>
              <w:rPr>
                <w:rFonts w:asciiTheme="minorHAnsi" w:hAnsiTheme="minorHAnsi" w:cstheme="minorHAnsi"/>
                <w:bCs/>
                <w:szCs w:val="22"/>
              </w:rPr>
            </w:pPr>
            <w:r w:rsidRPr="008448FE">
              <w:rPr>
                <w:rFonts w:asciiTheme="minorHAnsi" w:hAnsiTheme="minorHAnsi" w:cstheme="minorHAnsi"/>
                <w:bCs/>
                <w:szCs w:val="22"/>
              </w:rPr>
              <w:t>Critically Endangered</w:t>
            </w:r>
          </w:p>
          <w:p w14:paraId="7BAA75AC"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Marine</w:t>
            </w:r>
          </w:p>
        </w:tc>
        <w:tc>
          <w:tcPr>
            <w:tcW w:w="1417" w:type="dxa"/>
            <w:tcBorders>
              <w:top w:val="single" w:sz="4" w:space="0" w:color="auto"/>
              <w:left w:val="single" w:sz="4" w:space="0" w:color="auto"/>
              <w:bottom w:val="single" w:sz="4" w:space="0" w:color="auto"/>
              <w:right w:val="single" w:sz="4" w:space="0" w:color="auto"/>
            </w:tcBorders>
          </w:tcPr>
          <w:p w14:paraId="5571372A"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w:t>
            </w:r>
          </w:p>
        </w:tc>
      </w:tr>
      <w:tr w:rsidR="0078303A" w:rsidRPr="008448FE" w14:paraId="2E455DBC" w14:textId="77777777" w:rsidTr="008448FE">
        <w:tc>
          <w:tcPr>
            <w:tcW w:w="3256" w:type="dxa"/>
            <w:tcBorders>
              <w:top w:val="single" w:sz="4" w:space="0" w:color="auto"/>
              <w:left w:val="single" w:sz="4" w:space="0" w:color="auto"/>
              <w:bottom w:val="single" w:sz="4" w:space="0" w:color="auto"/>
              <w:right w:val="single" w:sz="4" w:space="0" w:color="auto"/>
            </w:tcBorders>
            <w:hideMark/>
          </w:tcPr>
          <w:p w14:paraId="7E60E0F9" w14:textId="77777777" w:rsidR="0078303A" w:rsidRPr="008448FE" w:rsidRDefault="0078303A" w:rsidP="008448FE">
            <w:pPr>
              <w:pStyle w:val="Default"/>
              <w:spacing w:before="40" w:after="40"/>
              <w:rPr>
                <w:rFonts w:asciiTheme="minorHAnsi" w:hAnsiTheme="minorHAnsi" w:cstheme="minorHAnsi"/>
                <w:sz w:val="22"/>
                <w:szCs w:val="22"/>
              </w:rPr>
            </w:pPr>
            <w:r w:rsidRPr="008448FE">
              <w:rPr>
                <w:rFonts w:asciiTheme="minorHAnsi" w:hAnsiTheme="minorHAnsi" w:cstheme="minorHAnsi"/>
                <w:bCs/>
                <w:sz w:val="22"/>
                <w:szCs w:val="22"/>
              </w:rPr>
              <w:t xml:space="preserve">Knot (unspecified) </w:t>
            </w:r>
            <w:r w:rsidRPr="008448FE">
              <w:rPr>
                <w:rFonts w:asciiTheme="minorHAnsi" w:hAnsiTheme="minorHAnsi" w:cstheme="minorHAnsi"/>
                <w:i/>
                <w:iCs/>
                <w:sz w:val="22"/>
                <w:szCs w:val="22"/>
              </w:rPr>
              <w:t>(</w:t>
            </w:r>
            <w:proofErr w:type="spellStart"/>
            <w:r w:rsidRPr="008448FE">
              <w:rPr>
                <w:rFonts w:asciiTheme="minorHAnsi" w:hAnsiTheme="minorHAnsi" w:cstheme="minorHAnsi"/>
                <w:i/>
                <w:iCs/>
                <w:sz w:val="22"/>
                <w:szCs w:val="22"/>
              </w:rPr>
              <w:t>Calidris</w:t>
            </w:r>
            <w:proofErr w:type="spellEnd"/>
            <w:r w:rsidRPr="008448FE">
              <w:rPr>
                <w:rFonts w:asciiTheme="minorHAnsi" w:hAnsiTheme="minorHAnsi" w:cstheme="minorHAnsi"/>
                <w:i/>
                <w:iCs/>
                <w:sz w:val="22"/>
                <w:szCs w:val="22"/>
              </w:rPr>
              <w:t xml:space="preserve"> sp.)</w:t>
            </w:r>
          </w:p>
        </w:tc>
        <w:tc>
          <w:tcPr>
            <w:tcW w:w="1275" w:type="dxa"/>
            <w:tcBorders>
              <w:top w:val="single" w:sz="4" w:space="0" w:color="auto"/>
              <w:left w:val="single" w:sz="4" w:space="0" w:color="auto"/>
              <w:bottom w:val="single" w:sz="4" w:space="0" w:color="auto"/>
              <w:right w:val="single" w:sz="4" w:space="0" w:color="auto"/>
            </w:tcBorders>
            <w:hideMark/>
          </w:tcPr>
          <w:p w14:paraId="65A3AC29"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14:paraId="53109CE6" w14:textId="77777777" w:rsidR="0078303A" w:rsidRPr="008448FE" w:rsidRDefault="0078303A" w:rsidP="00215823">
            <w:pPr>
              <w:spacing w:before="80" w:after="40" w:line="264" w:lineRule="auto"/>
              <w:jc w:val="center"/>
              <w:rPr>
                <w:rFonts w:asciiTheme="minorHAnsi" w:hAnsiTheme="minorHAnsi" w:cstheme="minorHAnsi"/>
                <w:szCs w:val="22"/>
              </w:rPr>
            </w:pPr>
          </w:p>
        </w:tc>
        <w:tc>
          <w:tcPr>
            <w:tcW w:w="2694" w:type="dxa"/>
            <w:tcBorders>
              <w:top w:val="single" w:sz="4" w:space="0" w:color="auto"/>
              <w:left w:val="single" w:sz="4" w:space="0" w:color="auto"/>
              <w:bottom w:val="single" w:sz="4" w:space="0" w:color="auto"/>
              <w:right w:val="single" w:sz="4" w:space="0" w:color="auto"/>
            </w:tcBorders>
          </w:tcPr>
          <w:p w14:paraId="3F6014FF"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Marine (some species are Endangered or Critically Endangered)</w:t>
            </w:r>
          </w:p>
        </w:tc>
        <w:tc>
          <w:tcPr>
            <w:tcW w:w="1417" w:type="dxa"/>
            <w:tcBorders>
              <w:top w:val="single" w:sz="4" w:space="0" w:color="auto"/>
              <w:left w:val="single" w:sz="4" w:space="0" w:color="auto"/>
              <w:bottom w:val="single" w:sz="4" w:space="0" w:color="auto"/>
              <w:right w:val="single" w:sz="4" w:space="0" w:color="auto"/>
            </w:tcBorders>
          </w:tcPr>
          <w:p w14:paraId="641254A0"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w:t>
            </w:r>
          </w:p>
        </w:tc>
      </w:tr>
      <w:tr w:rsidR="0078303A" w:rsidRPr="008448FE" w14:paraId="02EB651A" w14:textId="77777777" w:rsidTr="008448FE">
        <w:tc>
          <w:tcPr>
            <w:tcW w:w="3256" w:type="dxa"/>
            <w:tcBorders>
              <w:top w:val="single" w:sz="4" w:space="0" w:color="auto"/>
              <w:left w:val="single" w:sz="4" w:space="0" w:color="auto"/>
              <w:bottom w:val="single" w:sz="4" w:space="0" w:color="auto"/>
              <w:right w:val="single" w:sz="4" w:space="0" w:color="auto"/>
            </w:tcBorders>
            <w:hideMark/>
          </w:tcPr>
          <w:p w14:paraId="3629C672" w14:textId="77777777" w:rsidR="0078303A" w:rsidRPr="008448FE" w:rsidRDefault="0078303A" w:rsidP="008448FE">
            <w:pPr>
              <w:pStyle w:val="Default"/>
              <w:spacing w:before="40" w:after="40"/>
              <w:rPr>
                <w:rFonts w:asciiTheme="minorHAnsi" w:hAnsiTheme="minorHAnsi" w:cstheme="minorHAnsi"/>
                <w:sz w:val="22"/>
                <w:szCs w:val="22"/>
              </w:rPr>
            </w:pPr>
            <w:r w:rsidRPr="008448FE">
              <w:rPr>
                <w:rFonts w:asciiTheme="minorHAnsi" w:hAnsiTheme="minorHAnsi" w:cstheme="minorHAnsi"/>
                <w:bCs/>
                <w:sz w:val="22"/>
                <w:szCs w:val="22"/>
              </w:rPr>
              <w:t xml:space="preserve">Crested tern </w:t>
            </w:r>
            <w:r w:rsidRPr="008448FE">
              <w:rPr>
                <w:rFonts w:asciiTheme="minorHAnsi" w:hAnsiTheme="minorHAnsi" w:cstheme="minorHAnsi"/>
                <w:i/>
                <w:iCs/>
                <w:sz w:val="22"/>
                <w:szCs w:val="22"/>
              </w:rPr>
              <w:t>(</w:t>
            </w:r>
            <w:proofErr w:type="spellStart"/>
            <w:r w:rsidRPr="008448FE">
              <w:rPr>
                <w:rFonts w:asciiTheme="minorHAnsi" w:hAnsiTheme="minorHAnsi" w:cstheme="minorHAnsi"/>
                <w:i/>
                <w:iCs/>
                <w:sz w:val="22"/>
                <w:szCs w:val="22"/>
              </w:rPr>
              <w:t>Thalasseus</w:t>
            </w:r>
            <w:proofErr w:type="spellEnd"/>
            <w:r w:rsidRPr="008448FE">
              <w:rPr>
                <w:rFonts w:asciiTheme="minorHAnsi" w:hAnsiTheme="minorHAnsi" w:cstheme="minorHAnsi"/>
                <w:i/>
                <w:iCs/>
                <w:sz w:val="22"/>
                <w:szCs w:val="22"/>
              </w:rPr>
              <w:t xml:space="preserve"> </w:t>
            </w:r>
            <w:proofErr w:type="spellStart"/>
            <w:r w:rsidRPr="008448FE">
              <w:rPr>
                <w:rFonts w:asciiTheme="minorHAnsi" w:hAnsiTheme="minorHAnsi" w:cstheme="minorHAnsi"/>
                <w:i/>
                <w:iCs/>
                <w:sz w:val="22"/>
                <w:szCs w:val="22"/>
              </w:rPr>
              <w:t>bergii</w:t>
            </w:r>
            <w:proofErr w:type="spellEnd"/>
            <w:r w:rsidRPr="008448FE">
              <w:rPr>
                <w:rFonts w:asciiTheme="minorHAnsi" w:hAnsiTheme="minorHAnsi" w:cstheme="minorHAnsi"/>
                <w:i/>
                <w:iCs/>
                <w:sz w:val="22"/>
                <w:szCs w:val="22"/>
              </w:rPr>
              <w:t>)</w:t>
            </w:r>
          </w:p>
        </w:tc>
        <w:tc>
          <w:tcPr>
            <w:tcW w:w="1275" w:type="dxa"/>
            <w:tcBorders>
              <w:top w:val="single" w:sz="4" w:space="0" w:color="auto"/>
              <w:left w:val="single" w:sz="4" w:space="0" w:color="auto"/>
              <w:bottom w:val="single" w:sz="4" w:space="0" w:color="auto"/>
              <w:right w:val="single" w:sz="4" w:space="0" w:color="auto"/>
            </w:tcBorders>
          </w:tcPr>
          <w:p w14:paraId="7BAED263" w14:textId="77777777" w:rsidR="0078303A" w:rsidRPr="008448FE" w:rsidRDefault="0078303A" w:rsidP="00215823">
            <w:pPr>
              <w:spacing w:before="80" w:after="40" w:line="264" w:lineRule="auto"/>
              <w:jc w:val="center"/>
              <w:rPr>
                <w:rFonts w:asciiTheme="minorHAnsi" w:hAnsiTheme="minorHAnsi" w:cstheme="minorHAnsi"/>
                <w:szCs w:val="22"/>
              </w:rPr>
            </w:pPr>
          </w:p>
        </w:tc>
        <w:tc>
          <w:tcPr>
            <w:tcW w:w="1134" w:type="dxa"/>
            <w:tcBorders>
              <w:top w:val="single" w:sz="4" w:space="0" w:color="auto"/>
              <w:left w:val="single" w:sz="4" w:space="0" w:color="auto"/>
              <w:bottom w:val="single" w:sz="4" w:space="0" w:color="auto"/>
              <w:right w:val="single" w:sz="4" w:space="0" w:color="auto"/>
            </w:tcBorders>
            <w:hideMark/>
          </w:tcPr>
          <w:p w14:paraId="7CCA0B09"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sym w:font="Wingdings" w:char="F0FC"/>
            </w:r>
          </w:p>
        </w:tc>
        <w:tc>
          <w:tcPr>
            <w:tcW w:w="2694" w:type="dxa"/>
            <w:tcBorders>
              <w:top w:val="single" w:sz="4" w:space="0" w:color="auto"/>
              <w:left w:val="single" w:sz="4" w:space="0" w:color="auto"/>
              <w:bottom w:val="single" w:sz="4" w:space="0" w:color="auto"/>
              <w:right w:val="single" w:sz="4" w:space="0" w:color="auto"/>
            </w:tcBorders>
          </w:tcPr>
          <w:p w14:paraId="6E1647D6"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Marine</w:t>
            </w:r>
          </w:p>
        </w:tc>
        <w:tc>
          <w:tcPr>
            <w:tcW w:w="1417" w:type="dxa"/>
            <w:tcBorders>
              <w:top w:val="single" w:sz="4" w:space="0" w:color="auto"/>
              <w:left w:val="single" w:sz="4" w:space="0" w:color="auto"/>
              <w:bottom w:val="single" w:sz="4" w:space="0" w:color="auto"/>
              <w:right w:val="single" w:sz="4" w:space="0" w:color="auto"/>
            </w:tcBorders>
          </w:tcPr>
          <w:p w14:paraId="67CEC869"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w:t>
            </w:r>
          </w:p>
        </w:tc>
      </w:tr>
      <w:tr w:rsidR="0078303A" w:rsidRPr="008448FE" w14:paraId="07E8D4BC" w14:textId="77777777" w:rsidTr="008448FE">
        <w:tc>
          <w:tcPr>
            <w:tcW w:w="3256" w:type="dxa"/>
            <w:tcBorders>
              <w:top w:val="single" w:sz="4" w:space="0" w:color="auto"/>
              <w:left w:val="single" w:sz="4" w:space="0" w:color="auto"/>
              <w:bottom w:val="single" w:sz="4" w:space="0" w:color="auto"/>
              <w:right w:val="single" w:sz="4" w:space="0" w:color="auto"/>
            </w:tcBorders>
            <w:hideMark/>
          </w:tcPr>
          <w:p w14:paraId="1B923AB7" w14:textId="77777777" w:rsidR="0078303A" w:rsidRPr="008448FE" w:rsidRDefault="0078303A" w:rsidP="008448FE">
            <w:pPr>
              <w:pStyle w:val="Default"/>
              <w:spacing w:before="40" w:after="40"/>
              <w:rPr>
                <w:rFonts w:asciiTheme="minorHAnsi" w:hAnsiTheme="minorHAnsi" w:cstheme="minorHAnsi"/>
                <w:sz w:val="22"/>
                <w:szCs w:val="22"/>
              </w:rPr>
            </w:pPr>
            <w:r w:rsidRPr="008448FE">
              <w:rPr>
                <w:rFonts w:asciiTheme="minorHAnsi" w:hAnsiTheme="minorHAnsi" w:cstheme="minorHAnsi"/>
                <w:bCs/>
                <w:sz w:val="22"/>
                <w:szCs w:val="22"/>
              </w:rPr>
              <w:t xml:space="preserve">Caspian tern </w:t>
            </w:r>
            <w:r w:rsidRPr="008448FE">
              <w:rPr>
                <w:rFonts w:asciiTheme="minorHAnsi" w:hAnsiTheme="minorHAnsi" w:cstheme="minorHAnsi"/>
                <w:i/>
                <w:iCs/>
                <w:sz w:val="22"/>
                <w:szCs w:val="22"/>
              </w:rPr>
              <w:t>(</w:t>
            </w:r>
            <w:proofErr w:type="spellStart"/>
            <w:r w:rsidRPr="008448FE">
              <w:rPr>
                <w:rFonts w:asciiTheme="minorHAnsi" w:hAnsiTheme="minorHAnsi" w:cstheme="minorHAnsi"/>
                <w:i/>
                <w:iCs/>
                <w:sz w:val="22"/>
                <w:szCs w:val="22"/>
              </w:rPr>
              <w:t>Hydroprogne</w:t>
            </w:r>
            <w:proofErr w:type="spellEnd"/>
            <w:r w:rsidRPr="008448FE">
              <w:rPr>
                <w:rFonts w:asciiTheme="minorHAnsi" w:hAnsiTheme="minorHAnsi" w:cstheme="minorHAnsi"/>
                <w:i/>
                <w:iCs/>
                <w:sz w:val="22"/>
                <w:szCs w:val="22"/>
              </w:rPr>
              <w:t xml:space="preserve"> </w:t>
            </w:r>
            <w:proofErr w:type="spellStart"/>
            <w:r w:rsidRPr="008448FE">
              <w:rPr>
                <w:rFonts w:asciiTheme="minorHAnsi" w:hAnsiTheme="minorHAnsi" w:cstheme="minorHAnsi"/>
                <w:i/>
                <w:iCs/>
                <w:sz w:val="22"/>
                <w:szCs w:val="22"/>
              </w:rPr>
              <w:t>caspia</w:t>
            </w:r>
            <w:proofErr w:type="spellEnd"/>
            <w:r w:rsidRPr="008448FE">
              <w:rPr>
                <w:rFonts w:asciiTheme="minorHAnsi" w:hAnsiTheme="minorHAnsi" w:cstheme="minorHAnsi"/>
                <w:i/>
                <w:iCs/>
                <w:sz w:val="22"/>
                <w:szCs w:val="22"/>
              </w:rPr>
              <w:t>)</w:t>
            </w:r>
          </w:p>
        </w:tc>
        <w:tc>
          <w:tcPr>
            <w:tcW w:w="1275" w:type="dxa"/>
            <w:tcBorders>
              <w:top w:val="single" w:sz="4" w:space="0" w:color="auto"/>
              <w:left w:val="single" w:sz="4" w:space="0" w:color="auto"/>
              <w:bottom w:val="single" w:sz="4" w:space="0" w:color="auto"/>
              <w:right w:val="single" w:sz="4" w:space="0" w:color="auto"/>
            </w:tcBorders>
          </w:tcPr>
          <w:p w14:paraId="53E32EA9" w14:textId="77777777" w:rsidR="0078303A" w:rsidRPr="008448FE" w:rsidRDefault="0078303A" w:rsidP="00215823">
            <w:pPr>
              <w:spacing w:before="80" w:after="40" w:line="264" w:lineRule="auto"/>
              <w:jc w:val="center"/>
              <w:rPr>
                <w:rFonts w:asciiTheme="minorHAnsi" w:hAnsiTheme="minorHAnsi" w:cstheme="minorHAnsi"/>
                <w:szCs w:val="22"/>
              </w:rPr>
            </w:pPr>
          </w:p>
        </w:tc>
        <w:tc>
          <w:tcPr>
            <w:tcW w:w="1134" w:type="dxa"/>
            <w:tcBorders>
              <w:top w:val="single" w:sz="4" w:space="0" w:color="auto"/>
              <w:left w:val="single" w:sz="4" w:space="0" w:color="auto"/>
              <w:bottom w:val="single" w:sz="4" w:space="0" w:color="auto"/>
              <w:right w:val="single" w:sz="4" w:space="0" w:color="auto"/>
            </w:tcBorders>
            <w:hideMark/>
          </w:tcPr>
          <w:p w14:paraId="4D81F25E"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sym w:font="Wingdings" w:char="F0FC"/>
            </w:r>
          </w:p>
        </w:tc>
        <w:tc>
          <w:tcPr>
            <w:tcW w:w="2694" w:type="dxa"/>
            <w:tcBorders>
              <w:top w:val="single" w:sz="4" w:space="0" w:color="auto"/>
              <w:left w:val="single" w:sz="4" w:space="0" w:color="auto"/>
              <w:bottom w:val="single" w:sz="4" w:space="0" w:color="auto"/>
              <w:right w:val="single" w:sz="4" w:space="0" w:color="auto"/>
            </w:tcBorders>
          </w:tcPr>
          <w:p w14:paraId="0D3BEC59"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Marine</w:t>
            </w:r>
          </w:p>
        </w:tc>
        <w:tc>
          <w:tcPr>
            <w:tcW w:w="1417" w:type="dxa"/>
            <w:tcBorders>
              <w:top w:val="single" w:sz="4" w:space="0" w:color="auto"/>
              <w:left w:val="single" w:sz="4" w:space="0" w:color="auto"/>
              <w:bottom w:val="single" w:sz="4" w:space="0" w:color="auto"/>
              <w:right w:val="single" w:sz="4" w:space="0" w:color="auto"/>
            </w:tcBorders>
          </w:tcPr>
          <w:p w14:paraId="4EE6D0E6"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w:t>
            </w:r>
          </w:p>
        </w:tc>
      </w:tr>
      <w:tr w:rsidR="0078303A" w:rsidRPr="008448FE" w14:paraId="7D794101" w14:textId="77777777" w:rsidTr="008448FE">
        <w:tc>
          <w:tcPr>
            <w:tcW w:w="3256" w:type="dxa"/>
            <w:tcBorders>
              <w:top w:val="single" w:sz="4" w:space="0" w:color="auto"/>
              <w:left w:val="single" w:sz="4" w:space="0" w:color="auto"/>
              <w:bottom w:val="single" w:sz="4" w:space="0" w:color="auto"/>
              <w:right w:val="single" w:sz="4" w:space="0" w:color="auto"/>
            </w:tcBorders>
            <w:hideMark/>
          </w:tcPr>
          <w:p w14:paraId="0A35E739" w14:textId="77777777" w:rsidR="0078303A" w:rsidRPr="008448FE" w:rsidRDefault="0078303A" w:rsidP="008448FE">
            <w:pPr>
              <w:pStyle w:val="Default"/>
              <w:spacing w:before="40" w:after="40"/>
              <w:rPr>
                <w:rFonts w:asciiTheme="minorHAnsi" w:hAnsiTheme="minorHAnsi" w:cstheme="minorHAnsi"/>
                <w:sz w:val="22"/>
                <w:szCs w:val="22"/>
              </w:rPr>
            </w:pPr>
            <w:r w:rsidRPr="008448FE">
              <w:rPr>
                <w:rFonts w:asciiTheme="minorHAnsi" w:hAnsiTheme="minorHAnsi" w:cstheme="minorHAnsi"/>
                <w:bCs/>
                <w:sz w:val="22"/>
                <w:szCs w:val="22"/>
              </w:rPr>
              <w:t xml:space="preserve">Short-tailed shearwater </w:t>
            </w:r>
            <w:r w:rsidRPr="008448FE">
              <w:rPr>
                <w:rFonts w:asciiTheme="minorHAnsi" w:hAnsiTheme="minorHAnsi" w:cstheme="minorHAnsi"/>
                <w:i/>
                <w:iCs/>
                <w:sz w:val="22"/>
                <w:szCs w:val="22"/>
              </w:rPr>
              <w:t>(</w:t>
            </w:r>
            <w:proofErr w:type="spellStart"/>
            <w:r w:rsidRPr="008448FE">
              <w:rPr>
                <w:rFonts w:asciiTheme="minorHAnsi" w:hAnsiTheme="minorHAnsi" w:cstheme="minorHAnsi"/>
                <w:i/>
                <w:iCs/>
                <w:sz w:val="22"/>
                <w:szCs w:val="22"/>
              </w:rPr>
              <w:t>Ardenna</w:t>
            </w:r>
            <w:proofErr w:type="spellEnd"/>
            <w:r w:rsidRPr="008448FE">
              <w:rPr>
                <w:rFonts w:asciiTheme="minorHAnsi" w:hAnsiTheme="minorHAnsi" w:cstheme="minorHAnsi"/>
                <w:i/>
                <w:iCs/>
                <w:sz w:val="22"/>
                <w:szCs w:val="22"/>
              </w:rPr>
              <w:t xml:space="preserve"> </w:t>
            </w:r>
            <w:proofErr w:type="spellStart"/>
            <w:r w:rsidRPr="008448FE">
              <w:rPr>
                <w:rFonts w:asciiTheme="minorHAnsi" w:hAnsiTheme="minorHAnsi" w:cstheme="minorHAnsi"/>
                <w:i/>
                <w:iCs/>
                <w:sz w:val="22"/>
                <w:szCs w:val="22"/>
              </w:rPr>
              <w:t>tenuirostris</w:t>
            </w:r>
            <w:proofErr w:type="spellEnd"/>
            <w:r w:rsidRPr="008448FE">
              <w:rPr>
                <w:rFonts w:asciiTheme="minorHAnsi" w:hAnsiTheme="minorHAnsi" w:cstheme="minorHAnsi"/>
                <w:i/>
                <w:iCs/>
                <w:sz w:val="22"/>
                <w:szCs w:val="22"/>
              </w:rPr>
              <w:t>)</w:t>
            </w:r>
          </w:p>
        </w:tc>
        <w:tc>
          <w:tcPr>
            <w:tcW w:w="1275" w:type="dxa"/>
            <w:tcBorders>
              <w:top w:val="single" w:sz="4" w:space="0" w:color="auto"/>
              <w:left w:val="single" w:sz="4" w:space="0" w:color="auto"/>
              <w:bottom w:val="single" w:sz="4" w:space="0" w:color="auto"/>
              <w:right w:val="single" w:sz="4" w:space="0" w:color="auto"/>
            </w:tcBorders>
          </w:tcPr>
          <w:p w14:paraId="50F42EA7" w14:textId="77777777" w:rsidR="0078303A" w:rsidRPr="008448FE" w:rsidRDefault="0078303A" w:rsidP="00215823">
            <w:pPr>
              <w:spacing w:before="80" w:after="40" w:line="264" w:lineRule="auto"/>
              <w:jc w:val="center"/>
              <w:rPr>
                <w:rFonts w:asciiTheme="minorHAnsi" w:hAnsiTheme="minorHAnsi" w:cstheme="minorHAnsi"/>
                <w:szCs w:val="22"/>
              </w:rPr>
            </w:pPr>
          </w:p>
        </w:tc>
        <w:tc>
          <w:tcPr>
            <w:tcW w:w="1134" w:type="dxa"/>
            <w:tcBorders>
              <w:top w:val="single" w:sz="4" w:space="0" w:color="auto"/>
              <w:left w:val="single" w:sz="4" w:space="0" w:color="auto"/>
              <w:bottom w:val="single" w:sz="4" w:space="0" w:color="auto"/>
              <w:right w:val="single" w:sz="4" w:space="0" w:color="auto"/>
            </w:tcBorders>
            <w:hideMark/>
          </w:tcPr>
          <w:p w14:paraId="42AE984E"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sym w:font="Wingdings" w:char="F0FC"/>
            </w:r>
          </w:p>
        </w:tc>
        <w:tc>
          <w:tcPr>
            <w:tcW w:w="2694" w:type="dxa"/>
            <w:tcBorders>
              <w:top w:val="single" w:sz="4" w:space="0" w:color="auto"/>
              <w:left w:val="single" w:sz="4" w:space="0" w:color="auto"/>
              <w:bottom w:val="single" w:sz="4" w:space="0" w:color="auto"/>
              <w:right w:val="single" w:sz="4" w:space="0" w:color="auto"/>
            </w:tcBorders>
          </w:tcPr>
          <w:p w14:paraId="3F15C7CC"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Marine</w:t>
            </w:r>
          </w:p>
        </w:tc>
        <w:tc>
          <w:tcPr>
            <w:tcW w:w="1417" w:type="dxa"/>
            <w:tcBorders>
              <w:top w:val="single" w:sz="4" w:space="0" w:color="auto"/>
              <w:left w:val="single" w:sz="4" w:space="0" w:color="auto"/>
              <w:bottom w:val="single" w:sz="4" w:space="0" w:color="auto"/>
              <w:right w:val="single" w:sz="4" w:space="0" w:color="auto"/>
            </w:tcBorders>
          </w:tcPr>
          <w:p w14:paraId="419EA052"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w:t>
            </w:r>
          </w:p>
        </w:tc>
      </w:tr>
      <w:tr w:rsidR="0078303A" w:rsidRPr="008448FE" w14:paraId="150D04EF" w14:textId="77777777" w:rsidTr="008448FE">
        <w:tc>
          <w:tcPr>
            <w:tcW w:w="3256" w:type="dxa"/>
            <w:tcBorders>
              <w:top w:val="single" w:sz="4" w:space="0" w:color="auto"/>
              <w:left w:val="single" w:sz="4" w:space="0" w:color="auto"/>
              <w:bottom w:val="single" w:sz="4" w:space="0" w:color="auto"/>
              <w:right w:val="single" w:sz="4" w:space="0" w:color="auto"/>
            </w:tcBorders>
            <w:hideMark/>
          </w:tcPr>
          <w:p w14:paraId="2FBFADB0" w14:textId="77777777" w:rsidR="0078303A" w:rsidRPr="008448FE" w:rsidRDefault="0078303A" w:rsidP="008448FE">
            <w:pPr>
              <w:pStyle w:val="Default"/>
              <w:spacing w:before="40" w:after="40"/>
              <w:rPr>
                <w:rFonts w:asciiTheme="minorHAnsi" w:hAnsiTheme="minorHAnsi" w:cstheme="minorHAnsi"/>
                <w:sz w:val="22"/>
                <w:szCs w:val="22"/>
              </w:rPr>
            </w:pPr>
            <w:r w:rsidRPr="008448FE">
              <w:rPr>
                <w:rFonts w:asciiTheme="minorHAnsi" w:hAnsiTheme="minorHAnsi" w:cstheme="minorHAnsi"/>
                <w:bCs/>
                <w:sz w:val="22"/>
                <w:szCs w:val="22"/>
              </w:rPr>
              <w:t xml:space="preserve">White-bellied sea eagle </w:t>
            </w:r>
            <w:r w:rsidRPr="008448FE">
              <w:rPr>
                <w:rFonts w:asciiTheme="minorHAnsi" w:hAnsiTheme="minorHAnsi" w:cstheme="minorHAnsi"/>
                <w:i/>
                <w:iCs/>
                <w:sz w:val="22"/>
                <w:szCs w:val="22"/>
              </w:rPr>
              <w:t xml:space="preserve">(Haliaeetus </w:t>
            </w:r>
            <w:proofErr w:type="spellStart"/>
            <w:r w:rsidRPr="008448FE">
              <w:rPr>
                <w:rFonts w:asciiTheme="minorHAnsi" w:hAnsiTheme="minorHAnsi" w:cstheme="minorHAnsi"/>
                <w:i/>
                <w:iCs/>
                <w:sz w:val="22"/>
                <w:szCs w:val="22"/>
              </w:rPr>
              <w:t>leucogaster</w:t>
            </w:r>
            <w:proofErr w:type="spellEnd"/>
            <w:r w:rsidRPr="008448FE">
              <w:rPr>
                <w:rFonts w:asciiTheme="minorHAnsi" w:hAnsiTheme="minorHAnsi" w:cstheme="minorHAnsi"/>
                <w:i/>
                <w:iCs/>
                <w:sz w:val="22"/>
                <w:szCs w:val="22"/>
              </w:rPr>
              <w:t>)</w:t>
            </w:r>
          </w:p>
        </w:tc>
        <w:tc>
          <w:tcPr>
            <w:tcW w:w="1275" w:type="dxa"/>
            <w:tcBorders>
              <w:top w:val="single" w:sz="4" w:space="0" w:color="auto"/>
              <w:left w:val="single" w:sz="4" w:space="0" w:color="auto"/>
              <w:bottom w:val="single" w:sz="4" w:space="0" w:color="auto"/>
              <w:right w:val="single" w:sz="4" w:space="0" w:color="auto"/>
            </w:tcBorders>
            <w:hideMark/>
          </w:tcPr>
          <w:p w14:paraId="6777092F"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sym w:font="Wingdings" w:char="F0FC"/>
            </w:r>
          </w:p>
        </w:tc>
        <w:tc>
          <w:tcPr>
            <w:tcW w:w="1134" w:type="dxa"/>
            <w:tcBorders>
              <w:top w:val="single" w:sz="4" w:space="0" w:color="auto"/>
              <w:left w:val="single" w:sz="4" w:space="0" w:color="auto"/>
              <w:bottom w:val="single" w:sz="4" w:space="0" w:color="auto"/>
              <w:right w:val="single" w:sz="4" w:space="0" w:color="auto"/>
            </w:tcBorders>
            <w:hideMark/>
          </w:tcPr>
          <w:p w14:paraId="5CA83E84"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sym w:font="Wingdings" w:char="F0FC"/>
            </w:r>
          </w:p>
        </w:tc>
        <w:tc>
          <w:tcPr>
            <w:tcW w:w="2694" w:type="dxa"/>
            <w:tcBorders>
              <w:top w:val="single" w:sz="4" w:space="0" w:color="auto"/>
              <w:left w:val="single" w:sz="4" w:space="0" w:color="auto"/>
              <w:bottom w:val="single" w:sz="4" w:space="0" w:color="auto"/>
              <w:right w:val="single" w:sz="4" w:space="0" w:color="auto"/>
            </w:tcBorders>
          </w:tcPr>
          <w:p w14:paraId="3D73441E"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Marine</w:t>
            </w:r>
          </w:p>
        </w:tc>
        <w:tc>
          <w:tcPr>
            <w:tcW w:w="1417" w:type="dxa"/>
            <w:tcBorders>
              <w:top w:val="single" w:sz="4" w:space="0" w:color="auto"/>
              <w:left w:val="single" w:sz="4" w:space="0" w:color="auto"/>
              <w:bottom w:val="single" w:sz="4" w:space="0" w:color="auto"/>
              <w:right w:val="single" w:sz="4" w:space="0" w:color="auto"/>
            </w:tcBorders>
          </w:tcPr>
          <w:p w14:paraId="0A08F789"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Vulnerable</w:t>
            </w:r>
          </w:p>
        </w:tc>
      </w:tr>
      <w:tr w:rsidR="0078303A" w:rsidRPr="008448FE" w14:paraId="20C862AC" w14:textId="77777777" w:rsidTr="008448FE">
        <w:tc>
          <w:tcPr>
            <w:tcW w:w="3256" w:type="dxa"/>
            <w:tcBorders>
              <w:top w:val="single" w:sz="4" w:space="0" w:color="auto"/>
              <w:left w:val="single" w:sz="4" w:space="0" w:color="auto"/>
              <w:bottom w:val="single" w:sz="4" w:space="0" w:color="auto"/>
              <w:right w:val="single" w:sz="4" w:space="0" w:color="auto"/>
            </w:tcBorders>
            <w:hideMark/>
          </w:tcPr>
          <w:p w14:paraId="2F830736" w14:textId="77777777" w:rsidR="0078303A" w:rsidRPr="008448FE" w:rsidRDefault="0078303A" w:rsidP="008448FE">
            <w:pPr>
              <w:pStyle w:val="Default"/>
              <w:spacing w:before="40" w:after="40"/>
              <w:rPr>
                <w:rFonts w:asciiTheme="minorHAnsi" w:hAnsiTheme="minorHAnsi" w:cstheme="minorHAnsi"/>
                <w:sz w:val="22"/>
                <w:szCs w:val="22"/>
              </w:rPr>
            </w:pPr>
            <w:r w:rsidRPr="008448FE">
              <w:rPr>
                <w:rFonts w:asciiTheme="minorHAnsi" w:hAnsiTheme="minorHAnsi" w:cstheme="minorHAnsi"/>
                <w:bCs/>
                <w:sz w:val="22"/>
                <w:szCs w:val="22"/>
              </w:rPr>
              <w:t xml:space="preserve">Great egret </w:t>
            </w:r>
            <w:r w:rsidRPr="008448FE">
              <w:rPr>
                <w:rFonts w:asciiTheme="minorHAnsi" w:hAnsiTheme="minorHAnsi" w:cstheme="minorHAnsi"/>
                <w:i/>
                <w:iCs/>
                <w:sz w:val="22"/>
                <w:szCs w:val="22"/>
              </w:rPr>
              <w:t>(</w:t>
            </w:r>
            <w:proofErr w:type="spellStart"/>
            <w:r w:rsidRPr="008448FE">
              <w:rPr>
                <w:rFonts w:asciiTheme="minorHAnsi" w:hAnsiTheme="minorHAnsi" w:cstheme="minorHAnsi"/>
                <w:i/>
                <w:iCs/>
                <w:sz w:val="22"/>
                <w:szCs w:val="22"/>
              </w:rPr>
              <w:t>Ardea</w:t>
            </w:r>
            <w:proofErr w:type="spellEnd"/>
            <w:r w:rsidRPr="008448FE">
              <w:rPr>
                <w:rFonts w:asciiTheme="minorHAnsi" w:hAnsiTheme="minorHAnsi" w:cstheme="minorHAnsi"/>
                <w:i/>
                <w:iCs/>
                <w:sz w:val="22"/>
                <w:szCs w:val="22"/>
              </w:rPr>
              <w:t xml:space="preserve"> </w:t>
            </w:r>
            <w:proofErr w:type="spellStart"/>
            <w:r w:rsidRPr="008448FE">
              <w:rPr>
                <w:rFonts w:asciiTheme="minorHAnsi" w:hAnsiTheme="minorHAnsi" w:cstheme="minorHAnsi"/>
                <w:i/>
                <w:iCs/>
                <w:sz w:val="22"/>
                <w:szCs w:val="22"/>
              </w:rPr>
              <w:t>modesta</w:t>
            </w:r>
            <w:proofErr w:type="spellEnd"/>
            <w:r w:rsidRPr="008448FE">
              <w:rPr>
                <w:rFonts w:asciiTheme="minorHAnsi" w:hAnsiTheme="minorHAnsi" w:cstheme="minorHAnsi"/>
                <w:i/>
                <w:iCs/>
                <w:sz w:val="22"/>
                <w:szCs w:val="22"/>
              </w:rPr>
              <w:t>)</w:t>
            </w:r>
          </w:p>
        </w:tc>
        <w:tc>
          <w:tcPr>
            <w:tcW w:w="1275" w:type="dxa"/>
            <w:tcBorders>
              <w:top w:val="single" w:sz="4" w:space="0" w:color="auto"/>
              <w:left w:val="single" w:sz="4" w:space="0" w:color="auto"/>
              <w:bottom w:val="single" w:sz="4" w:space="0" w:color="auto"/>
              <w:right w:val="single" w:sz="4" w:space="0" w:color="auto"/>
            </w:tcBorders>
          </w:tcPr>
          <w:p w14:paraId="50B879E8" w14:textId="77777777" w:rsidR="0078303A" w:rsidRPr="008448FE" w:rsidRDefault="0078303A" w:rsidP="00215823">
            <w:pPr>
              <w:spacing w:before="80" w:after="40" w:line="264" w:lineRule="auto"/>
              <w:jc w:val="center"/>
              <w:rPr>
                <w:rFonts w:asciiTheme="minorHAnsi" w:hAnsiTheme="minorHAnsi" w:cstheme="minorHAnsi"/>
                <w:szCs w:val="22"/>
              </w:rPr>
            </w:pPr>
          </w:p>
        </w:tc>
        <w:tc>
          <w:tcPr>
            <w:tcW w:w="1134" w:type="dxa"/>
            <w:tcBorders>
              <w:top w:val="single" w:sz="4" w:space="0" w:color="auto"/>
              <w:left w:val="single" w:sz="4" w:space="0" w:color="auto"/>
              <w:bottom w:val="single" w:sz="4" w:space="0" w:color="auto"/>
              <w:right w:val="single" w:sz="4" w:space="0" w:color="auto"/>
            </w:tcBorders>
            <w:hideMark/>
          </w:tcPr>
          <w:p w14:paraId="5029AA92"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sym w:font="Wingdings" w:char="F0FC"/>
            </w:r>
          </w:p>
        </w:tc>
        <w:tc>
          <w:tcPr>
            <w:tcW w:w="2694" w:type="dxa"/>
            <w:tcBorders>
              <w:top w:val="single" w:sz="4" w:space="0" w:color="auto"/>
              <w:left w:val="single" w:sz="4" w:space="0" w:color="auto"/>
              <w:bottom w:val="single" w:sz="4" w:space="0" w:color="auto"/>
              <w:right w:val="single" w:sz="4" w:space="0" w:color="auto"/>
            </w:tcBorders>
          </w:tcPr>
          <w:p w14:paraId="69819574"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Marine</w:t>
            </w:r>
          </w:p>
        </w:tc>
        <w:tc>
          <w:tcPr>
            <w:tcW w:w="1417" w:type="dxa"/>
            <w:tcBorders>
              <w:top w:val="single" w:sz="4" w:space="0" w:color="auto"/>
              <w:left w:val="single" w:sz="4" w:space="0" w:color="auto"/>
              <w:bottom w:val="single" w:sz="4" w:space="0" w:color="auto"/>
              <w:right w:val="single" w:sz="4" w:space="0" w:color="auto"/>
            </w:tcBorders>
          </w:tcPr>
          <w:p w14:paraId="2B4F6AFE"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w:t>
            </w:r>
          </w:p>
        </w:tc>
      </w:tr>
      <w:tr w:rsidR="0078303A" w:rsidRPr="008448FE" w14:paraId="46A46766" w14:textId="77777777" w:rsidTr="008448FE">
        <w:tc>
          <w:tcPr>
            <w:tcW w:w="3256" w:type="dxa"/>
            <w:tcBorders>
              <w:top w:val="single" w:sz="4" w:space="0" w:color="auto"/>
              <w:left w:val="single" w:sz="4" w:space="0" w:color="auto"/>
              <w:bottom w:val="single" w:sz="4" w:space="0" w:color="auto"/>
              <w:right w:val="single" w:sz="4" w:space="0" w:color="auto"/>
            </w:tcBorders>
            <w:hideMark/>
          </w:tcPr>
          <w:p w14:paraId="427E3681" w14:textId="77777777" w:rsidR="0078303A" w:rsidRPr="008448FE" w:rsidRDefault="0078303A" w:rsidP="008448FE">
            <w:pPr>
              <w:pStyle w:val="Default"/>
              <w:spacing w:before="40" w:after="40"/>
              <w:rPr>
                <w:rFonts w:asciiTheme="minorHAnsi" w:hAnsiTheme="minorHAnsi" w:cstheme="minorHAnsi"/>
                <w:sz w:val="22"/>
                <w:szCs w:val="22"/>
              </w:rPr>
            </w:pPr>
            <w:r w:rsidRPr="008448FE">
              <w:rPr>
                <w:rFonts w:asciiTheme="minorHAnsi" w:hAnsiTheme="minorHAnsi" w:cstheme="minorHAnsi"/>
                <w:bCs/>
                <w:sz w:val="22"/>
                <w:szCs w:val="22"/>
              </w:rPr>
              <w:t xml:space="preserve">Large black cormorant </w:t>
            </w:r>
            <w:r w:rsidRPr="008448FE">
              <w:rPr>
                <w:rFonts w:asciiTheme="minorHAnsi" w:hAnsiTheme="minorHAnsi" w:cstheme="minorHAnsi"/>
                <w:i/>
                <w:iCs/>
                <w:sz w:val="22"/>
                <w:szCs w:val="22"/>
              </w:rPr>
              <w:t>(</w:t>
            </w:r>
            <w:proofErr w:type="spellStart"/>
            <w:r w:rsidRPr="008448FE">
              <w:rPr>
                <w:rFonts w:asciiTheme="minorHAnsi" w:hAnsiTheme="minorHAnsi" w:cstheme="minorHAnsi"/>
                <w:i/>
                <w:iCs/>
                <w:sz w:val="22"/>
                <w:szCs w:val="22"/>
              </w:rPr>
              <w:t>Phalacrocorax</w:t>
            </w:r>
            <w:proofErr w:type="spellEnd"/>
            <w:r w:rsidRPr="008448FE">
              <w:rPr>
                <w:rFonts w:asciiTheme="minorHAnsi" w:hAnsiTheme="minorHAnsi" w:cstheme="minorHAnsi"/>
                <w:i/>
                <w:iCs/>
                <w:sz w:val="22"/>
                <w:szCs w:val="22"/>
              </w:rPr>
              <w:t xml:space="preserve"> sp.)</w:t>
            </w:r>
          </w:p>
        </w:tc>
        <w:tc>
          <w:tcPr>
            <w:tcW w:w="1275" w:type="dxa"/>
            <w:tcBorders>
              <w:top w:val="single" w:sz="4" w:space="0" w:color="auto"/>
              <w:left w:val="single" w:sz="4" w:space="0" w:color="auto"/>
              <w:bottom w:val="single" w:sz="4" w:space="0" w:color="auto"/>
              <w:right w:val="single" w:sz="4" w:space="0" w:color="auto"/>
            </w:tcBorders>
            <w:hideMark/>
          </w:tcPr>
          <w:p w14:paraId="7EFDBA6B"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14:paraId="66E5869E"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w:t>
            </w:r>
          </w:p>
        </w:tc>
        <w:tc>
          <w:tcPr>
            <w:tcW w:w="2694" w:type="dxa"/>
            <w:tcBorders>
              <w:top w:val="single" w:sz="4" w:space="0" w:color="auto"/>
              <w:left w:val="single" w:sz="4" w:space="0" w:color="auto"/>
              <w:bottom w:val="single" w:sz="4" w:space="0" w:color="auto"/>
              <w:right w:val="single" w:sz="4" w:space="0" w:color="auto"/>
            </w:tcBorders>
          </w:tcPr>
          <w:p w14:paraId="0E6A3D09"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Marine</w:t>
            </w:r>
          </w:p>
        </w:tc>
        <w:tc>
          <w:tcPr>
            <w:tcW w:w="1417" w:type="dxa"/>
            <w:tcBorders>
              <w:top w:val="single" w:sz="4" w:space="0" w:color="auto"/>
              <w:left w:val="single" w:sz="4" w:space="0" w:color="auto"/>
              <w:bottom w:val="single" w:sz="4" w:space="0" w:color="auto"/>
              <w:right w:val="single" w:sz="4" w:space="0" w:color="auto"/>
            </w:tcBorders>
          </w:tcPr>
          <w:p w14:paraId="1CB42962"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w:t>
            </w:r>
          </w:p>
        </w:tc>
      </w:tr>
      <w:tr w:rsidR="0078303A" w:rsidRPr="008448FE" w14:paraId="66B412C2" w14:textId="77777777" w:rsidTr="008448FE">
        <w:tc>
          <w:tcPr>
            <w:tcW w:w="3256" w:type="dxa"/>
            <w:tcBorders>
              <w:top w:val="single" w:sz="4" w:space="0" w:color="auto"/>
              <w:left w:val="single" w:sz="4" w:space="0" w:color="auto"/>
              <w:bottom w:val="single" w:sz="4" w:space="0" w:color="auto"/>
              <w:right w:val="single" w:sz="4" w:space="0" w:color="auto"/>
            </w:tcBorders>
            <w:hideMark/>
          </w:tcPr>
          <w:p w14:paraId="2C1F82E1" w14:textId="77777777" w:rsidR="0078303A" w:rsidRPr="008448FE" w:rsidRDefault="0078303A" w:rsidP="008448FE">
            <w:pPr>
              <w:pStyle w:val="Default"/>
              <w:spacing w:before="40" w:after="40"/>
              <w:rPr>
                <w:rFonts w:asciiTheme="minorHAnsi" w:hAnsiTheme="minorHAnsi" w:cstheme="minorHAnsi"/>
                <w:sz w:val="22"/>
                <w:szCs w:val="22"/>
              </w:rPr>
            </w:pPr>
            <w:r w:rsidRPr="008448FE">
              <w:rPr>
                <w:rFonts w:asciiTheme="minorHAnsi" w:hAnsiTheme="minorHAnsi" w:cstheme="minorHAnsi"/>
                <w:bCs/>
                <w:sz w:val="22"/>
                <w:szCs w:val="22"/>
              </w:rPr>
              <w:t xml:space="preserve">Australian pelican </w:t>
            </w:r>
            <w:r w:rsidRPr="008448FE">
              <w:rPr>
                <w:rFonts w:asciiTheme="minorHAnsi" w:hAnsiTheme="minorHAnsi" w:cstheme="minorHAnsi"/>
                <w:i/>
                <w:iCs/>
                <w:sz w:val="22"/>
                <w:szCs w:val="22"/>
              </w:rPr>
              <w:t>(</w:t>
            </w:r>
            <w:proofErr w:type="spellStart"/>
            <w:r w:rsidRPr="008448FE">
              <w:rPr>
                <w:rFonts w:asciiTheme="minorHAnsi" w:hAnsiTheme="minorHAnsi" w:cstheme="minorHAnsi"/>
                <w:i/>
                <w:iCs/>
                <w:sz w:val="22"/>
                <w:szCs w:val="22"/>
              </w:rPr>
              <w:t>Pelecanus</w:t>
            </w:r>
            <w:proofErr w:type="spellEnd"/>
            <w:r w:rsidRPr="008448FE">
              <w:rPr>
                <w:rFonts w:asciiTheme="minorHAnsi" w:hAnsiTheme="minorHAnsi" w:cstheme="minorHAnsi"/>
                <w:i/>
                <w:iCs/>
                <w:sz w:val="22"/>
                <w:szCs w:val="22"/>
              </w:rPr>
              <w:t xml:space="preserve"> </w:t>
            </w:r>
            <w:proofErr w:type="spellStart"/>
            <w:r w:rsidRPr="008448FE">
              <w:rPr>
                <w:rFonts w:asciiTheme="minorHAnsi" w:hAnsiTheme="minorHAnsi" w:cstheme="minorHAnsi"/>
                <w:i/>
                <w:iCs/>
                <w:sz w:val="22"/>
                <w:szCs w:val="22"/>
              </w:rPr>
              <w:t>conspicillatus</w:t>
            </w:r>
            <w:proofErr w:type="spellEnd"/>
            <w:r w:rsidRPr="008448FE">
              <w:rPr>
                <w:rFonts w:asciiTheme="minorHAnsi" w:hAnsiTheme="minorHAnsi" w:cstheme="minorHAnsi"/>
                <w:i/>
                <w:iCs/>
                <w:sz w:val="22"/>
                <w:szCs w:val="22"/>
              </w:rPr>
              <w:t>)</w:t>
            </w:r>
          </w:p>
        </w:tc>
        <w:tc>
          <w:tcPr>
            <w:tcW w:w="1275" w:type="dxa"/>
            <w:tcBorders>
              <w:top w:val="single" w:sz="4" w:space="0" w:color="auto"/>
              <w:left w:val="single" w:sz="4" w:space="0" w:color="auto"/>
              <w:bottom w:val="single" w:sz="4" w:space="0" w:color="auto"/>
              <w:right w:val="single" w:sz="4" w:space="0" w:color="auto"/>
            </w:tcBorders>
            <w:hideMark/>
          </w:tcPr>
          <w:p w14:paraId="4FECCEE0"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14:paraId="4AC938BF"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w:t>
            </w:r>
          </w:p>
        </w:tc>
        <w:tc>
          <w:tcPr>
            <w:tcW w:w="2694" w:type="dxa"/>
            <w:tcBorders>
              <w:top w:val="single" w:sz="4" w:space="0" w:color="auto"/>
              <w:left w:val="single" w:sz="4" w:space="0" w:color="auto"/>
              <w:bottom w:val="single" w:sz="4" w:space="0" w:color="auto"/>
              <w:right w:val="single" w:sz="4" w:space="0" w:color="auto"/>
            </w:tcBorders>
          </w:tcPr>
          <w:p w14:paraId="2492DB45"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Marine</w:t>
            </w:r>
          </w:p>
        </w:tc>
        <w:tc>
          <w:tcPr>
            <w:tcW w:w="1417" w:type="dxa"/>
            <w:tcBorders>
              <w:top w:val="single" w:sz="4" w:space="0" w:color="auto"/>
              <w:left w:val="single" w:sz="4" w:space="0" w:color="auto"/>
              <w:bottom w:val="single" w:sz="4" w:space="0" w:color="auto"/>
              <w:right w:val="single" w:sz="4" w:space="0" w:color="auto"/>
            </w:tcBorders>
          </w:tcPr>
          <w:p w14:paraId="30F29E6A"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w:t>
            </w:r>
          </w:p>
        </w:tc>
      </w:tr>
      <w:tr w:rsidR="0078303A" w:rsidRPr="008448FE" w14:paraId="52B392CF" w14:textId="77777777" w:rsidTr="008448FE">
        <w:tc>
          <w:tcPr>
            <w:tcW w:w="3256" w:type="dxa"/>
            <w:tcBorders>
              <w:top w:val="single" w:sz="4" w:space="0" w:color="auto"/>
              <w:left w:val="single" w:sz="4" w:space="0" w:color="auto"/>
              <w:bottom w:val="single" w:sz="4" w:space="0" w:color="auto"/>
              <w:right w:val="single" w:sz="4" w:space="0" w:color="auto"/>
            </w:tcBorders>
            <w:hideMark/>
          </w:tcPr>
          <w:p w14:paraId="25409CE8" w14:textId="77777777" w:rsidR="0078303A" w:rsidRPr="008448FE" w:rsidRDefault="0078303A" w:rsidP="008448FE">
            <w:pPr>
              <w:pStyle w:val="Default"/>
              <w:spacing w:before="40" w:after="40"/>
              <w:rPr>
                <w:rFonts w:asciiTheme="minorHAnsi" w:hAnsiTheme="minorHAnsi" w:cstheme="minorHAnsi"/>
                <w:sz w:val="22"/>
                <w:szCs w:val="22"/>
              </w:rPr>
            </w:pPr>
            <w:r w:rsidRPr="008448FE">
              <w:rPr>
                <w:rFonts w:asciiTheme="minorHAnsi" w:hAnsiTheme="minorHAnsi" w:cstheme="minorHAnsi"/>
                <w:bCs/>
                <w:sz w:val="22"/>
                <w:szCs w:val="22"/>
              </w:rPr>
              <w:t xml:space="preserve">Black swan </w:t>
            </w:r>
            <w:r w:rsidRPr="008448FE">
              <w:rPr>
                <w:rFonts w:asciiTheme="minorHAnsi" w:hAnsiTheme="minorHAnsi" w:cstheme="minorHAnsi"/>
                <w:i/>
                <w:iCs/>
                <w:sz w:val="22"/>
                <w:szCs w:val="22"/>
              </w:rPr>
              <w:t xml:space="preserve">(Cygnus </w:t>
            </w:r>
            <w:proofErr w:type="spellStart"/>
            <w:r w:rsidRPr="008448FE">
              <w:rPr>
                <w:rFonts w:asciiTheme="minorHAnsi" w:hAnsiTheme="minorHAnsi" w:cstheme="minorHAnsi"/>
                <w:i/>
                <w:iCs/>
                <w:sz w:val="22"/>
                <w:szCs w:val="22"/>
              </w:rPr>
              <w:t>atratus</w:t>
            </w:r>
            <w:proofErr w:type="spellEnd"/>
            <w:r w:rsidRPr="008448FE">
              <w:rPr>
                <w:rFonts w:asciiTheme="minorHAnsi" w:hAnsiTheme="minorHAnsi" w:cstheme="minorHAnsi"/>
                <w:i/>
                <w:iCs/>
                <w:sz w:val="22"/>
                <w:szCs w:val="22"/>
              </w:rPr>
              <w:t>)</w:t>
            </w:r>
          </w:p>
        </w:tc>
        <w:tc>
          <w:tcPr>
            <w:tcW w:w="1275" w:type="dxa"/>
            <w:tcBorders>
              <w:top w:val="single" w:sz="4" w:space="0" w:color="auto"/>
              <w:left w:val="single" w:sz="4" w:space="0" w:color="auto"/>
              <w:bottom w:val="single" w:sz="4" w:space="0" w:color="auto"/>
              <w:right w:val="single" w:sz="4" w:space="0" w:color="auto"/>
            </w:tcBorders>
            <w:hideMark/>
          </w:tcPr>
          <w:p w14:paraId="3AD0307F"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14:paraId="5FE14529"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w:t>
            </w:r>
          </w:p>
        </w:tc>
        <w:tc>
          <w:tcPr>
            <w:tcW w:w="2694" w:type="dxa"/>
            <w:tcBorders>
              <w:top w:val="single" w:sz="4" w:space="0" w:color="auto"/>
              <w:left w:val="single" w:sz="4" w:space="0" w:color="auto"/>
              <w:bottom w:val="single" w:sz="4" w:space="0" w:color="auto"/>
              <w:right w:val="single" w:sz="4" w:space="0" w:color="auto"/>
            </w:tcBorders>
          </w:tcPr>
          <w:p w14:paraId="60272B9B"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w:t>
            </w:r>
          </w:p>
        </w:tc>
        <w:tc>
          <w:tcPr>
            <w:tcW w:w="1417" w:type="dxa"/>
            <w:tcBorders>
              <w:top w:val="single" w:sz="4" w:space="0" w:color="auto"/>
              <w:left w:val="single" w:sz="4" w:space="0" w:color="auto"/>
              <w:bottom w:val="single" w:sz="4" w:space="0" w:color="auto"/>
              <w:right w:val="single" w:sz="4" w:space="0" w:color="auto"/>
            </w:tcBorders>
          </w:tcPr>
          <w:p w14:paraId="59C0C0DC"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w:t>
            </w:r>
          </w:p>
        </w:tc>
      </w:tr>
      <w:tr w:rsidR="0078303A" w:rsidRPr="008448FE" w14:paraId="5BC90A3B" w14:textId="77777777" w:rsidTr="008448FE">
        <w:tc>
          <w:tcPr>
            <w:tcW w:w="3256" w:type="dxa"/>
            <w:tcBorders>
              <w:top w:val="single" w:sz="4" w:space="0" w:color="auto"/>
              <w:left w:val="single" w:sz="4" w:space="0" w:color="auto"/>
              <w:bottom w:val="single" w:sz="4" w:space="0" w:color="auto"/>
              <w:right w:val="single" w:sz="4" w:space="0" w:color="auto"/>
            </w:tcBorders>
            <w:hideMark/>
          </w:tcPr>
          <w:p w14:paraId="4E13F5B3" w14:textId="77777777" w:rsidR="0078303A" w:rsidRPr="008448FE" w:rsidRDefault="0078303A" w:rsidP="008448FE">
            <w:pPr>
              <w:spacing w:before="40" w:after="40" w:line="264" w:lineRule="auto"/>
              <w:jc w:val="left"/>
              <w:rPr>
                <w:rFonts w:asciiTheme="minorHAnsi" w:hAnsiTheme="minorHAnsi" w:cstheme="minorHAnsi"/>
                <w:szCs w:val="22"/>
              </w:rPr>
            </w:pPr>
            <w:r w:rsidRPr="008448FE">
              <w:rPr>
                <w:rFonts w:asciiTheme="minorHAnsi" w:hAnsiTheme="minorHAnsi" w:cstheme="minorHAnsi"/>
                <w:bCs/>
                <w:szCs w:val="22"/>
              </w:rPr>
              <w:t xml:space="preserve">Chestnut teal </w:t>
            </w:r>
            <w:r w:rsidRPr="008448FE">
              <w:rPr>
                <w:rFonts w:asciiTheme="minorHAnsi" w:hAnsiTheme="minorHAnsi" w:cstheme="minorHAnsi"/>
                <w:i/>
                <w:iCs/>
                <w:szCs w:val="22"/>
              </w:rPr>
              <w:t xml:space="preserve">(Anas </w:t>
            </w:r>
            <w:proofErr w:type="spellStart"/>
            <w:r w:rsidRPr="008448FE">
              <w:rPr>
                <w:rFonts w:asciiTheme="minorHAnsi" w:hAnsiTheme="minorHAnsi" w:cstheme="minorHAnsi"/>
                <w:i/>
                <w:iCs/>
                <w:szCs w:val="22"/>
              </w:rPr>
              <w:t>castanea</w:t>
            </w:r>
            <w:proofErr w:type="spellEnd"/>
            <w:r w:rsidRPr="008448FE">
              <w:rPr>
                <w:rFonts w:asciiTheme="minorHAnsi" w:hAnsiTheme="minorHAnsi" w:cstheme="minorHAnsi"/>
                <w:i/>
                <w:iCs/>
                <w:szCs w:val="22"/>
              </w:rPr>
              <w:t>)</w:t>
            </w:r>
          </w:p>
        </w:tc>
        <w:tc>
          <w:tcPr>
            <w:tcW w:w="1275" w:type="dxa"/>
            <w:tcBorders>
              <w:top w:val="single" w:sz="4" w:space="0" w:color="auto"/>
              <w:left w:val="single" w:sz="4" w:space="0" w:color="auto"/>
              <w:bottom w:val="single" w:sz="4" w:space="0" w:color="auto"/>
              <w:right w:val="single" w:sz="4" w:space="0" w:color="auto"/>
            </w:tcBorders>
            <w:hideMark/>
          </w:tcPr>
          <w:p w14:paraId="6EC5C072"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14:paraId="3374CF40"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w:t>
            </w:r>
          </w:p>
        </w:tc>
        <w:tc>
          <w:tcPr>
            <w:tcW w:w="2694" w:type="dxa"/>
            <w:tcBorders>
              <w:top w:val="single" w:sz="4" w:space="0" w:color="auto"/>
              <w:left w:val="single" w:sz="4" w:space="0" w:color="auto"/>
              <w:bottom w:val="single" w:sz="4" w:space="0" w:color="auto"/>
              <w:right w:val="single" w:sz="4" w:space="0" w:color="auto"/>
            </w:tcBorders>
          </w:tcPr>
          <w:p w14:paraId="233F8B37"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w:t>
            </w:r>
          </w:p>
        </w:tc>
        <w:tc>
          <w:tcPr>
            <w:tcW w:w="1417" w:type="dxa"/>
            <w:tcBorders>
              <w:top w:val="single" w:sz="4" w:space="0" w:color="auto"/>
              <w:left w:val="single" w:sz="4" w:space="0" w:color="auto"/>
              <w:bottom w:val="single" w:sz="4" w:space="0" w:color="auto"/>
              <w:right w:val="single" w:sz="4" w:space="0" w:color="auto"/>
            </w:tcBorders>
          </w:tcPr>
          <w:p w14:paraId="57CC82F6"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w:t>
            </w:r>
          </w:p>
        </w:tc>
      </w:tr>
      <w:tr w:rsidR="0078303A" w:rsidRPr="008448FE" w14:paraId="08095A04" w14:textId="77777777" w:rsidTr="008448FE">
        <w:tc>
          <w:tcPr>
            <w:tcW w:w="3256" w:type="dxa"/>
            <w:tcBorders>
              <w:top w:val="single" w:sz="4" w:space="0" w:color="auto"/>
              <w:left w:val="single" w:sz="4" w:space="0" w:color="auto"/>
              <w:bottom w:val="single" w:sz="4" w:space="0" w:color="auto"/>
              <w:right w:val="single" w:sz="4" w:space="0" w:color="auto"/>
            </w:tcBorders>
            <w:hideMark/>
          </w:tcPr>
          <w:p w14:paraId="4A9A64BB" w14:textId="77777777" w:rsidR="0078303A" w:rsidRPr="008448FE" w:rsidRDefault="0078303A" w:rsidP="008448FE">
            <w:pPr>
              <w:spacing w:before="40" w:after="40" w:line="264" w:lineRule="auto"/>
              <w:jc w:val="left"/>
              <w:rPr>
                <w:rFonts w:asciiTheme="minorHAnsi" w:hAnsiTheme="minorHAnsi" w:cstheme="minorHAnsi"/>
                <w:szCs w:val="22"/>
              </w:rPr>
            </w:pPr>
            <w:r w:rsidRPr="008448FE">
              <w:rPr>
                <w:rFonts w:asciiTheme="minorHAnsi" w:hAnsiTheme="minorHAnsi" w:cstheme="minorHAnsi"/>
                <w:bCs/>
                <w:szCs w:val="22"/>
              </w:rPr>
              <w:t xml:space="preserve">Pacific Black duck </w:t>
            </w:r>
            <w:r w:rsidRPr="008448FE">
              <w:rPr>
                <w:rFonts w:asciiTheme="minorHAnsi" w:hAnsiTheme="minorHAnsi" w:cstheme="minorHAnsi"/>
                <w:i/>
                <w:szCs w:val="22"/>
              </w:rPr>
              <w:t>(</w:t>
            </w:r>
            <w:r w:rsidRPr="008448FE">
              <w:rPr>
                <w:rFonts w:asciiTheme="minorHAnsi" w:hAnsiTheme="minorHAnsi" w:cstheme="minorHAnsi"/>
                <w:i/>
                <w:iCs/>
                <w:szCs w:val="22"/>
              </w:rPr>
              <w:t xml:space="preserve">Anas </w:t>
            </w:r>
            <w:proofErr w:type="spellStart"/>
            <w:r w:rsidRPr="008448FE">
              <w:rPr>
                <w:rFonts w:asciiTheme="minorHAnsi" w:hAnsiTheme="minorHAnsi" w:cstheme="minorHAnsi"/>
                <w:i/>
                <w:iCs/>
                <w:szCs w:val="22"/>
              </w:rPr>
              <w:t>superciliosa</w:t>
            </w:r>
            <w:proofErr w:type="spellEnd"/>
            <w:r w:rsidRPr="008448FE">
              <w:rPr>
                <w:rFonts w:asciiTheme="minorHAnsi" w:hAnsiTheme="minorHAnsi" w:cstheme="minorHAnsi"/>
                <w:bCs/>
                <w:i/>
                <w:szCs w:val="22"/>
              </w:rPr>
              <w:t>)</w:t>
            </w:r>
          </w:p>
        </w:tc>
        <w:tc>
          <w:tcPr>
            <w:tcW w:w="1275" w:type="dxa"/>
            <w:tcBorders>
              <w:top w:val="single" w:sz="4" w:space="0" w:color="auto"/>
              <w:left w:val="single" w:sz="4" w:space="0" w:color="auto"/>
              <w:bottom w:val="single" w:sz="4" w:space="0" w:color="auto"/>
              <w:right w:val="single" w:sz="4" w:space="0" w:color="auto"/>
            </w:tcBorders>
            <w:hideMark/>
          </w:tcPr>
          <w:p w14:paraId="201737F9"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14:paraId="35CAFD5C"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w:t>
            </w:r>
          </w:p>
        </w:tc>
        <w:tc>
          <w:tcPr>
            <w:tcW w:w="2694" w:type="dxa"/>
            <w:tcBorders>
              <w:top w:val="single" w:sz="4" w:space="0" w:color="auto"/>
              <w:left w:val="single" w:sz="4" w:space="0" w:color="auto"/>
              <w:bottom w:val="single" w:sz="4" w:space="0" w:color="auto"/>
              <w:right w:val="single" w:sz="4" w:space="0" w:color="auto"/>
            </w:tcBorders>
          </w:tcPr>
          <w:p w14:paraId="47668B36"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w:t>
            </w:r>
          </w:p>
        </w:tc>
        <w:tc>
          <w:tcPr>
            <w:tcW w:w="1417" w:type="dxa"/>
            <w:tcBorders>
              <w:top w:val="single" w:sz="4" w:space="0" w:color="auto"/>
              <w:left w:val="single" w:sz="4" w:space="0" w:color="auto"/>
              <w:bottom w:val="single" w:sz="4" w:space="0" w:color="auto"/>
              <w:right w:val="single" w:sz="4" w:space="0" w:color="auto"/>
            </w:tcBorders>
          </w:tcPr>
          <w:p w14:paraId="43F779D3" w14:textId="77777777" w:rsidR="0078303A" w:rsidRPr="008448FE" w:rsidRDefault="0078303A" w:rsidP="00215823">
            <w:pPr>
              <w:spacing w:before="80" w:after="40" w:line="264" w:lineRule="auto"/>
              <w:jc w:val="center"/>
              <w:rPr>
                <w:rFonts w:asciiTheme="minorHAnsi" w:hAnsiTheme="minorHAnsi" w:cstheme="minorHAnsi"/>
                <w:szCs w:val="22"/>
              </w:rPr>
            </w:pPr>
            <w:r w:rsidRPr="008448FE">
              <w:rPr>
                <w:rFonts w:asciiTheme="minorHAnsi" w:hAnsiTheme="minorHAnsi" w:cstheme="minorHAnsi"/>
                <w:szCs w:val="22"/>
              </w:rPr>
              <w:t>-</w:t>
            </w:r>
          </w:p>
        </w:tc>
      </w:tr>
    </w:tbl>
    <w:p w14:paraId="7E79A89F" w14:textId="77777777" w:rsidR="0078303A" w:rsidRPr="00D41238" w:rsidRDefault="0078303A" w:rsidP="0078303A">
      <w:pPr>
        <w:spacing w:before="80" w:after="40" w:line="264" w:lineRule="auto"/>
        <w:jc w:val="left"/>
        <w:rPr>
          <w:rFonts w:asciiTheme="minorHAnsi" w:hAnsiTheme="minorHAnsi" w:cstheme="minorHAnsi"/>
          <w:szCs w:val="22"/>
        </w:rPr>
      </w:pPr>
    </w:p>
    <w:p w14:paraId="68A2F303" w14:textId="0FB22F40" w:rsidR="00C14BD7" w:rsidRPr="00CC4465" w:rsidRDefault="00C14BD7" w:rsidP="00966CBA">
      <w:pPr>
        <w:pStyle w:val="Heading1"/>
        <w:numPr>
          <w:ilvl w:val="0"/>
          <w:numId w:val="16"/>
        </w:numPr>
        <w:spacing w:before="80" w:after="40" w:line="264" w:lineRule="auto"/>
        <w:jc w:val="left"/>
        <w:rPr>
          <w:rFonts w:asciiTheme="minorHAnsi" w:hAnsiTheme="minorHAnsi" w:cstheme="minorHAnsi"/>
        </w:rPr>
      </w:pPr>
      <w:bookmarkStart w:id="60" w:name="_Toc493271116"/>
      <w:r w:rsidRPr="00CC4465">
        <w:rPr>
          <w:rFonts w:asciiTheme="minorHAnsi" w:hAnsiTheme="minorHAnsi" w:cstheme="minorHAnsi"/>
        </w:rPr>
        <w:lastRenderedPageBreak/>
        <w:t>CULTURAL VALUES</w:t>
      </w:r>
      <w:bookmarkEnd w:id="60"/>
    </w:p>
    <w:p w14:paraId="4E51A9BC" w14:textId="41CB71E2" w:rsidR="00C14BD7" w:rsidRPr="00CC4465" w:rsidRDefault="00C14BD7" w:rsidP="002A3B06">
      <w:pPr>
        <w:pStyle w:val="Heading2"/>
        <w:spacing w:before="80" w:after="40" w:line="264" w:lineRule="auto"/>
        <w:ind w:left="706" w:hanging="706"/>
        <w:jc w:val="left"/>
        <w:rPr>
          <w:rFonts w:asciiTheme="minorHAnsi" w:hAnsiTheme="minorHAnsi" w:cstheme="minorHAnsi"/>
        </w:rPr>
      </w:pPr>
      <w:bookmarkStart w:id="61" w:name="_Toc493271117"/>
      <w:r w:rsidRPr="00CC4465">
        <w:rPr>
          <w:rFonts w:asciiTheme="minorHAnsi" w:hAnsiTheme="minorHAnsi" w:cstheme="minorHAnsi"/>
        </w:rPr>
        <w:t>Aboriginal Cultural Heritage</w:t>
      </w:r>
      <w:bookmarkEnd w:id="61"/>
    </w:p>
    <w:p w14:paraId="67A2EC9E" w14:textId="3DD9FD68" w:rsidR="00C14BD7" w:rsidRDefault="00030038" w:rsidP="00360BC5">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 xml:space="preserve">Although there is evidence aboriginal occupation of the Furneaux Islands until approximately 4,500 years ago and eleven sites on </w:t>
      </w:r>
      <w:proofErr w:type="spellStart"/>
      <w:r w:rsidRPr="00CC4465">
        <w:rPr>
          <w:rFonts w:asciiTheme="minorHAnsi" w:hAnsiTheme="minorHAnsi" w:cstheme="minorHAnsi"/>
          <w:szCs w:val="22"/>
        </w:rPr>
        <w:t>truwana</w:t>
      </w:r>
      <w:proofErr w:type="spellEnd"/>
      <w:r w:rsidRPr="00CC4465">
        <w:rPr>
          <w:rFonts w:asciiTheme="minorHAnsi" w:hAnsiTheme="minorHAnsi" w:cstheme="minorHAnsi"/>
          <w:szCs w:val="22"/>
        </w:rPr>
        <w:t xml:space="preserve"> are recorded on the Tasmanian Aboriginal Island Index (Weaver 2008), none have been recorded in the Ramsar site.</w:t>
      </w:r>
      <w:r w:rsidR="000A0EA1" w:rsidRPr="00CC4465">
        <w:rPr>
          <w:rFonts w:asciiTheme="minorHAnsi" w:hAnsiTheme="minorHAnsi" w:cstheme="minorHAnsi"/>
          <w:szCs w:val="22"/>
        </w:rPr>
        <w:t xml:space="preserve"> However, this is likely due to there being no formal assessment of these values within the site. Crystal Lagoon, </w:t>
      </w:r>
      <w:r w:rsidR="00360BC5" w:rsidRPr="00CC4465">
        <w:rPr>
          <w:rFonts w:asciiTheme="minorHAnsi" w:hAnsiTheme="minorHAnsi" w:cstheme="minorHAnsi"/>
          <w:szCs w:val="22"/>
        </w:rPr>
        <w:t xml:space="preserve">approximately 8 km from the </w:t>
      </w:r>
      <w:r w:rsidR="005F16E9">
        <w:rPr>
          <w:rFonts w:asciiTheme="minorHAnsi" w:hAnsiTheme="minorHAnsi" w:cstheme="minorHAnsi"/>
          <w:szCs w:val="22"/>
        </w:rPr>
        <w:t xml:space="preserve">Ramsar Site </w:t>
      </w:r>
      <w:r w:rsidR="00360BC5" w:rsidRPr="00CC4465">
        <w:rPr>
          <w:rFonts w:asciiTheme="minorHAnsi" w:hAnsiTheme="minorHAnsi" w:cstheme="minorHAnsi"/>
          <w:szCs w:val="22"/>
        </w:rPr>
        <w:t xml:space="preserve">boundary on the south of </w:t>
      </w:r>
      <w:proofErr w:type="spellStart"/>
      <w:r w:rsidR="00360BC5" w:rsidRPr="00CC4465">
        <w:rPr>
          <w:rFonts w:asciiTheme="minorHAnsi" w:hAnsiTheme="minorHAnsi" w:cstheme="minorHAnsi"/>
          <w:szCs w:val="22"/>
        </w:rPr>
        <w:t>truwana</w:t>
      </w:r>
      <w:proofErr w:type="spellEnd"/>
      <w:r w:rsidR="00360BC5" w:rsidRPr="00CC4465">
        <w:rPr>
          <w:rFonts w:asciiTheme="minorHAnsi" w:hAnsiTheme="minorHAnsi" w:cstheme="minorHAnsi"/>
          <w:szCs w:val="22"/>
        </w:rPr>
        <w:t xml:space="preserve">, contains two listed sites. One of these is, in terms of prehistoric artefact numbers, </w:t>
      </w:r>
      <w:r w:rsidR="00616F38">
        <w:rPr>
          <w:rFonts w:asciiTheme="minorHAnsi" w:hAnsiTheme="minorHAnsi" w:cstheme="minorHAnsi"/>
          <w:szCs w:val="22"/>
        </w:rPr>
        <w:t xml:space="preserve">one of </w:t>
      </w:r>
      <w:r w:rsidR="00360BC5" w:rsidRPr="00CC4465">
        <w:rPr>
          <w:rFonts w:asciiTheme="minorHAnsi" w:hAnsiTheme="minorHAnsi" w:cstheme="minorHAnsi"/>
          <w:szCs w:val="22"/>
        </w:rPr>
        <w:t>the richest surface sites recorded in the Furneaux region (Department of Premier &amp; Cabinet 1999</w:t>
      </w:r>
      <w:r w:rsidR="00852A95" w:rsidRPr="00CC4465">
        <w:rPr>
          <w:rFonts w:asciiTheme="minorHAnsi" w:hAnsiTheme="minorHAnsi" w:cstheme="minorHAnsi"/>
          <w:szCs w:val="22"/>
        </w:rPr>
        <w:t xml:space="preserve"> in Weaver 2008</w:t>
      </w:r>
      <w:r w:rsidR="00360BC5" w:rsidRPr="00CC4465">
        <w:rPr>
          <w:rFonts w:asciiTheme="minorHAnsi" w:hAnsiTheme="minorHAnsi" w:cstheme="minorHAnsi"/>
          <w:szCs w:val="22"/>
        </w:rPr>
        <w:t xml:space="preserve">). The density of </w:t>
      </w:r>
      <w:r w:rsidR="00852A95" w:rsidRPr="00CC4465">
        <w:rPr>
          <w:rFonts w:asciiTheme="minorHAnsi" w:hAnsiTheme="minorHAnsi" w:cstheme="minorHAnsi"/>
          <w:szCs w:val="22"/>
        </w:rPr>
        <w:t>artefacts</w:t>
      </w:r>
      <w:r w:rsidR="00360BC5" w:rsidRPr="00CC4465">
        <w:rPr>
          <w:rFonts w:asciiTheme="minorHAnsi" w:hAnsiTheme="minorHAnsi" w:cstheme="minorHAnsi"/>
          <w:szCs w:val="22"/>
        </w:rPr>
        <w:t xml:space="preserve"> probably relates to an advantageous combination of freshwater availability, stone sources and localised topography and vegetation.</w:t>
      </w:r>
    </w:p>
    <w:p w14:paraId="070ABB28" w14:textId="49AE9801" w:rsidR="00777B4D" w:rsidRPr="00BE571B" w:rsidRDefault="00777B4D" w:rsidP="00777B4D">
      <w:pPr>
        <w:spacing w:before="80" w:after="40" w:line="264" w:lineRule="auto"/>
        <w:jc w:val="left"/>
        <w:rPr>
          <w:rFonts w:asciiTheme="minorHAnsi" w:hAnsiTheme="minorHAnsi" w:cstheme="minorHAnsi"/>
          <w:szCs w:val="22"/>
          <w:highlight w:val="yellow"/>
        </w:rPr>
      </w:pPr>
      <w:r w:rsidRPr="000F23E8">
        <w:rPr>
          <w:rFonts w:asciiTheme="minorHAnsi" w:hAnsiTheme="minorHAnsi" w:cstheme="minorHAnsi"/>
          <w:szCs w:val="22"/>
        </w:rPr>
        <w:t xml:space="preserve">The island is significant in recent history of the Tasmanian Aboriginal community. The transfer of ownership to the Aboriginal community </w:t>
      </w:r>
      <w:r w:rsidR="000F23E8">
        <w:rPr>
          <w:rFonts w:asciiTheme="minorHAnsi" w:hAnsiTheme="minorHAnsi" w:cstheme="minorHAnsi"/>
          <w:szCs w:val="22"/>
        </w:rPr>
        <w:t xml:space="preserve">in </w:t>
      </w:r>
      <w:r w:rsidR="000F23E8" w:rsidRPr="000F23E8">
        <w:rPr>
          <w:rFonts w:asciiTheme="minorHAnsi" w:hAnsiTheme="minorHAnsi" w:cstheme="minorHAnsi"/>
          <w:szCs w:val="22"/>
        </w:rPr>
        <w:t xml:space="preserve">2005 </w:t>
      </w:r>
      <w:r w:rsidRPr="000F23E8">
        <w:rPr>
          <w:rFonts w:asciiTheme="minorHAnsi" w:hAnsiTheme="minorHAnsi" w:cstheme="minorHAnsi"/>
          <w:szCs w:val="22"/>
        </w:rPr>
        <w:t>acknowledge</w:t>
      </w:r>
      <w:r w:rsidR="000F23E8" w:rsidRPr="000F23E8">
        <w:rPr>
          <w:rFonts w:asciiTheme="minorHAnsi" w:hAnsiTheme="minorHAnsi" w:cstheme="minorHAnsi"/>
          <w:szCs w:val="22"/>
        </w:rPr>
        <w:t>d</w:t>
      </w:r>
      <w:r w:rsidRPr="000F23E8">
        <w:rPr>
          <w:rFonts w:asciiTheme="minorHAnsi" w:hAnsiTheme="minorHAnsi" w:cstheme="minorHAnsi"/>
          <w:szCs w:val="22"/>
        </w:rPr>
        <w:t xml:space="preserve"> the long association and significant meaning of the area for Indigenous people.</w:t>
      </w:r>
      <w:r w:rsidRPr="00BE571B">
        <w:rPr>
          <w:rFonts w:asciiTheme="minorHAnsi" w:hAnsiTheme="minorHAnsi" w:cstheme="minorHAnsi"/>
          <w:szCs w:val="22"/>
          <w:highlight w:val="yellow"/>
        </w:rPr>
        <w:t xml:space="preserve"> </w:t>
      </w:r>
    </w:p>
    <w:p w14:paraId="509DA412" w14:textId="464EF503" w:rsidR="001C2857" w:rsidRPr="00CC4465" w:rsidRDefault="001C2857" w:rsidP="001C2857">
      <w:pPr>
        <w:spacing w:before="80" w:after="40" w:line="264" w:lineRule="auto"/>
        <w:jc w:val="left"/>
        <w:rPr>
          <w:rFonts w:asciiTheme="minorHAnsi" w:hAnsiTheme="minorHAnsi" w:cstheme="minorHAnsi"/>
          <w:szCs w:val="22"/>
        </w:rPr>
      </w:pPr>
      <w:r w:rsidRPr="001C2857">
        <w:rPr>
          <w:rFonts w:asciiTheme="minorHAnsi" w:hAnsiTheme="minorHAnsi" w:cstheme="minorHAnsi"/>
          <w:szCs w:val="22"/>
        </w:rPr>
        <w:t xml:space="preserve">The Tasmanian Aboriginal people have a long history of traditional activities associated with lagoon environments, including gathering plant and animal resources. Information about the cultural values of the </w:t>
      </w:r>
      <w:r w:rsidR="005F16E9">
        <w:rPr>
          <w:rFonts w:asciiTheme="minorHAnsi" w:hAnsiTheme="minorHAnsi" w:cstheme="minorHAnsi"/>
          <w:szCs w:val="22"/>
        </w:rPr>
        <w:t xml:space="preserve">Ramsar Site </w:t>
      </w:r>
      <w:r w:rsidRPr="001C2857">
        <w:rPr>
          <w:rFonts w:asciiTheme="minorHAnsi" w:hAnsiTheme="minorHAnsi" w:cstheme="minorHAnsi"/>
          <w:szCs w:val="22"/>
        </w:rPr>
        <w:t xml:space="preserve">for the local community was not available for the production of the site’s Ecological Character Description (Dunn et al. 2010) ECD, although the CBIAA have stated that they do not use four-wheel drives (4WD) or motor-bikes around the </w:t>
      </w:r>
      <w:r w:rsidR="005F16E9">
        <w:rPr>
          <w:rFonts w:asciiTheme="minorHAnsi" w:hAnsiTheme="minorHAnsi" w:cstheme="minorHAnsi"/>
          <w:szCs w:val="22"/>
        </w:rPr>
        <w:t xml:space="preserve">Ramsar Site </w:t>
      </w:r>
      <w:r w:rsidRPr="001C2857">
        <w:rPr>
          <w:rFonts w:asciiTheme="minorHAnsi" w:hAnsiTheme="minorHAnsi" w:cstheme="minorHAnsi"/>
          <w:szCs w:val="22"/>
        </w:rPr>
        <w:t>(Dunn et al. 2010).</w:t>
      </w:r>
    </w:p>
    <w:p w14:paraId="4D60EE01" w14:textId="77777777" w:rsidR="00777B4D" w:rsidRPr="00CC4465" w:rsidRDefault="00777B4D" w:rsidP="00360BC5">
      <w:pPr>
        <w:spacing w:before="80" w:after="40" w:line="264" w:lineRule="auto"/>
        <w:jc w:val="left"/>
        <w:rPr>
          <w:rFonts w:asciiTheme="minorHAnsi" w:hAnsiTheme="minorHAnsi" w:cstheme="minorHAnsi"/>
          <w:szCs w:val="22"/>
        </w:rPr>
      </w:pPr>
    </w:p>
    <w:p w14:paraId="2DE95D80" w14:textId="34DCB774" w:rsidR="00C14BD7" w:rsidRPr="00CC4465" w:rsidRDefault="00C14BD7" w:rsidP="002A3B06">
      <w:pPr>
        <w:pStyle w:val="Heading2"/>
        <w:spacing w:before="80" w:after="40" w:line="264" w:lineRule="auto"/>
        <w:ind w:left="706" w:hanging="706"/>
        <w:jc w:val="left"/>
        <w:rPr>
          <w:rFonts w:asciiTheme="minorHAnsi" w:hAnsiTheme="minorHAnsi" w:cstheme="minorHAnsi"/>
        </w:rPr>
      </w:pPr>
      <w:bookmarkStart w:id="62" w:name="_Toc493271118"/>
      <w:r w:rsidRPr="00CC4465">
        <w:rPr>
          <w:rFonts w:asciiTheme="minorHAnsi" w:hAnsiTheme="minorHAnsi" w:cstheme="minorHAnsi"/>
        </w:rPr>
        <w:t>European Cultural Heritage</w:t>
      </w:r>
      <w:bookmarkEnd w:id="62"/>
    </w:p>
    <w:p w14:paraId="6CB4C6EC" w14:textId="7000A2E1" w:rsidR="00C14BD7" w:rsidRPr="00CC4465" w:rsidRDefault="006B5846" w:rsidP="00C14BD7">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 xml:space="preserve">No European cultural heritage sites are recorded within the </w:t>
      </w:r>
      <w:proofErr w:type="spellStart"/>
      <w:r w:rsidRPr="00CC4465">
        <w:rPr>
          <w:rFonts w:asciiTheme="minorHAnsi" w:hAnsiTheme="minorHAnsi" w:cstheme="minorHAnsi"/>
          <w:szCs w:val="22"/>
        </w:rPr>
        <w:t>truwana</w:t>
      </w:r>
      <w:proofErr w:type="spellEnd"/>
      <w:r w:rsidRPr="00CC4465">
        <w:rPr>
          <w:rFonts w:asciiTheme="minorHAnsi" w:hAnsiTheme="minorHAnsi" w:cstheme="minorHAnsi"/>
          <w:szCs w:val="22"/>
        </w:rPr>
        <w:t xml:space="preserve"> Ramsar site.</w:t>
      </w:r>
    </w:p>
    <w:p w14:paraId="6E403A40" w14:textId="33BCF509" w:rsidR="00C14BD7" w:rsidRPr="00CC4465" w:rsidRDefault="00C14BD7" w:rsidP="00966CBA">
      <w:pPr>
        <w:pStyle w:val="Heading1"/>
        <w:numPr>
          <w:ilvl w:val="0"/>
          <w:numId w:val="16"/>
        </w:numPr>
        <w:spacing w:before="80" w:after="40" w:line="264" w:lineRule="auto"/>
        <w:jc w:val="left"/>
        <w:rPr>
          <w:rFonts w:asciiTheme="minorHAnsi" w:hAnsiTheme="minorHAnsi" w:cstheme="minorHAnsi"/>
        </w:rPr>
      </w:pPr>
      <w:bookmarkStart w:id="63" w:name="_Toc493271119"/>
      <w:r w:rsidRPr="00CC4465">
        <w:rPr>
          <w:rFonts w:asciiTheme="minorHAnsi" w:hAnsiTheme="minorHAnsi" w:cstheme="minorHAnsi"/>
        </w:rPr>
        <w:lastRenderedPageBreak/>
        <w:t>WISE USE</w:t>
      </w:r>
      <w:bookmarkEnd w:id="63"/>
    </w:p>
    <w:p w14:paraId="4ABFB8A8" w14:textId="40FE53AF" w:rsidR="00C14BD7" w:rsidRDefault="00864C26" w:rsidP="00C14BD7">
      <w:pPr>
        <w:spacing w:before="80" w:after="40" w:line="264" w:lineRule="auto"/>
        <w:jc w:val="left"/>
        <w:rPr>
          <w:rFonts w:asciiTheme="minorHAnsi" w:hAnsiTheme="minorHAnsi" w:cstheme="minorHAnsi"/>
          <w:szCs w:val="22"/>
        </w:rPr>
      </w:pPr>
      <w:r>
        <w:rPr>
          <w:rFonts w:asciiTheme="minorHAnsi" w:hAnsiTheme="minorHAnsi" w:cstheme="minorHAnsi"/>
          <w:szCs w:val="22"/>
        </w:rPr>
        <w:t>As a Contracting Party to the Ramsar Convention, Australia has</w:t>
      </w:r>
      <w:r w:rsidRPr="00864C26">
        <w:rPr>
          <w:rFonts w:asciiTheme="minorHAnsi" w:hAnsiTheme="minorHAnsi" w:cstheme="minorHAnsi"/>
          <w:szCs w:val="22"/>
        </w:rPr>
        <w:t xml:space="preserve"> commit</w:t>
      </w:r>
      <w:r>
        <w:rPr>
          <w:rFonts w:asciiTheme="minorHAnsi" w:hAnsiTheme="minorHAnsi" w:cstheme="minorHAnsi"/>
          <w:szCs w:val="22"/>
        </w:rPr>
        <w:t>ted</w:t>
      </w:r>
      <w:r w:rsidRPr="00864C26">
        <w:rPr>
          <w:rFonts w:asciiTheme="minorHAnsi" w:hAnsiTheme="minorHAnsi" w:cstheme="minorHAnsi"/>
          <w:szCs w:val="22"/>
        </w:rPr>
        <w:t xml:space="preserve"> to work towards the wise use of all the wetlands and water resources in </w:t>
      </w:r>
      <w:r w:rsidR="000A3D53">
        <w:rPr>
          <w:rFonts w:asciiTheme="minorHAnsi" w:hAnsiTheme="minorHAnsi" w:cstheme="minorHAnsi"/>
          <w:szCs w:val="22"/>
        </w:rPr>
        <w:t>its</w:t>
      </w:r>
      <w:r w:rsidRPr="00864C26">
        <w:rPr>
          <w:rFonts w:asciiTheme="minorHAnsi" w:hAnsiTheme="minorHAnsi" w:cstheme="minorHAnsi"/>
          <w:szCs w:val="22"/>
        </w:rPr>
        <w:t xml:space="preserve"> territory, through national plans, policies and legislation, management actions and public education.</w:t>
      </w:r>
      <w:r>
        <w:rPr>
          <w:rFonts w:asciiTheme="minorHAnsi" w:hAnsiTheme="minorHAnsi" w:cstheme="minorHAnsi"/>
          <w:szCs w:val="22"/>
        </w:rPr>
        <w:t xml:space="preserve"> </w:t>
      </w:r>
      <w:r w:rsidRPr="00864C26">
        <w:rPr>
          <w:rFonts w:asciiTheme="minorHAnsi" w:hAnsiTheme="minorHAnsi" w:cstheme="minorHAnsi"/>
          <w:szCs w:val="22"/>
        </w:rPr>
        <w:t xml:space="preserve">The </w:t>
      </w:r>
      <w:r>
        <w:rPr>
          <w:rFonts w:asciiTheme="minorHAnsi" w:hAnsiTheme="minorHAnsi" w:cstheme="minorHAnsi"/>
          <w:szCs w:val="22"/>
        </w:rPr>
        <w:t xml:space="preserve">Ramsar </w:t>
      </w:r>
      <w:r w:rsidRPr="00864C26">
        <w:rPr>
          <w:rFonts w:asciiTheme="minorHAnsi" w:hAnsiTheme="minorHAnsi" w:cstheme="minorHAnsi"/>
          <w:szCs w:val="22"/>
        </w:rPr>
        <w:t xml:space="preserve">Convention defines wise use of wetlands as “the maintenance of their ecological character, achieved through the implementation of ecosystem approaches, within the context of sustainable development”. </w:t>
      </w:r>
      <w:r w:rsidR="000A3D53">
        <w:rPr>
          <w:rFonts w:asciiTheme="minorHAnsi" w:hAnsiTheme="minorHAnsi" w:cstheme="minorHAnsi"/>
          <w:szCs w:val="22"/>
        </w:rPr>
        <w:t>More simply, ‘w</w:t>
      </w:r>
      <w:r w:rsidRPr="00864C26">
        <w:rPr>
          <w:rFonts w:asciiTheme="minorHAnsi" w:hAnsiTheme="minorHAnsi" w:cstheme="minorHAnsi"/>
          <w:szCs w:val="22"/>
        </w:rPr>
        <w:t>ise use</w:t>
      </w:r>
      <w:r w:rsidR="000A3D53">
        <w:rPr>
          <w:rFonts w:asciiTheme="minorHAnsi" w:hAnsiTheme="minorHAnsi" w:cstheme="minorHAnsi"/>
          <w:szCs w:val="22"/>
        </w:rPr>
        <w:t>’</w:t>
      </w:r>
      <w:r w:rsidRPr="00864C26">
        <w:rPr>
          <w:rFonts w:asciiTheme="minorHAnsi" w:hAnsiTheme="minorHAnsi" w:cstheme="minorHAnsi"/>
          <w:szCs w:val="22"/>
        </w:rPr>
        <w:t xml:space="preserve"> can </w:t>
      </w:r>
      <w:r w:rsidR="000A3D53">
        <w:rPr>
          <w:rFonts w:asciiTheme="minorHAnsi" w:hAnsiTheme="minorHAnsi" w:cstheme="minorHAnsi"/>
          <w:szCs w:val="22"/>
        </w:rPr>
        <w:t>be described</w:t>
      </w:r>
      <w:r w:rsidRPr="00864C26">
        <w:rPr>
          <w:rFonts w:asciiTheme="minorHAnsi" w:hAnsiTheme="minorHAnsi" w:cstheme="minorHAnsi"/>
          <w:szCs w:val="22"/>
        </w:rPr>
        <w:t xml:space="preserve"> as the conservation and sustainable use of wetlands and all the services they provide, for t</w:t>
      </w:r>
      <w:r w:rsidR="000A3D53">
        <w:rPr>
          <w:rFonts w:asciiTheme="minorHAnsi" w:hAnsiTheme="minorHAnsi" w:cstheme="minorHAnsi"/>
          <w:szCs w:val="22"/>
        </w:rPr>
        <w:t>he benefit of people and nature (Ramsar</w:t>
      </w:r>
      <w:r w:rsidR="00DD567B">
        <w:rPr>
          <w:rFonts w:asciiTheme="minorHAnsi" w:hAnsiTheme="minorHAnsi" w:cstheme="minorHAnsi"/>
          <w:szCs w:val="22"/>
        </w:rPr>
        <w:t xml:space="preserve"> Convention Secretariat</w:t>
      </w:r>
      <w:r w:rsidR="000A3D53">
        <w:rPr>
          <w:rFonts w:asciiTheme="minorHAnsi" w:hAnsiTheme="minorHAnsi" w:cstheme="minorHAnsi"/>
          <w:szCs w:val="22"/>
        </w:rPr>
        <w:t xml:space="preserve"> 2017).</w:t>
      </w:r>
    </w:p>
    <w:p w14:paraId="0F9F4D1C" w14:textId="27AB0122" w:rsidR="000A3D53" w:rsidRPr="00CC4465" w:rsidRDefault="000A3D53" w:rsidP="00C14BD7">
      <w:pPr>
        <w:spacing w:before="80" w:after="40" w:line="264" w:lineRule="auto"/>
        <w:jc w:val="left"/>
        <w:rPr>
          <w:rFonts w:asciiTheme="minorHAnsi" w:hAnsiTheme="minorHAnsi" w:cstheme="minorHAnsi"/>
          <w:szCs w:val="22"/>
        </w:rPr>
      </w:pPr>
      <w:r>
        <w:rPr>
          <w:rFonts w:asciiTheme="minorHAnsi" w:hAnsiTheme="minorHAnsi" w:cstheme="minorHAnsi"/>
          <w:szCs w:val="22"/>
        </w:rPr>
        <w:t>In many situations, ‘sustainable use’ incorporates</w:t>
      </w:r>
      <w:r w:rsidR="00B70CB2">
        <w:rPr>
          <w:rFonts w:asciiTheme="minorHAnsi" w:hAnsiTheme="minorHAnsi" w:cstheme="minorHAnsi"/>
          <w:szCs w:val="22"/>
        </w:rPr>
        <w:t xml:space="preserve"> existing human uses of wetlands, ranging from fishing and hunting by indigenous peoples, through to water extraction for major irrigation developments. The existing use of </w:t>
      </w:r>
      <w:proofErr w:type="spellStart"/>
      <w:r w:rsidR="00B70CB2">
        <w:rPr>
          <w:rFonts w:asciiTheme="minorHAnsi" w:hAnsiTheme="minorHAnsi" w:cstheme="minorHAnsi"/>
          <w:szCs w:val="22"/>
        </w:rPr>
        <w:t>truwana</w:t>
      </w:r>
      <w:proofErr w:type="spellEnd"/>
      <w:r w:rsidR="00B70CB2">
        <w:rPr>
          <w:rFonts w:asciiTheme="minorHAnsi" w:hAnsiTheme="minorHAnsi" w:cstheme="minorHAnsi"/>
          <w:szCs w:val="22"/>
        </w:rPr>
        <w:t xml:space="preserve"> has been minimal and undocumented. Therefore, wise use of the </w:t>
      </w:r>
      <w:proofErr w:type="spellStart"/>
      <w:r w:rsidR="00F0623E">
        <w:rPr>
          <w:rFonts w:asciiTheme="minorHAnsi" w:hAnsiTheme="minorHAnsi" w:cstheme="minorHAnsi"/>
          <w:szCs w:val="22"/>
        </w:rPr>
        <w:t>truwana</w:t>
      </w:r>
      <w:proofErr w:type="spellEnd"/>
      <w:r w:rsidR="00F0623E">
        <w:rPr>
          <w:rFonts w:asciiTheme="minorHAnsi" w:hAnsiTheme="minorHAnsi" w:cstheme="minorHAnsi"/>
          <w:szCs w:val="22"/>
        </w:rPr>
        <w:t xml:space="preserve"> Lagoons Ramsar S</w:t>
      </w:r>
      <w:r w:rsidR="00B70CB2">
        <w:rPr>
          <w:rFonts w:asciiTheme="minorHAnsi" w:hAnsiTheme="minorHAnsi" w:cstheme="minorHAnsi"/>
          <w:szCs w:val="22"/>
        </w:rPr>
        <w:t xml:space="preserve">ite </w:t>
      </w:r>
      <w:r w:rsidR="00F0623E">
        <w:rPr>
          <w:rFonts w:asciiTheme="minorHAnsi" w:hAnsiTheme="minorHAnsi" w:cstheme="minorHAnsi"/>
          <w:szCs w:val="22"/>
        </w:rPr>
        <w:t xml:space="preserve">could include little or no change to current to management, perhaps </w:t>
      </w:r>
      <w:proofErr w:type="gramStart"/>
      <w:r w:rsidR="00F0623E">
        <w:rPr>
          <w:rFonts w:asciiTheme="minorHAnsi" w:hAnsiTheme="minorHAnsi" w:cstheme="minorHAnsi"/>
          <w:szCs w:val="22"/>
        </w:rPr>
        <w:t>with the exception of</w:t>
      </w:r>
      <w:proofErr w:type="gramEnd"/>
      <w:r w:rsidR="00F0623E">
        <w:rPr>
          <w:rFonts w:asciiTheme="minorHAnsi" w:hAnsiTheme="minorHAnsi" w:cstheme="minorHAnsi"/>
          <w:szCs w:val="22"/>
        </w:rPr>
        <w:t xml:space="preserve"> stopping unauthorised tourism at the site. In this context, </w:t>
      </w:r>
      <w:r w:rsidR="00F67019">
        <w:rPr>
          <w:rFonts w:asciiTheme="minorHAnsi" w:hAnsiTheme="minorHAnsi" w:cstheme="minorHAnsi"/>
          <w:szCs w:val="22"/>
        </w:rPr>
        <w:t>any</w:t>
      </w:r>
      <w:r w:rsidR="00F0623E">
        <w:rPr>
          <w:rFonts w:asciiTheme="minorHAnsi" w:hAnsiTheme="minorHAnsi" w:cstheme="minorHAnsi"/>
          <w:szCs w:val="22"/>
        </w:rPr>
        <w:t xml:space="preserve"> discussion of </w:t>
      </w:r>
      <w:r w:rsidR="00F67019">
        <w:rPr>
          <w:rFonts w:asciiTheme="minorHAnsi" w:hAnsiTheme="minorHAnsi" w:cstheme="minorHAnsi"/>
          <w:szCs w:val="22"/>
        </w:rPr>
        <w:t xml:space="preserve">potential </w:t>
      </w:r>
      <w:r w:rsidR="00F0623E">
        <w:rPr>
          <w:rFonts w:asciiTheme="minorHAnsi" w:hAnsiTheme="minorHAnsi" w:cstheme="minorHAnsi"/>
          <w:szCs w:val="22"/>
        </w:rPr>
        <w:t>uses of th</w:t>
      </w:r>
      <w:r w:rsidR="00F67019">
        <w:rPr>
          <w:rFonts w:asciiTheme="minorHAnsi" w:hAnsiTheme="minorHAnsi" w:cstheme="minorHAnsi"/>
          <w:szCs w:val="22"/>
        </w:rPr>
        <w:t xml:space="preserve">e site </w:t>
      </w:r>
      <w:r w:rsidR="00F0623E">
        <w:rPr>
          <w:rFonts w:asciiTheme="minorHAnsi" w:hAnsiTheme="minorHAnsi" w:cstheme="minorHAnsi"/>
          <w:szCs w:val="22"/>
        </w:rPr>
        <w:t xml:space="preserve">represents an increase in use </w:t>
      </w:r>
      <w:r w:rsidR="00F67019">
        <w:rPr>
          <w:rFonts w:asciiTheme="minorHAnsi" w:hAnsiTheme="minorHAnsi" w:cstheme="minorHAnsi"/>
          <w:szCs w:val="22"/>
        </w:rPr>
        <w:t xml:space="preserve">rather than </w:t>
      </w:r>
      <w:r w:rsidR="00833464">
        <w:rPr>
          <w:rFonts w:asciiTheme="minorHAnsi" w:hAnsiTheme="minorHAnsi" w:cstheme="minorHAnsi"/>
          <w:szCs w:val="22"/>
        </w:rPr>
        <w:t>a reduction or amelioration of impacts.</w:t>
      </w:r>
    </w:p>
    <w:p w14:paraId="3107A675" w14:textId="2553F7D0" w:rsidR="00C14BD7" w:rsidRPr="00CC4465" w:rsidRDefault="00C14BD7" w:rsidP="002A3B06">
      <w:pPr>
        <w:pStyle w:val="Heading2"/>
        <w:spacing w:before="80" w:after="40" w:line="264" w:lineRule="auto"/>
        <w:ind w:left="706" w:hanging="706"/>
        <w:jc w:val="left"/>
        <w:rPr>
          <w:rFonts w:asciiTheme="minorHAnsi" w:hAnsiTheme="minorHAnsi" w:cstheme="minorHAnsi"/>
        </w:rPr>
      </w:pPr>
      <w:bookmarkStart w:id="64" w:name="_Toc493271120"/>
      <w:r w:rsidRPr="00CC4465">
        <w:rPr>
          <w:rFonts w:asciiTheme="minorHAnsi" w:hAnsiTheme="minorHAnsi" w:cstheme="minorHAnsi"/>
        </w:rPr>
        <w:t>Economic</w:t>
      </w:r>
      <w:bookmarkEnd w:id="64"/>
    </w:p>
    <w:p w14:paraId="5109ACC1" w14:textId="6ED1AD72" w:rsidR="002A3B06" w:rsidRPr="00CC4465" w:rsidRDefault="00C14BD7" w:rsidP="002A3B06">
      <w:pPr>
        <w:pStyle w:val="Heading3"/>
        <w:rPr>
          <w:rFonts w:asciiTheme="minorHAnsi" w:hAnsiTheme="minorHAnsi" w:cstheme="minorHAnsi"/>
          <w:sz w:val="22"/>
        </w:rPr>
      </w:pPr>
      <w:bookmarkStart w:id="65" w:name="_Toc493271121"/>
      <w:r w:rsidRPr="00CC4465">
        <w:rPr>
          <w:rFonts w:asciiTheme="minorHAnsi" w:hAnsiTheme="minorHAnsi" w:cstheme="minorHAnsi"/>
          <w:sz w:val="22"/>
        </w:rPr>
        <w:t>Tourism</w:t>
      </w:r>
      <w:bookmarkEnd w:id="65"/>
      <w:r w:rsidRPr="00CC4465">
        <w:rPr>
          <w:rFonts w:asciiTheme="minorHAnsi" w:hAnsiTheme="minorHAnsi" w:cstheme="minorHAnsi"/>
          <w:sz w:val="22"/>
        </w:rPr>
        <w:t xml:space="preserve"> </w:t>
      </w:r>
    </w:p>
    <w:p w14:paraId="1E4E45B5" w14:textId="1D01FFBE" w:rsidR="002A3B06" w:rsidRDefault="00833464" w:rsidP="00C14BD7">
      <w:pPr>
        <w:spacing w:before="80" w:after="40" w:line="264" w:lineRule="auto"/>
        <w:jc w:val="left"/>
        <w:rPr>
          <w:rFonts w:asciiTheme="minorHAnsi" w:hAnsiTheme="minorHAnsi" w:cstheme="minorHAnsi"/>
          <w:szCs w:val="22"/>
        </w:rPr>
      </w:pPr>
      <w:r>
        <w:rPr>
          <w:rFonts w:asciiTheme="minorHAnsi" w:hAnsiTheme="minorHAnsi" w:cstheme="minorHAnsi"/>
          <w:szCs w:val="22"/>
        </w:rPr>
        <w:t>Currently there is no authorised tourism of the site, although unauthorised use in known to occur with evidence including numerous</w:t>
      </w:r>
      <w:r w:rsidR="002A23DE">
        <w:rPr>
          <w:rFonts w:asciiTheme="minorHAnsi" w:hAnsiTheme="minorHAnsi" w:cstheme="minorHAnsi"/>
          <w:szCs w:val="22"/>
        </w:rPr>
        <w:t xml:space="preserve"> shotgun cartridges and ‘off-track’ tyre tracks. There is potential for some form of ecotourism at the site with the following issues needing to be considered:</w:t>
      </w:r>
    </w:p>
    <w:p w14:paraId="70BCD3B1" w14:textId="48BB73DB" w:rsidR="002A23DE" w:rsidRDefault="002A23DE" w:rsidP="00B34C3F">
      <w:pPr>
        <w:pStyle w:val="ListParagraph"/>
        <w:numPr>
          <w:ilvl w:val="0"/>
          <w:numId w:val="49"/>
        </w:numPr>
        <w:spacing w:before="80" w:after="40" w:line="264" w:lineRule="auto"/>
        <w:rPr>
          <w:rFonts w:asciiTheme="minorHAnsi" w:hAnsiTheme="minorHAnsi" w:cstheme="minorHAnsi"/>
        </w:rPr>
      </w:pPr>
      <w:r>
        <w:rPr>
          <w:rFonts w:asciiTheme="minorHAnsi" w:hAnsiTheme="minorHAnsi" w:cstheme="minorHAnsi"/>
        </w:rPr>
        <w:t>Provision of off-site accommodation and provisions;</w:t>
      </w:r>
    </w:p>
    <w:p w14:paraId="7172FFDD" w14:textId="3FFA5FA6" w:rsidR="00E256E2" w:rsidRDefault="00E256E2" w:rsidP="00B34C3F">
      <w:pPr>
        <w:pStyle w:val="ListParagraph"/>
        <w:numPr>
          <w:ilvl w:val="0"/>
          <w:numId w:val="49"/>
        </w:numPr>
        <w:spacing w:before="80" w:after="40" w:line="264" w:lineRule="auto"/>
        <w:rPr>
          <w:rFonts w:asciiTheme="minorHAnsi" w:hAnsiTheme="minorHAnsi" w:cstheme="minorHAnsi"/>
        </w:rPr>
      </w:pPr>
      <w:r>
        <w:rPr>
          <w:rFonts w:asciiTheme="minorHAnsi" w:hAnsiTheme="minorHAnsi" w:cstheme="minorHAnsi"/>
        </w:rPr>
        <w:t>Determining whether overnight camping will be allowed on-site;</w:t>
      </w:r>
    </w:p>
    <w:p w14:paraId="49512313" w14:textId="5BA87DD1" w:rsidR="002A23DE" w:rsidRDefault="002A23DE" w:rsidP="00B34C3F">
      <w:pPr>
        <w:pStyle w:val="ListParagraph"/>
        <w:numPr>
          <w:ilvl w:val="0"/>
          <w:numId w:val="49"/>
        </w:numPr>
        <w:spacing w:before="80" w:after="40" w:line="264" w:lineRule="auto"/>
        <w:rPr>
          <w:rFonts w:asciiTheme="minorHAnsi" w:hAnsiTheme="minorHAnsi" w:cstheme="minorHAnsi"/>
        </w:rPr>
      </w:pPr>
      <w:r>
        <w:rPr>
          <w:rFonts w:asciiTheme="minorHAnsi" w:hAnsiTheme="minorHAnsi" w:cstheme="minorHAnsi"/>
        </w:rPr>
        <w:t xml:space="preserve">Provision of transport options to </w:t>
      </w:r>
      <w:r w:rsidR="00E256E2">
        <w:rPr>
          <w:rFonts w:asciiTheme="minorHAnsi" w:hAnsiTheme="minorHAnsi" w:cstheme="minorHAnsi"/>
        </w:rPr>
        <w:t xml:space="preserve">and from </w:t>
      </w:r>
      <w:r>
        <w:rPr>
          <w:rFonts w:asciiTheme="minorHAnsi" w:hAnsiTheme="minorHAnsi" w:cstheme="minorHAnsi"/>
        </w:rPr>
        <w:t>the site</w:t>
      </w:r>
      <w:r w:rsidR="00144D89">
        <w:rPr>
          <w:rFonts w:asciiTheme="minorHAnsi" w:hAnsiTheme="minorHAnsi" w:cstheme="minorHAnsi"/>
        </w:rPr>
        <w:t>;</w:t>
      </w:r>
    </w:p>
    <w:p w14:paraId="4485AB12" w14:textId="44EEF050" w:rsidR="00AD2339" w:rsidRPr="00AD2339" w:rsidRDefault="00AD2339" w:rsidP="00B34C3F">
      <w:pPr>
        <w:pStyle w:val="ListParagraph"/>
        <w:numPr>
          <w:ilvl w:val="0"/>
          <w:numId w:val="49"/>
        </w:numPr>
        <w:spacing w:before="80" w:after="40" w:line="264" w:lineRule="auto"/>
        <w:rPr>
          <w:rFonts w:asciiTheme="minorHAnsi" w:hAnsiTheme="minorHAnsi" w:cstheme="minorHAnsi"/>
        </w:rPr>
      </w:pPr>
      <w:r>
        <w:rPr>
          <w:rFonts w:asciiTheme="minorHAnsi" w:hAnsiTheme="minorHAnsi" w:cstheme="minorHAnsi"/>
        </w:rPr>
        <w:t>Positive and negative potential impacts on the community;</w:t>
      </w:r>
    </w:p>
    <w:p w14:paraId="257A4EE7" w14:textId="77777777" w:rsidR="00E256E2" w:rsidRDefault="00E256E2" w:rsidP="00B34C3F">
      <w:pPr>
        <w:pStyle w:val="ListParagraph"/>
        <w:numPr>
          <w:ilvl w:val="0"/>
          <w:numId w:val="49"/>
        </w:numPr>
        <w:spacing w:before="80" w:after="40" w:line="264" w:lineRule="auto"/>
        <w:rPr>
          <w:rFonts w:asciiTheme="minorHAnsi" w:hAnsiTheme="minorHAnsi" w:cstheme="minorHAnsi"/>
        </w:rPr>
      </w:pPr>
      <w:r>
        <w:rPr>
          <w:rFonts w:asciiTheme="minorHAnsi" w:hAnsiTheme="minorHAnsi" w:cstheme="minorHAnsi"/>
        </w:rPr>
        <w:t>Identifying a maximum number of tourists over several time periods (e.g. per day, per season and per year);</w:t>
      </w:r>
    </w:p>
    <w:p w14:paraId="582997E9" w14:textId="53EB438E" w:rsidR="00DD6BA6" w:rsidRDefault="00DD6BA6" w:rsidP="00B34C3F">
      <w:pPr>
        <w:pStyle w:val="ListParagraph"/>
        <w:numPr>
          <w:ilvl w:val="0"/>
          <w:numId w:val="49"/>
        </w:numPr>
        <w:spacing w:before="80" w:after="40" w:line="264" w:lineRule="auto"/>
        <w:rPr>
          <w:rFonts w:asciiTheme="minorHAnsi" w:hAnsiTheme="minorHAnsi" w:cstheme="minorHAnsi"/>
        </w:rPr>
      </w:pPr>
      <w:r>
        <w:rPr>
          <w:rFonts w:asciiTheme="minorHAnsi" w:hAnsiTheme="minorHAnsi" w:cstheme="minorHAnsi"/>
        </w:rPr>
        <w:t xml:space="preserve">Visitor management </w:t>
      </w:r>
      <w:r w:rsidR="00331A83">
        <w:rPr>
          <w:rFonts w:asciiTheme="minorHAnsi" w:hAnsiTheme="minorHAnsi" w:cstheme="minorHAnsi"/>
        </w:rPr>
        <w:t>and facilities (e.g. board walks, fences, toilets)</w:t>
      </w:r>
    </w:p>
    <w:p w14:paraId="4E72A7A1" w14:textId="69B73F4E" w:rsidR="002A23DE" w:rsidRDefault="00E256E2" w:rsidP="00B34C3F">
      <w:pPr>
        <w:pStyle w:val="ListParagraph"/>
        <w:numPr>
          <w:ilvl w:val="0"/>
          <w:numId w:val="49"/>
        </w:numPr>
        <w:spacing w:before="80" w:after="40" w:line="264" w:lineRule="auto"/>
        <w:rPr>
          <w:rFonts w:asciiTheme="minorHAnsi" w:hAnsiTheme="minorHAnsi" w:cstheme="minorHAnsi"/>
        </w:rPr>
      </w:pPr>
      <w:r>
        <w:rPr>
          <w:rFonts w:asciiTheme="minorHAnsi" w:hAnsiTheme="minorHAnsi" w:cstheme="minorHAnsi"/>
        </w:rPr>
        <w:t>Determination and e</w:t>
      </w:r>
      <w:r w:rsidR="002A23DE">
        <w:rPr>
          <w:rFonts w:asciiTheme="minorHAnsi" w:hAnsiTheme="minorHAnsi" w:cstheme="minorHAnsi"/>
        </w:rPr>
        <w:t xml:space="preserve">nforcement of </w:t>
      </w:r>
      <w:r>
        <w:rPr>
          <w:rFonts w:asciiTheme="minorHAnsi" w:hAnsiTheme="minorHAnsi" w:cstheme="minorHAnsi"/>
        </w:rPr>
        <w:t>fire bans or restrictions;</w:t>
      </w:r>
    </w:p>
    <w:p w14:paraId="3370E0A8" w14:textId="4AE3E184" w:rsidR="002A760B" w:rsidRDefault="002A760B" w:rsidP="00B34C3F">
      <w:pPr>
        <w:pStyle w:val="ListParagraph"/>
        <w:numPr>
          <w:ilvl w:val="0"/>
          <w:numId w:val="49"/>
        </w:numPr>
        <w:spacing w:before="80" w:after="40" w:line="264" w:lineRule="auto"/>
        <w:rPr>
          <w:rFonts w:asciiTheme="minorHAnsi" w:hAnsiTheme="minorHAnsi" w:cstheme="minorHAnsi"/>
        </w:rPr>
      </w:pPr>
      <w:r>
        <w:rPr>
          <w:rFonts w:asciiTheme="minorHAnsi" w:hAnsiTheme="minorHAnsi" w:cstheme="minorHAnsi"/>
        </w:rPr>
        <w:t>Ways to stop unauthorised tourism;</w:t>
      </w:r>
    </w:p>
    <w:p w14:paraId="39F43C3A" w14:textId="69EF92D0" w:rsidR="00E256E2" w:rsidRDefault="00E256E2" w:rsidP="00B34C3F">
      <w:pPr>
        <w:pStyle w:val="ListParagraph"/>
        <w:numPr>
          <w:ilvl w:val="0"/>
          <w:numId w:val="49"/>
        </w:numPr>
        <w:spacing w:before="80" w:after="40" w:line="264" w:lineRule="auto"/>
        <w:rPr>
          <w:rFonts w:asciiTheme="minorHAnsi" w:hAnsiTheme="minorHAnsi" w:cstheme="minorHAnsi"/>
        </w:rPr>
      </w:pPr>
      <w:r>
        <w:rPr>
          <w:rFonts w:asciiTheme="minorHAnsi" w:hAnsiTheme="minorHAnsi" w:cstheme="minorHAnsi"/>
        </w:rPr>
        <w:t>Provision of interpretations material, including on-site signs, brochures</w:t>
      </w:r>
      <w:r w:rsidR="00144D89">
        <w:rPr>
          <w:rFonts w:asciiTheme="minorHAnsi" w:hAnsiTheme="minorHAnsi" w:cstheme="minorHAnsi"/>
        </w:rPr>
        <w:t xml:space="preserve"> and booklets; and</w:t>
      </w:r>
    </w:p>
    <w:p w14:paraId="4CC23ECF" w14:textId="02DA4D9C" w:rsidR="00144D89" w:rsidRDefault="00144D89" w:rsidP="00B34C3F">
      <w:pPr>
        <w:pStyle w:val="ListParagraph"/>
        <w:numPr>
          <w:ilvl w:val="0"/>
          <w:numId w:val="49"/>
        </w:numPr>
        <w:spacing w:before="80" w:after="40" w:line="264" w:lineRule="auto"/>
        <w:rPr>
          <w:rFonts w:asciiTheme="minorHAnsi" w:hAnsiTheme="minorHAnsi" w:cstheme="minorHAnsi"/>
        </w:rPr>
      </w:pPr>
      <w:r>
        <w:rPr>
          <w:rFonts w:asciiTheme="minorHAnsi" w:hAnsiTheme="minorHAnsi" w:cstheme="minorHAnsi"/>
        </w:rPr>
        <w:t>Provision of guided tours by rangers (with the consequent need to empower the rangers with presentation skills and range of knowledge of the site).</w:t>
      </w:r>
    </w:p>
    <w:p w14:paraId="26E0383D" w14:textId="4DC9027A" w:rsidR="00144D89" w:rsidRPr="00144D89" w:rsidRDefault="00144D89" w:rsidP="00144D89">
      <w:pPr>
        <w:spacing w:before="80" w:after="40" w:line="264" w:lineRule="auto"/>
        <w:rPr>
          <w:rFonts w:asciiTheme="minorHAnsi" w:hAnsiTheme="minorHAnsi" w:cstheme="minorHAnsi"/>
        </w:rPr>
      </w:pPr>
      <w:r>
        <w:rPr>
          <w:rFonts w:asciiTheme="minorHAnsi" w:hAnsiTheme="minorHAnsi" w:cstheme="minorHAnsi"/>
        </w:rPr>
        <w:t xml:space="preserve">The above </w:t>
      </w:r>
      <w:proofErr w:type="spellStart"/>
      <w:r>
        <w:rPr>
          <w:rFonts w:asciiTheme="minorHAnsi" w:hAnsiTheme="minorHAnsi" w:cstheme="minorHAnsi"/>
        </w:rPr>
        <w:t>dotpoints</w:t>
      </w:r>
      <w:proofErr w:type="spellEnd"/>
      <w:r>
        <w:rPr>
          <w:rFonts w:asciiTheme="minorHAnsi" w:hAnsiTheme="minorHAnsi" w:cstheme="minorHAnsi"/>
        </w:rPr>
        <w:t xml:space="preserve"> are not exhaustive and need to be discussed by the ALCT and the </w:t>
      </w:r>
      <w:proofErr w:type="spellStart"/>
      <w:r>
        <w:rPr>
          <w:rFonts w:asciiTheme="minorHAnsi" w:hAnsiTheme="minorHAnsi" w:cstheme="minorHAnsi"/>
        </w:rPr>
        <w:t>truwana</w:t>
      </w:r>
      <w:proofErr w:type="spellEnd"/>
      <w:r>
        <w:rPr>
          <w:rFonts w:asciiTheme="minorHAnsi" w:hAnsiTheme="minorHAnsi" w:cstheme="minorHAnsi"/>
        </w:rPr>
        <w:t xml:space="preserve"> community</w:t>
      </w:r>
      <w:r w:rsidR="00AD2339">
        <w:rPr>
          <w:rFonts w:asciiTheme="minorHAnsi" w:hAnsiTheme="minorHAnsi" w:cstheme="minorHAnsi"/>
        </w:rPr>
        <w:t>, preferably with technical input from relevant government departments</w:t>
      </w:r>
      <w:r w:rsidR="000046E5">
        <w:rPr>
          <w:rFonts w:asciiTheme="minorHAnsi" w:hAnsiTheme="minorHAnsi" w:cstheme="minorHAnsi"/>
        </w:rPr>
        <w:t xml:space="preserve"> (in particular, DPIPWE).</w:t>
      </w:r>
      <w:r w:rsidR="002A760B">
        <w:rPr>
          <w:rFonts w:asciiTheme="minorHAnsi" w:hAnsiTheme="minorHAnsi" w:cstheme="minorHAnsi"/>
        </w:rPr>
        <w:t xml:space="preserve"> </w:t>
      </w:r>
    </w:p>
    <w:p w14:paraId="7261DD78" w14:textId="77777777" w:rsidR="00C10ED0" w:rsidRPr="00CC4465" w:rsidRDefault="00C14BD7" w:rsidP="002A3B06">
      <w:pPr>
        <w:pStyle w:val="Heading3"/>
        <w:rPr>
          <w:rFonts w:asciiTheme="minorHAnsi" w:hAnsiTheme="minorHAnsi" w:cstheme="minorHAnsi"/>
          <w:sz w:val="22"/>
        </w:rPr>
      </w:pPr>
      <w:bookmarkStart w:id="66" w:name="_Toc493271122"/>
      <w:r w:rsidRPr="00CC4465">
        <w:rPr>
          <w:rFonts w:asciiTheme="minorHAnsi" w:hAnsiTheme="minorHAnsi" w:cstheme="minorHAnsi"/>
          <w:sz w:val="22"/>
        </w:rPr>
        <w:t>Farming</w:t>
      </w:r>
      <w:bookmarkEnd w:id="66"/>
    </w:p>
    <w:p w14:paraId="7DF1F555" w14:textId="4DB5B822" w:rsidR="00C10ED0" w:rsidRPr="00CC4465" w:rsidRDefault="002A760B" w:rsidP="00C10ED0">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There is no authorised farming on the site and discussions with the </w:t>
      </w:r>
      <w:proofErr w:type="spellStart"/>
      <w:r>
        <w:rPr>
          <w:rFonts w:asciiTheme="minorHAnsi" w:hAnsiTheme="minorHAnsi" w:cstheme="minorHAnsi"/>
          <w:szCs w:val="22"/>
        </w:rPr>
        <w:t>truwana</w:t>
      </w:r>
      <w:proofErr w:type="spellEnd"/>
      <w:r>
        <w:rPr>
          <w:rFonts w:asciiTheme="minorHAnsi" w:hAnsiTheme="minorHAnsi" w:cstheme="minorHAnsi"/>
          <w:szCs w:val="22"/>
        </w:rPr>
        <w:t xml:space="preserve"> community and ALCT indicate</w:t>
      </w:r>
      <w:r w:rsidR="002B0CD1">
        <w:rPr>
          <w:rFonts w:asciiTheme="minorHAnsi" w:hAnsiTheme="minorHAnsi" w:cstheme="minorHAnsi"/>
          <w:szCs w:val="22"/>
        </w:rPr>
        <w:t>d</w:t>
      </w:r>
      <w:r>
        <w:rPr>
          <w:rFonts w:asciiTheme="minorHAnsi" w:hAnsiTheme="minorHAnsi" w:cstheme="minorHAnsi"/>
          <w:szCs w:val="22"/>
        </w:rPr>
        <w:t xml:space="preserve"> </w:t>
      </w:r>
      <w:r w:rsidR="002B0CD1">
        <w:rPr>
          <w:rFonts w:asciiTheme="minorHAnsi" w:hAnsiTheme="minorHAnsi" w:cstheme="minorHAnsi"/>
          <w:szCs w:val="22"/>
        </w:rPr>
        <w:t>no</w:t>
      </w:r>
      <w:r>
        <w:rPr>
          <w:rFonts w:asciiTheme="minorHAnsi" w:hAnsiTheme="minorHAnsi" w:cstheme="minorHAnsi"/>
          <w:szCs w:val="22"/>
        </w:rPr>
        <w:t xml:space="preserve"> intention </w:t>
      </w:r>
      <w:r w:rsidR="002B0CD1">
        <w:rPr>
          <w:rFonts w:asciiTheme="minorHAnsi" w:hAnsiTheme="minorHAnsi" w:cstheme="minorHAnsi"/>
          <w:szCs w:val="22"/>
        </w:rPr>
        <w:t>to</w:t>
      </w:r>
      <w:r>
        <w:rPr>
          <w:rFonts w:asciiTheme="minorHAnsi" w:hAnsiTheme="minorHAnsi" w:cstheme="minorHAnsi"/>
          <w:szCs w:val="22"/>
        </w:rPr>
        <w:t xml:space="preserve"> start farming.</w:t>
      </w:r>
      <w:r w:rsidR="00BD6ABD">
        <w:rPr>
          <w:rFonts w:asciiTheme="minorHAnsi" w:hAnsiTheme="minorHAnsi" w:cstheme="minorHAnsi"/>
          <w:szCs w:val="22"/>
        </w:rPr>
        <w:t xml:space="preserve"> Fresh cattle spoor and manure well within the site boundaries demonstrated that unauthorised grazing occurs on the site. There is only a single farm where the cattle could have come from. The documented impacts of cattle on wetlands suggests that discussions with the farm owners would be important.</w:t>
      </w:r>
    </w:p>
    <w:p w14:paraId="4CAC0CA5" w14:textId="472C2A1A" w:rsidR="00C14BD7" w:rsidRPr="00CC4465" w:rsidRDefault="00C14BD7" w:rsidP="002A3B06">
      <w:pPr>
        <w:pStyle w:val="Heading2"/>
        <w:spacing w:before="80" w:after="40" w:line="264" w:lineRule="auto"/>
        <w:ind w:left="706" w:hanging="706"/>
        <w:jc w:val="left"/>
        <w:rPr>
          <w:rFonts w:asciiTheme="minorHAnsi" w:hAnsiTheme="minorHAnsi" w:cstheme="minorHAnsi"/>
        </w:rPr>
      </w:pPr>
      <w:bookmarkStart w:id="67" w:name="_Toc493271123"/>
      <w:r w:rsidRPr="00CC4465">
        <w:rPr>
          <w:rFonts w:asciiTheme="minorHAnsi" w:hAnsiTheme="minorHAnsi" w:cstheme="minorHAnsi"/>
        </w:rPr>
        <w:lastRenderedPageBreak/>
        <w:t>Recreation</w:t>
      </w:r>
      <w:bookmarkEnd w:id="67"/>
    </w:p>
    <w:p w14:paraId="7F6DFBEA" w14:textId="0E4F684B" w:rsidR="00C14BD7" w:rsidRPr="00CC4465" w:rsidRDefault="00C14BD7" w:rsidP="002A3B06">
      <w:pPr>
        <w:pStyle w:val="Heading3"/>
        <w:rPr>
          <w:rFonts w:asciiTheme="minorHAnsi" w:hAnsiTheme="minorHAnsi" w:cstheme="minorHAnsi"/>
          <w:sz w:val="22"/>
        </w:rPr>
      </w:pPr>
      <w:bookmarkStart w:id="68" w:name="_Toc493271124"/>
      <w:r w:rsidRPr="00CC4465">
        <w:rPr>
          <w:rFonts w:asciiTheme="minorHAnsi" w:hAnsiTheme="minorHAnsi" w:cstheme="minorHAnsi"/>
          <w:sz w:val="22"/>
        </w:rPr>
        <w:t>Current - passive</w:t>
      </w:r>
      <w:bookmarkEnd w:id="68"/>
    </w:p>
    <w:p w14:paraId="594D632C" w14:textId="4F65DC66" w:rsidR="00C14BD7" w:rsidRPr="00CC4465" w:rsidRDefault="004D02F4" w:rsidP="00C14BD7">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Currently there is very little recreation at the site, with only the occasional visitor from the </w:t>
      </w:r>
      <w:proofErr w:type="spellStart"/>
      <w:r>
        <w:rPr>
          <w:rFonts w:asciiTheme="minorHAnsi" w:hAnsiTheme="minorHAnsi" w:cstheme="minorHAnsi"/>
          <w:szCs w:val="22"/>
        </w:rPr>
        <w:t>truwana</w:t>
      </w:r>
      <w:proofErr w:type="spellEnd"/>
      <w:r>
        <w:rPr>
          <w:rFonts w:asciiTheme="minorHAnsi" w:hAnsiTheme="minorHAnsi" w:cstheme="minorHAnsi"/>
          <w:szCs w:val="22"/>
        </w:rPr>
        <w:t xml:space="preserve"> community or from the Tasmanian</w:t>
      </w:r>
      <w:r w:rsidRPr="004D02F4">
        <w:rPr>
          <w:rFonts w:asciiTheme="minorHAnsi" w:hAnsiTheme="minorHAnsi" w:cstheme="minorHAnsi"/>
          <w:szCs w:val="22"/>
        </w:rPr>
        <w:t xml:space="preserve"> </w:t>
      </w:r>
      <w:r>
        <w:rPr>
          <w:rFonts w:asciiTheme="minorHAnsi" w:hAnsiTheme="minorHAnsi" w:cstheme="minorHAnsi"/>
          <w:szCs w:val="22"/>
        </w:rPr>
        <w:t>mainland known to visit the site</w:t>
      </w:r>
      <w:r w:rsidR="002B0CD1">
        <w:rPr>
          <w:rFonts w:asciiTheme="minorHAnsi" w:hAnsiTheme="minorHAnsi" w:cstheme="minorHAnsi"/>
          <w:szCs w:val="22"/>
        </w:rPr>
        <w:t>.</w:t>
      </w:r>
    </w:p>
    <w:p w14:paraId="39664861" w14:textId="5F9A534A" w:rsidR="00C14BD7" w:rsidRPr="00CC4465" w:rsidRDefault="00C14BD7" w:rsidP="002A3B06">
      <w:pPr>
        <w:pStyle w:val="Heading3"/>
        <w:rPr>
          <w:rFonts w:asciiTheme="minorHAnsi" w:hAnsiTheme="minorHAnsi" w:cstheme="minorHAnsi"/>
          <w:sz w:val="22"/>
        </w:rPr>
      </w:pPr>
      <w:bookmarkStart w:id="69" w:name="_Toc493271125"/>
      <w:r w:rsidRPr="00CC4465">
        <w:rPr>
          <w:rFonts w:asciiTheme="minorHAnsi" w:hAnsiTheme="minorHAnsi" w:cstheme="minorHAnsi"/>
          <w:sz w:val="22"/>
        </w:rPr>
        <w:t>Potential/Future</w:t>
      </w:r>
      <w:bookmarkEnd w:id="69"/>
      <w:r w:rsidRPr="00CC4465">
        <w:rPr>
          <w:rFonts w:asciiTheme="minorHAnsi" w:hAnsiTheme="minorHAnsi" w:cstheme="minorHAnsi"/>
          <w:sz w:val="22"/>
        </w:rPr>
        <w:t xml:space="preserve"> </w:t>
      </w:r>
    </w:p>
    <w:p w14:paraId="6228FF25" w14:textId="34B3B197" w:rsidR="00C14BD7" w:rsidRPr="00CC4465" w:rsidRDefault="00CB5FB6" w:rsidP="00C14BD7">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Passive recreation is likely to increase with </w:t>
      </w:r>
      <w:r w:rsidR="00DD6BA6">
        <w:rPr>
          <w:rFonts w:asciiTheme="minorHAnsi" w:hAnsiTheme="minorHAnsi" w:cstheme="minorHAnsi"/>
          <w:szCs w:val="22"/>
        </w:rPr>
        <w:t>growing</w:t>
      </w:r>
      <w:r>
        <w:rPr>
          <w:rFonts w:asciiTheme="minorHAnsi" w:hAnsiTheme="minorHAnsi" w:cstheme="minorHAnsi"/>
          <w:szCs w:val="22"/>
        </w:rPr>
        <w:t xml:space="preserve"> interest in the site</w:t>
      </w:r>
      <w:r w:rsidRPr="00CB5FB6">
        <w:rPr>
          <w:rFonts w:asciiTheme="minorHAnsi" w:hAnsiTheme="minorHAnsi" w:cstheme="minorHAnsi"/>
          <w:szCs w:val="22"/>
        </w:rPr>
        <w:t xml:space="preserve"> </w:t>
      </w:r>
      <w:r>
        <w:rPr>
          <w:rFonts w:asciiTheme="minorHAnsi" w:hAnsiTheme="minorHAnsi" w:cstheme="minorHAnsi"/>
          <w:szCs w:val="22"/>
        </w:rPr>
        <w:t xml:space="preserve">from the </w:t>
      </w:r>
      <w:proofErr w:type="spellStart"/>
      <w:r>
        <w:rPr>
          <w:rFonts w:asciiTheme="minorHAnsi" w:hAnsiTheme="minorHAnsi" w:cstheme="minorHAnsi"/>
          <w:szCs w:val="22"/>
        </w:rPr>
        <w:t>truwana</w:t>
      </w:r>
      <w:proofErr w:type="spellEnd"/>
      <w:r>
        <w:rPr>
          <w:rFonts w:asciiTheme="minorHAnsi" w:hAnsiTheme="minorHAnsi" w:cstheme="minorHAnsi"/>
          <w:szCs w:val="22"/>
        </w:rPr>
        <w:t xml:space="preserve"> community. During community input and information exchange sessions held as part of the development of this management plan, several community members</w:t>
      </w:r>
      <w:r w:rsidR="00DD6BA6">
        <w:rPr>
          <w:rFonts w:asciiTheme="minorHAnsi" w:hAnsiTheme="minorHAnsi" w:cstheme="minorHAnsi"/>
          <w:szCs w:val="22"/>
        </w:rPr>
        <w:t xml:space="preserve"> began planning a site excursion with the </w:t>
      </w:r>
      <w:proofErr w:type="spellStart"/>
      <w:r w:rsidR="00DD6BA6">
        <w:rPr>
          <w:rFonts w:asciiTheme="minorHAnsi" w:hAnsiTheme="minorHAnsi" w:cstheme="minorHAnsi"/>
          <w:szCs w:val="22"/>
        </w:rPr>
        <w:t>truwana</w:t>
      </w:r>
      <w:proofErr w:type="spellEnd"/>
      <w:r w:rsidR="00DD6BA6">
        <w:rPr>
          <w:rFonts w:asciiTheme="minorHAnsi" w:hAnsiTheme="minorHAnsi" w:cstheme="minorHAnsi"/>
          <w:szCs w:val="22"/>
        </w:rPr>
        <w:t xml:space="preserve"> rangers. Some of the community mentioned areas of interest within the site that they had heard about or had seen and would like to visit</w:t>
      </w:r>
      <w:r w:rsidR="00331A83">
        <w:rPr>
          <w:rFonts w:asciiTheme="minorHAnsi" w:hAnsiTheme="minorHAnsi" w:cstheme="minorHAnsi"/>
          <w:szCs w:val="22"/>
        </w:rPr>
        <w:t>.</w:t>
      </w:r>
      <w:r w:rsidR="002C47ED">
        <w:rPr>
          <w:rFonts w:asciiTheme="minorHAnsi" w:hAnsiTheme="minorHAnsi" w:cstheme="minorHAnsi"/>
          <w:szCs w:val="22"/>
        </w:rPr>
        <w:t xml:space="preserve"> Although this form of recreation is likely to be the most minimal impact on the site, there are still management actions to be considered for its wise use, including fire safety and management, keeping on tracks, minimising disturbances, and implementing </w:t>
      </w:r>
      <w:r w:rsidR="002C47ED" w:rsidRPr="002C47ED">
        <w:rPr>
          <w:rFonts w:asciiTheme="minorHAnsi" w:hAnsiTheme="minorHAnsi" w:cstheme="minorHAnsi"/>
          <w:i/>
          <w:szCs w:val="22"/>
        </w:rPr>
        <w:t>Phytophthora</w:t>
      </w:r>
      <w:r w:rsidR="002C47ED">
        <w:rPr>
          <w:rFonts w:asciiTheme="minorHAnsi" w:hAnsiTheme="minorHAnsi" w:cstheme="minorHAnsi"/>
          <w:szCs w:val="22"/>
        </w:rPr>
        <w:t xml:space="preserve"> quarantine</w:t>
      </w:r>
      <w:r w:rsidR="00434AF0">
        <w:rPr>
          <w:rFonts w:asciiTheme="minorHAnsi" w:hAnsiTheme="minorHAnsi" w:cstheme="minorHAnsi"/>
          <w:szCs w:val="22"/>
        </w:rPr>
        <w:t xml:space="preserve"> measures, such as foot baths at strategic locations</w:t>
      </w:r>
      <w:r w:rsidR="002C47ED">
        <w:rPr>
          <w:rFonts w:asciiTheme="minorHAnsi" w:hAnsiTheme="minorHAnsi" w:cstheme="minorHAnsi"/>
          <w:szCs w:val="22"/>
        </w:rPr>
        <w:t>.</w:t>
      </w:r>
    </w:p>
    <w:p w14:paraId="29C692C2" w14:textId="3AC67FFD" w:rsidR="0078630D" w:rsidRPr="00CC4465" w:rsidRDefault="00632F93" w:rsidP="00C14BD7">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Any form of recreation by visitors to </w:t>
      </w:r>
      <w:proofErr w:type="spellStart"/>
      <w:r>
        <w:rPr>
          <w:rFonts w:asciiTheme="minorHAnsi" w:hAnsiTheme="minorHAnsi" w:cstheme="minorHAnsi"/>
          <w:szCs w:val="22"/>
        </w:rPr>
        <w:t>truwana</w:t>
      </w:r>
      <w:proofErr w:type="spellEnd"/>
      <w:r>
        <w:rPr>
          <w:rFonts w:asciiTheme="minorHAnsi" w:hAnsiTheme="minorHAnsi" w:cstheme="minorHAnsi"/>
          <w:szCs w:val="22"/>
        </w:rPr>
        <w:t xml:space="preserve"> should be considered under tourism.</w:t>
      </w:r>
    </w:p>
    <w:p w14:paraId="23F37B32" w14:textId="42F199EC" w:rsidR="00C14BD7" w:rsidRPr="00CC4465" w:rsidRDefault="00C14BD7" w:rsidP="002A3B06">
      <w:pPr>
        <w:pStyle w:val="Heading2"/>
        <w:spacing w:before="80" w:after="40" w:line="264" w:lineRule="auto"/>
        <w:ind w:left="706" w:hanging="706"/>
        <w:jc w:val="left"/>
        <w:rPr>
          <w:rFonts w:asciiTheme="minorHAnsi" w:hAnsiTheme="minorHAnsi" w:cstheme="minorHAnsi"/>
        </w:rPr>
      </w:pPr>
      <w:bookmarkStart w:id="70" w:name="_Toc493271126"/>
      <w:r w:rsidRPr="00CC4465">
        <w:rPr>
          <w:rFonts w:asciiTheme="minorHAnsi" w:hAnsiTheme="minorHAnsi" w:cstheme="minorHAnsi"/>
        </w:rPr>
        <w:t xml:space="preserve">Environmental </w:t>
      </w:r>
      <w:r w:rsidR="001A240A">
        <w:rPr>
          <w:rFonts w:asciiTheme="minorHAnsi" w:hAnsiTheme="minorHAnsi" w:cstheme="minorHAnsi"/>
        </w:rPr>
        <w:t xml:space="preserve">and Cultural </w:t>
      </w:r>
      <w:r w:rsidRPr="00CC4465">
        <w:rPr>
          <w:rFonts w:asciiTheme="minorHAnsi" w:hAnsiTheme="minorHAnsi" w:cstheme="minorHAnsi"/>
        </w:rPr>
        <w:t>Education</w:t>
      </w:r>
      <w:bookmarkEnd w:id="70"/>
    </w:p>
    <w:p w14:paraId="24380750" w14:textId="0205F9B6" w:rsidR="00C14BD7" w:rsidRDefault="001A240A" w:rsidP="00C14BD7">
      <w:pPr>
        <w:spacing w:before="80" w:after="40" w:line="264" w:lineRule="auto"/>
        <w:jc w:val="left"/>
        <w:rPr>
          <w:rFonts w:asciiTheme="minorHAnsi" w:hAnsiTheme="minorHAnsi" w:cstheme="minorHAnsi"/>
          <w:szCs w:val="22"/>
        </w:rPr>
      </w:pPr>
      <w:r>
        <w:rPr>
          <w:rFonts w:asciiTheme="minorHAnsi" w:hAnsiTheme="minorHAnsi" w:cstheme="minorHAnsi"/>
          <w:szCs w:val="22"/>
        </w:rPr>
        <w:t>There is no formal education being undertaken at the site. Potential types and forms of education could include:</w:t>
      </w:r>
    </w:p>
    <w:p w14:paraId="5A284EFF" w14:textId="1C987FF1" w:rsidR="00A37C21" w:rsidRPr="00A37C21" w:rsidRDefault="00A37C21" w:rsidP="00B34C3F">
      <w:pPr>
        <w:pStyle w:val="ListParagraph"/>
        <w:numPr>
          <w:ilvl w:val="0"/>
          <w:numId w:val="50"/>
        </w:numPr>
        <w:spacing w:before="80" w:after="40" w:line="264" w:lineRule="auto"/>
        <w:rPr>
          <w:rFonts w:asciiTheme="minorHAnsi" w:hAnsiTheme="minorHAnsi" w:cstheme="minorHAnsi"/>
        </w:rPr>
      </w:pPr>
      <w:r>
        <w:rPr>
          <w:rFonts w:asciiTheme="minorHAnsi" w:hAnsiTheme="minorHAnsi" w:cstheme="minorHAnsi"/>
        </w:rPr>
        <w:t xml:space="preserve">Training or the </w:t>
      </w:r>
      <w:proofErr w:type="spellStart"/>
      <w:r>
        <w:rPr>
          <w:rFonts w:asciiTheme="minorHAnsi" w:hAnsiTheme="minorHAnsi" w:cstheme="minorHAnsi"/>
        </w:rPr>
        <w:t>truwana</w:t>
      </w:r>
      <w:proofErr w:type="spellEnd"/>
      <w:r>
        <w:rPr>
          <w:rFonts w:asciiTheme="minorHAnsi" w:hAnsiTheme="minorHAnsi" w:cstheme="minorHAnsi"/>
        </w:rPr>
        <w:t xml:space="preserve"> rangers</w:t>
      </w:r>
      <w:r w:rsidR="00254BCE">
        <w:rPr>
          <w:rFonts w:asciiTheme="minorHAnsi" w:hAnsiTheme="minorHAnsi" w:cstheme="minorHAnsi"/>
        </w:rPr>
        <w:t>, in:</w:t>
      </w:r>
    </w:p>
    <w:p w14:paraId="17E8E3B0" w14:textId="03BAD96B" w:rsidR="001A240A" w:rsidRDefault="001A240A" w:rsidP="00B34C3F">
      <w:pPr>
        <w:pStyle w:val="ListParagraph"/>
        <w:numPr>
          <w:ilvl w:val="0"/>
          <w:numId w:val="51"/>
        </w:numPr>
        <w:spacing w:before="80" w:after="40" w:line="264" w:lineRule="auto"/>
        <w:rPr>
          <w:rFonts w:asciiTheme="minorHAnsi" w:hAnsiTheme="minorHAnsi" w:cstheme="minorHAnsi"/>
        </w:rPr>
      </w:pPr>
      <w:r>
        <w:rPr>
          <w:rFonts w:asciiTheme="minorHAnsi" w:hAnsiTheme="minorHAnsi" w:cstheme="minorHAnsi"/>
        </w:rPr>
        <w:t xml:space="preserve">Flora, fauna and </w:t>
      </w:r>
      <w:r w:rsidR="006B0CBB">
        <w:rPr>
          <w:rFonts w:asciiTheme="minorHAnsi" w:hAnsiTheme="minorHAnsi" w:cstheme="minorHAnsi"/>
        </w:rPr>
        <w:t xml:space="preserve">other environmental </w:t>
      </w:r>
      <w:r w:rsidR="00254BCE">
        <w:rPr>
          <w:rFonts w:asciiTheme="minorHAnsi" w:hAnsiTheme="minorHAnsi" w:cstheme="minorHAnsi"/>
        </w:rPr>
        <w:t xml:space="preserve">knowledge, </w:t>
      </w:r>
      <w:r w:rsidR="006B0CBB">
        <w:rPr>
          <w:rFonts w:asciiTheme="minorHAnsi" w:hAnsiTheme="minorHAnsi" w:cstheme="minorHAnsi"/>
        </w:rPr>
        <w:t>by other Tasmanian aboriginal rangers, field naturalists club members, and/or relevant DPIPWE staff;</w:t>
      </w:r>
    </w:p>
    <w:p w14:paraId="48140BD8" w14:textId="1CFC8AF3" w:rsidR="006B0CBB" w:rsidRDefault="006B0CBB" w:rsidP="00B34C3F">
      <w:pPr>
        <w:pStyle w:val="ListParagraph"/>
        <w:numPr>
          <w:ilvl w:val="0"/>
          <w:numId w:val="51"/>
        </w:numPr>
        <w:spacing w:before="80" w:after="40" w:line="264" w:lineRule="auto"/>
        <w:rPr>
          <w:rFonts w:asciiTheme="minorHAnsi" w:hAnsiTheme="minorHAnsi" w:cstheme="minorHAnsi"/>
        </w:rPr>
      </w:pPr>
      <w:r>
        <w:rPr>
          <w:rFonts w:asciiTheme="minorHAnsi" w:hAnsiTheme="minorHAnsi" w:cstheme="minorHAnsi"/>
        </w:rPr>
        <w:t>Cultural site training by suitable elders, and/or other Tasmanian aboriginal rangers</w:t>
      </w:r>
      <w:r w:rsidR="00A37C21">
        <w:rPr>
          <w:rFonts w:asciiTheme="minorHAnsi" w:hAnsiTheme="minorHAnsi" w:cstheme="minorHAnsi"/>
        </w:rPr>
        <w:t>;</w:t>
      </w:r>
    </w:p>
    <w:p w14:paraId="27E4F7E9" w14:textId="1E73C3B9" w:rsidR="00A37C21" w:rsidRDefault="00A37C21" w:rsidP="00B34C3F">
      <w:pPr>
        <w:pStyle w:val="ListParagraph"/>
        <w:numPr>
          <w:ilvl w:val="0"/>
          <w:numId w:val="50"/>
        </w:numPr>
        <w:spacing w:before="80" w:after="40" w:line="264" w:lineRule="auto"/>
        <w:rPr>
          <w:rFonts w:asciiTheme="minorHAnsi" w:hAnsiTheme="minorHAnsi" w:cstheme="minorHAnsi"/>
        </w:rPr>
      </w:pPr>
      <w:r>
        <w:rPr>
          <w:rFonts w:asciiTheme="minorHAnsi" w:hAnsiTheme="minorHAnsi" w:cstheme="minorHAnsi"/>
        </w:rPr>
        <w:t xml:space="preserve">Information sessions for the </w:t>
      </w:r>
      <w:proofErr w:type="spellStart"/>
      <w:r>
        <w:rPr>
          <w:rFonts w:asciiTheme="minorHAnsi" w:hAnsiTheme="minorHAnsi" w:cstheme="minorHAnsi"/>
        </w:rPr>
        <w:t>truwana</w:t>
      </w:r>
      <w:proofErr w:type="spellEnd"/>
      <w:r>
        <w:rPr>
          <w:rFonts w:asciiTheme="minorHAnsi" w:hAnsiTheme="minorHAnsi" w:cstheme="minorHAnsi"/>
        </w:rPr>
        <w:t xml:space="preserve"> community run by the </w:t>
      </w:r>
      <w:proofErr w:type="spellStart"/>
      <w:r>
        <w:rPr>
          <w:rFonts w:asciiTheme="minorHAnsi" w:hAnsiTheme="minorHAnsi" w:cstheme="minorHAnsi"/>
        </w:rPr>
        <w:t>truwana</w:t>
      </w:r>
      <w:proofErr w:type="spellEnd"/>
      <w:r>
        <w:rPr>
          <w:rFonts w:asciiTheme="minorHAnsi" w:hAnsiTheme="minorHAnsi" w:cstheme="minorHAnsi"/>
        </w:rPr>
        <w:t xml:space="preserve"> rangers, possibly assisted by other rangers and/or field naturalist club members;</w:t>
      </w:r>
    </w:p>
    <w:p w14:paraId="4B830119" w14:textId="3683E1A1" w:rsidR="008C4BDB" w:rsidRPr="001A240A" w:rsidRDefault="008C4BDB" w:rsidP="00B34C3F">
      <w:pPr>
        <w:pStyle w:val="ListParagraph"/>
        <w:numPr>
          <w:ilvl w:val="0"/>
          <w:numId w:val="50"/>
        </w:numPr>
        <w:spacing w:before="80" w:after="40" w:line="264" w:lineRule="auto"/>
        <w:rPr>
          <w:rFonts w:asciiTheme="minorHAnsi" w:hAnsiTheme="minorHAnsi" w:cstheme="minorHAnsi"/>
        </w:rPr>
      </w:pPr>
      <w:r>
        <w:rPr>
          <w:rFonts w:asciiTheme="minorHAnsi" w:hAnsiTheme="minorHAnsi" w:cstheme="minorHAnsi"/>
        </w:rPr>
        <w:t>University undergraduate fi</w:t>
      </w:r>
      <w:r w:rsidR="00FE09C1">
        <w:rPr>
          <w:rFonts w:asciiTheme="minorHAnsi" w:hAnsiTheme="minorHAnsi" w:cstheme="minorHAnsi"/>
        </w:rPr>
        <w:t>e</w:t>
      </w:r>
      <w:r>
        <w:rPr>
          <w:rFonts w:asciiTheme="minorHAnsi" w:hAnsiTheme="minorHAnsi" w:cstheme="minorHAnsi"/>
        </w:rPr>
        <w:t xml:space="preserve">ld trips </w:t>
      </w:r>
      <w:r w:rsidR="00FE09C1">
        <w:rPr>
          <w:rFonts w:asciiTheme="minorHAnsi" w:hAnsiTheme="minorHAnsi" w:cstheme="minorHAnsi"/>
        </w:rPr>
        <w:t>examining</w:t>
      </w:r>
      <w:r>
        <w:rPr>
          <w:rFonts w:asciiTheme="minorHAnsi" w:hAnsiTheme="minorHAnsi" w:cstheme="minorHAnsi"/>
        </w:rPr>
        <w:t xml:space="preserve"> </w:t>
      </w:r>
      <w:r w:rsidR="00FE09C1">
        <w:rPr>
          <w:rFonts w:asciiTheme="minorHAnsi" w:hAnsiTheme="minorHAnsi" w:cstheme="minorHAnsi"/>
        </w:rPr>
        <w:t>cultural or natural history</w:t>
      </w:r>
    </w:p>
    <w:p w14:paraId="6021BCC2" w14:textId="6B53AEAA" w:rsidR="00C14BD7" w:rsidRPr="00CC4465" w:rsidRDefault="00FE09C1" w:rsidP="00C14BD7">
      <w:pPr>
        <w:spacing w:before="80" w:after="40" w:line="264" w:lineRule="auto"/>
        <w:jc w:val="left"/>
        <w:rPr>
          <w:rFonts w:asciiTheme="minorHAnsi" w:hAnsiTheme="minorHAnsi" w:cstheme="minorHAnsi"/>
          <w:szCs w:val="22"/>
        </w:rPr>
      </w:pPr>
      <w:r>
        <w:rPr>
          <w:rFonts w:asciiTheme="minorHAnsi" w:hAnsiTheme="minorHAnsi" w:cstheme="minorHAnsi"/>
          <w:szCs w:val="22"/>
        </w:rPr>
        <w:t>Some of these education options could be run in conjunction with recommended monitoring programs for the site’s management.</w:t>
      </w:r>
    </w:p>
    <w:p w14:paraId="3E7452FD" w14:textId="77777777" w:rsidR="0078630D" w:rsidRPr="00CC4465" w:rsidRDefault="00C14BD7" w:rsidP="002A3B06">
      <w:pPr>
        <w:pStyle w:val="Heading2"/>
        <w:spacing w:before="80" w:after="40" w:line="264" w:lineRule="auto"/>
        <w:ind w:left="706" w:hanging="706"/>
        <w:jc w:val="left"/>
        <w:rPr>
          <w:rFonts w:asciiTheme="minorHAnsi" w:hAnsiTheme="minorHAnsi" w:cstheme="minorHAnsi"/>
        </w:rPr>
      </w:pPr>
      <w:bookmarkStart w:id="71" w:name="_Toc493271127"/>
      <w:r w:rsidRPr="00CC4465">
        <w:rPr>
          <w:rFonts w:asciiTheme="minorHAnsi" w:hAnsiTheme="minorHAnsi" w:cstheme="minorHAnsi"/>
        </w:rPr>
        <w:t>Scientific Research</w:t>
      </w:r>
      <w:bookmarkEnd w:id="71"/>
    </w:p>
    <w:p w14:paraId="44EBE8B0" w14:textId="15DF3205" w:rsidR="0078630D" w:rsidRDefault="00A7455B" w:rsidP="0078630D">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There have been scientific descriptions of the site’s </w:t>
      </w:r>
      <w:r w:rsidRPr="00051B2C">
        <w:rPr>
          <w:rFonts w:asciiTheme="minorHAnsi" w:hAnsiTheme="minorHAnsi" w:cstheme="minorHAnsi"/>
          <w:szCs w:val="22"/>
        </w:rPr>
        <w:t>landforms (</w:t>
      </w:r>
      <w:r w:rsidR="00051B2C">
        <w:rPr>
          <w:rFonts w:asciiTheme="minorHAnsi" w:hAnsiTheme="minorHAnsi" w:cstheme="minorHAnsi"/>
          <w:szCs w:val="22"/>
        </w:rPr>
        <w:t>e.g. Cocker 1980; Perrin 1988</w:t>
      </w:r>
      <w:r w:rsidRPr="00051B2C">
        <w:rPr>
          <w:rFonts w:asciiTheme="minorHAnsi" w:hAnsiTheme="minorHAnsi" w:cstheme="minorHAnsi"/>
          <w:szCs w:val="22"/>
        </w:rPr>
        <w:t>)</w:t>
      </w:r>
      <w:r>
        <w:rPr>
          <w:rFonts w:asciiTheme="minorHAnsi" w:hAnsiTheme="minorHAnsi" w:cstheme="minorHAnsi"/>
          <w:szCs w:val="22"/>
        </w:rPr>
        <w:t xml:space="preserve"> as well as some surveys of biota, forming parts of larger survey programs (</w:t>
      </w:r>
      <w:r w:rsidR="0026188F">
        <w:rPr>
          <w:rFonts w:asciiTheme="minorHAnsi" w:hAnsiTheme="minorHAnsi" w:cstheme="minorHAnsi"/>
          <w:szCs w:val="22"/>
        </w:rPr>
        <w:t xml:space="preserve">e.g. </w:t>
      </w:r>
      <w:r w:rsidR="0026188F" w:rsidRPr="0026188F">
        <w:rPr>
          <w:rFonts w:asciiTheme="minorHAnsi" w:hAnsiTheme="minorHAnsi" w:cstheme="minorHAnsi"/>
          <w:szCs w:val="22"/>
        </w:rPr>
        <w:t>Kirkpatrick and Harwood 1981</w:t>
      </w:r>
      <w:r>
        <w:rPr>
          <w:rFonts w:asciiTheme="minorHAnsi" w:hAnsiTheme="minorHAnsi" w:cstheme="minorHAnsi"/>
          <w:szCs w:val="22"/>
        </w:rPr>
        <w:t>). However; there are no known detailed scientific studies of the site. Possible future studies could include post-graduate theses of the site</w:t>
      </w:r>
      <w:r w:rsidR="00177702">
        <w:rPr>
          <w:rFonts w:asciiTheme="minorHAnsi" w:hAnsiTheme="minorHAnsi" w:cstheme="minorHAnsi"/>
          <w:szCs w:val="22"/>
        </w:rPr>
        <w:t>’</w:t>
      </w:r>
      <w:r>
        <w:rPr>
          <w:rFonts w:asciiTheme="minorHAnsi" w:hAnsiTheme="minorHAnsi" w:cstheme="minorHAnsi"/>
          <w:szCs w:val="22"/>
        </w:rPr>
        <w:t>s vegetation com</w:t>
      </w:r>
      <w:r w:rsidR="00177702">
        <w:rPr>
          <w:rFonts w:asciiTheme="minorHAnsi" w:hAnsiTheme="minorHAnsi" w:cstheme="minorHAnsi"/>
          <w:szCs w:val="22"/>
        </w:rPr>
        <w:t>munities</w:t>
      </w:r>
      <w:r>
        <w:rPr>
          <w:rFonts w:asciiTheme="minorHAnsi" w:hAnsiTheme="minorHAnsi" w:cstheme="minorHAnsi"/>
          <w:szCs w:val="22"/>
        </w:rPr>
        <w:t xml:space="preserve">, </w:t>
      </w:r>
      <w:r w:rsidR="00177702">
        <w:rPr>
          <w:rFonts w:asciiTheme="minorHAnsi" w:hAnsiTheme="minorHAnsi" w:cstheme="minorHAnsi"/>
          <w:szCs w:val="22"/>
        </w:rPr>
        <w:t>bird populations, cultural sites, water regimes, and/or palaeoecology.</w:t>
      </w:r>
    </w:p>
    <w:p w14:paraId="3B268146" w14:textId="3AB2FB57" w:rsidR="00177702" w:rsidRPr="00CC4465" w:rsidRDefault="00177702" w:rsidP="0078630D">
      <w:pPr>
        <w:spacing w:before="80" w:after="40" w:line="264" w:lineRule="auto"/>
        <w:jc w:val="left"/>
        <w:rPr>
          <w:rFonts w:asciiTheme="minorHAnsi" w:hAnsiTheme="minorHAnsi" w:cstheme="minorHAnsi"/>
          <w:szCs w:val="22"/>
        </w:rPr>
      </w:pPr>
      <w:proofErr w:type="gramStart"/>
      <w:r>
        <w:rPr>
          <w:rFonts w:asciiTheme="minorHAnsi" w:hAnsiTheme="minorHAnsi" w:cstheme="minorHAnsi"/>
          <w:szCs w:val="22"/>
        </w:rPr>
        <w:t>Similar to</w:t>
      </w:r>
      <w:proofErr w:type="gramEnd"/>
      <w:r>
        <w:rPr>
          <w:rFonts w:asciiTheme="minorHAnsi" w:hAnsiTheme="minorHAnsi" w:cstheme="minorHAnsi"/>
          <w:szCs w:val="22"/>
        </w:rPr>
        <w:t xml:space="preserve"> the educational opportunities, these research opportunities could be designed to align with baseline surveys and monitoring programs to maximise the information for both.</w:t>
      </w:r>
      <w:r w:rsidR="00434AF0">
        <w:rPr>
          <w:rFonts w:asciiTheme="minorHAnsi" w:hAnsiTheme="minorHAnsi" w:cstheme="minorHAnsi"/>
          <w:szCs w:val="22"/>
        </w:rPr>
        <w:t xml:space="preserve"> See Sections 8 and 9 (management and Monitoring, respectively).</w:t>
      </w:r>
    </w:p>
    <w:p w14:paraId="5D992E78" w14:textId="77777777" w:rsidR="008372BF" w:rsidRPr="00CC4465" w:rsidRDefault="008372BF" w:rsidP="00C14BD7">
      <w:pPr>
        <w:spacing w:before="80" w:after="40" w:line="264" w:lineRule="auto"/>
        <w:jc w:val="left"/>
        <w:rPr>
          <w:rFonts w:asciiTheme="minorHAnsi" w:hAnsiTheme="minorHAnsi" w:cstheme="minorHAnsi"/>
          <w:szCs w:val="22"/>
        </w:rPr>
      </w:pPr>
    </w:p>
    <w:p w14:paraId="32E9D65E" w14:textId="666E9B44" w:rsidR="00AE7511" w:rsidRPr="00CC4465" w:rsidRDefault="00AE7511">
      <w:pPr>
        <w:spacing w:before="0" w:after="0" w:line="240" w:lineRule="auto"/>
        <w:jc w:val="left"/>
        <w:rPr>
          <w:rFonts w:asciiTheme="minorHAnsi" w:hAnsiTheme="minorHAnsi" w:cstheme="minorHAnsi"/>
          <w:szCs w:val="22"/>
        </w:rPr>
      </w:pPr>
      <w:r w:rsidRPr="00CC4465">
        <w:rPr>
          <w:rFonts w:asciiTheme="minorHAnsi" w:hAnsiTheme="minorHAnsi" w:cstheme="minorHAnsi"/>
          <w:szCs w:val="22"/>
        </w:rPr>
        <w:br w:type="page"/>
      </w:r>
    </w:p>
    <w:p w14:paraId="78460354" w14:textId="1704AEDC" w:rsidR="00AE7511" w:rsidRPr="00CC4465" w:rsidRDefault="00AE7511" w:rsidP="00966CBA">
      <w:pPr>
        <w:pStyle w:val="Heading1"/>
        <w:numPr>
          <w:ilvl w:val="0"/>
          <w:numId w:val="16"/>
        </w:numPr>
        <w:spacing w:before="80" w:after="40" w:line="264" w:lineRule="auto"/>
        <w:jc w:val="left"/>
        <w:rPr>
          <w:rFonts w:asciiTheme="minorHAnsi" w:hAnsiTheme="minorHAnsi" w:cstheme="minorHAnsi"/>
        </w:rPr>
      </w:pPr>
      <w:bookmarkStart w:id="72" w:name="_Toc493271128"/>
      <w:r w:rsidRPr="00CC4465">
        <w:rPr>
          <w:rFonts w:asciiTheme="minorHAnsi" w:hAnsiTheme="minorHAnsi" w:cstheme="minorHAnsi"/>
        </w:rPr>
        <w:lastRenderedPageBreak/>
        <w:t xml:space="preserve">THREATS </w:t>
      </w:r>
      <w:r w:rsidR="003A433D" w:rsidRPr="00CC4465">
        <w:rPr>
          <w:rFonts w:asciiTheme="minorHAnsi" w:hAnsiTheme="minorHAnsi" w:cstheme="minorHAnsi"/>
        </w:rPr>
        <w:t>and knowledge gaps</w:t>
      </w:r>
      <w:bookmarkEnd w:id="72"/>
    </w:p>
    <w:p w14:paraId="43BDEF39" w14:textId="529BFC0A" w:rsidR="007F406C" w:rsidRPr="00CC4465" w:rsidRDefault="007F406C" w:rsidP="00AE7511">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 xml:space="preserve">This section lists the key threats </w:t>
      </w:r>
      <w:r w:rsidR="003A433D" w:rsidRPr="00CC4465">
        <w:rPr>
          <w:rFonts w:asciiTheme="minorHAnsi" w:hAnsiTheme="minorHAnsi" w:cstheme="minorHAnsi"/>
          <w:szCs w:val="22"/>
        </w:rPr>
        <w:t xml:space="preserve">and knowledge gaps associated with </w:t>
      </w:r>
      <w:r w:rsidRPr="00CC4465">
        <w:rPr>
          <w:rFonts w:asciiTheme="minorHAnsi" w:hAnsiTheme="minorHAnsi" w:cstheme="minorHAnsi"/>
          <w:szCs w:val="22"/>
        </w:rPr>
        <w:t>the site and identifies priority issues. Management approaches, roles and responsibilities are presented in subsequent sections.</w:t>
      </w:r>
    </w:p>
    <w:p w14:paraId="06793BF5" w14:textId="303B2B82" w:rsidR="00BB3D6C" w:rsidRPr="00CC4465" w:rsidRDefault="00541E99" w:rsidP="00AE7511">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Six</w:t>
      </w:r>
      <w:r w:rsidR="00727D46" w:rsidRPr="00CC4465">
        <w:rPr>
          <w:rFonts w:asciiTheme="minorHAnsi" w:hAnsiTheme="minorHAnsi" w:cstheme="minorHAnsi"/>
          <w:szCs w:val="22"/>
        </w:rPr>
        <w:t xml:space="preserve"> major threats to the </w:t>
      </w:r>
      <w:r w:rsidR="005F16E9">
        <w:rPr>
          <w:rFonts w:asciiTheme="minorHAnsi" w:hAnsiTheme="minorHAnsi" w:cstheme="minorHAnsi"/>
          <w:szCs w:val="22"/>
        </w:rPr>
        <w:t xml:space="preserve">Ramsar Site </w:t>
      </w:r>
      <w:r w:rsidR="00727D46" w:rsidRPr="00CC4465">
        <w:rPr>
          <w:rFonts w:asciiTheme="minorHAnsi" w:hAnsiTheme="minorHAnsi" w:cstheme="minorHAnsi"/>
          <w:szCs w:val="22"/>
        </w:rPr>
        <w:t>have been identified</w:t>
      </w:r>
      <w:r w:rsidRPr="00CC4465">
        <w:rPr>
          <w:rFonts w:asciiTheme="minorHAnsi" w:hAnsiTheme="minorHAnsi" w:cstheme="minorHAnsi"/>
          <w:szCs w:val="22"/>
        </w:rPr>
        <w:t xml:space="preserve"> (</w:t>
      </w:r>
      <w:r w:rsidR="0095635B">
        <w:rPr>
          <w:rFonts w:asciiTheme="minorHAnsi" w:hAnsiTheme="minorHAnsi" w:cstheme="minorHAnsi"/>
          <w:szCs w:val="22"/>
        </w:rPr>
        <w:t>Dunn et al. 2010</w:t>
      </w:r>
      <w:r w:rsidRPr="00CC4465">
        <w:rPr>
          <w:rFonts w:asciiTheme="minorHAnsi" w:hAnsiTheme="minorHAnsi" w:cstheme="minorHAnsi"/>
          <w:szCs w:val="22"/>
        </w:rPr>
        <w:t>). Four were identified as already occurring:</w:t>
      </w:r>
      <w:r w:rsidR="00727D46" w:rsidRPr="00CC4465">
        <w:rPr>
          <w:rFonts w:asciiTheme="minorHAnsi" w:hAnsiTheme="minorHAnsi" w:cstheme="minorHAnsi"/>
          <w:szCs w:val="22"/>
        </w:rPr>
        <w:t xml:space="preserve"> fire (increase in intensity and frequency); exotic species (plants and animals); pathogens (</w:t>
      </w:r>
      <w:r w:rsidR="00781736" w:rsidRPr="00CC4465">
        <w:rPr>
          <w:rFonts w:asciiTheme="minorHAnsi" w:hAnsiTheme="minorHAnsi" w:cstheme="minorHAnsi"/>
          <w:szCs w:val="22"/>
        </w:rPr>
        <w:t>root-rot</w:t>
      </w:r>
      <w:r w:rsidR="00727D46" w:rsidRPr="00CC4465">
        <w:rPr>
          <w:rFonts w:asciiTheme="minorHAnsi" w:hAnsiTheme="minorHAnsi" w:cstheme="minorHAnsi"/>
          <w:szCs w:val="22"/>
        </w:rPr>
        <w:t xml:space="preserve"> fungus and </w:t>
      </w:r>
      <w:r w:rsidR="001846A7" w:rsidRPr="00CC4465">
        <w:rPr>
          <w:rFonts w:asciiTheme="minorHAnsi" w:hAnsiTheme="minorHAnsi" w:cstheme="minorHAnsi"/>
          <w:szCs w:val="22"/>
        </w:rPr>
        <w:t xml:space="preserve">possibly </w:t>
      </w:r>
      <w:r w:rsidR="00727D46" w:rsidRPr="00CC4465">
        <w:rPr>
          <w:rFonts w:asciiTheme="minorHAnsi" w:hAnsiTheme="minorHAnsi" w:cstheme="minorHAnsi"/>
          <w:szCs w:val="22"/>
        </w:rPr>
        <w:t xml:space="preserve">chytrid fungus); </w:t>
      </w:r>
      <w:r w:rsidRPr="00CC4465">
        <w:rPr>
          <w:rFonts w:asciiTheme="minorHAnsi" w:hAnsiTheme="minorHAnsi" w:cstheme="minorHAnsi"/>
          <w:szCs w:val="22"/>
        </w:rPr>
        <w:t xml:space="preserve">and climate change (changes in sea level, temperature and rainfall). Vehicle </w:t>
      </w:r>
      <w:r w:rsidR="00727D46" w:rsidRPr="00CC4465">
        <w:rPr>
          <w:rFonts w:asciiTheme="minorHAnsi" w:hAnsiTheme="minorHAnsi" w:cstheme="minorHAnsi"/>
          <w:szCs w:val="22"/>
        </w:rPr>
        <w:t>access (particularly four wheel drives)</w:t>
      </w:r>
      <w:r w:rsidRPr="00CC4465">
        <w:rPr>
          <w:rFonts w:asciiTheme="minorHAnsi" w:hAnsiTheme="minorHAnsi" w:cstheme="minorHAnsi"/>
          <w:szCs w:val="22"/>
        </w:rPr>
        <w:t xml:space="preserve"> was identified as almost certainly occurring and </w:t>
      </w:r>
      <w:r w:rsidR="00727D46" w:rsidRPr="00CC4465">
        <w:rPr>
          <w:rFonts w:asciiTheme="minorHAnsi" w:hAnsiTheme="minorHAnsi" w:cstheme="minorHAnsi"/>
          <w:szCs w:val="22"/>
        </w:rPr>
        <w:t>grazing</w:t>
      </w:r>
      <w:r w:rsidRPr="00CC4465">
        <w:rPr>
          <w:rFonts w:asciiTheme="minorHAnsi" w:hAnsiTheme="minorHAnsi" w:cstheme="minorHAnsi"/>
          <w:szCs w:val="22"/>
        </w:rPr>
        <w:t xml:space="preserve"> as possibly occurring.</w:t>
      </w:r>
    </w:p>
    <w:p w14:paraId="4E68602D" w14:textId="3A0C3321" w:rsidR="00727D46" w:rsidRPr="00CC4465" w:rsidRDefault="00541E99" w:rsidP="00AE7511">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 xml:space="preserve">Since the preparation of the ECD, reconnaissance trips to the site have identified recent vehicle tracks in the site and recent evidence of cattle access (cattle tracks and </w:t>
      </w:r>
      <w:r w:rsidR="0026188F">
        <w:rPr>
          <w:rFonts w:asciiTheme="minorHAnsi" w:hAnsiTheme="minorHAnsi" w:cstheme="minorHAnsi"/>
          <w:szCs w:val="22"/>
        </w:rPr>
        <w:t>droppings</w:t>
      </w:r>
      <w:r w:rsidRPr="00CC4465">
        <w:rPr>
          <w:rFonts w:asciiTheme="minorHAnsi" w:hAnsiTheme="minorHAnsi" w:cstheme="minorHAnsi"/>
          <w:szCs w:val="22"/>
        </w:rPr>
        <w:t>).</w:t>
      </w:r>
      <w:r w:rsidR="00496690" w:rsidRPr="00CC4465">
        <w:rPr>
          <w:rFonts w:asciiTheme="minorHAnsi" w:hAnsiTheme="minorHAnsi" w:cstheme="minorHAnsi"/>
          <w:szCs w:val="22"/>
        </w:rPr>
        <w:t xml:space="preserve"> Since the ECD there has also been a major fire in on </w:t>
      </w:r>
      <w:proofErr w:type="spellStart"/>
      <w:r w:rsidR="00496690" w:rsidRPr="00CC4465">
        <w:rPr>
          <w:rFonts w:asciiTheme="minorHAnsi" w:hAnsiTheme="minorHAnsi" w:cstheme="minorHAnsi"/>
          <w:szCs w:val="22"/>
        </w:rPr>
        <w:t>truwana</w:t>
      </w:r>
      <w:proofErr w:type="spellEnd"/>
      <w:r w:rsidR="00496690" w:rsidRPr="00CC4465">
        <w:rPr>
          <w:rFonts w:asciiTheme="minorHAnsi" w:hAnsiTheme="minorHAnsi" w:cstheme="minorHAnsi"/>
          <w:szCs w:val="22"/>
        </w:rPr>
        <w:t xml:space="preserve">, covering much of the Ramsar </w:t>
      </w:r>
      <w:r w:rsidR="00803466">
        <w:rPr>
          <w:rFonts w:asciiTheme="minorHAnsi" w:hAnsiTheme="minorHAnsi" w:cstheme="minorHAnsi"/>
          <w:szCs w:val="22"/>
        </w:rPr>
        <w:t>S</w:t>
      </w:r>
      <w:r w:rsidR="00496690" w:rsidRPr="00CC4465">
        <w:rPr>
          <w:rFonts w:asciiTheme="minorHAnsi" w:hAnsiTheme="minorHAnsi" w:cstheme="minorHAnsi"/>
          <w:szCs w:val="22"/>
        </w:rPr>
        <w:t>ite, although the full extent is yet to be detailed.</w:t>
      </w:r>
    </w:p>
    <w:p w14:paraId="66BFAD61" w14:textId="57A9B822" w:rsidR="00C037C3" w:rsidRPr="00CC4465" w:rsidRDefault="00C037C3" w:rsidP="00AE7511">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 xml:space="preserve">Two key knowledge gaps have been identified: change in fire regime; and presence/extent of Aboriginal cultural heritage sites within the Ramsar </w:t>
      </w:r>
      <w:r w:rsidR="00803466">
        <w:rPr>
          <w:rFonts w:asciiTheme="minorHAnsi" w:hAnsiTheme="minorHAnsi" w:cstheme="minorHAnsi"/>
          <w:szCs w:val="22"/>
        </w:rPr>
        <w:t>S</w:t>
      </w:r>
      <w:r w:rsidRPr="00CC4465">
        <w:rPr>
          <w:rFonts w:asciiTheme="minorHAnsi" w:hAnsiTheme="minorHAnsi" w:cstheme="minorHAnsi"/>
          <w:szCs w:val="22"/>
        </w:rPr>
        <w:t>ite.</w:t>
      </w:r>
    </w:p>
    <w:p w14:paraId="010500B4" w14:textId="77777777" w:rsidR="00496690" w:rsidRPr="00CC4465" w:rsidRDefault="00496690" w:rsidP="00496690">
      <w:pPr>
        <w:pStyle w:val="Heading2"/>
        <w:spacing w:before="80" w:after="40" w:line="264" w:lineRule="auto"/>
        <w:ind w:left="706" w:hanging="706"/>
        <w:jc w:val="left"/>
        <w:rPr>
          <w:rFonts w:asciiTheme="minorHAnsi" w:hAnsiTheme="minorHAnsi" w:cstheme="minorHAnsi"/>
        </w:rPr>
      </w:pPr>
      <w:bookmarkStart w:id="73" w:name="_Toc493271129"/>
      <w:r w:rsidRPr="00CC4465">
        <w:rPr>
          <w:rFonts w:asciiTheme="minorHAnsi" w:hAnsiTheme="minorHAnsi" w:cstheme="minorHAnsi"/>
        </w:rPr>
        <w:t>Fire</w:t>
      </w:r>
      <w:bookmarkEnd w:id="73"/>
    </w:p>
    <w:p w14:paraId="4929FBA6" w14:textId="77777777" w:rsidR="003C6D35" w:rsidRPr="00CC4465" w:rsidRDefault="003C6D35" w:rsidP="00496690">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The short-term impacts from fire include the loss of vegetation, leading to:</w:t>
      </w:r>
    </w:p>
    <w:p w14:paraId="37F8A586" w14:textId="43DF2158" w:rsidR="00496690" w:rsidRPr="00CC4465" w:rsidRDefault="003C6D35" w:rsidP="00AF35AE">
      <w:pPr>
        <w:pStyle w:val="ListParagraph"/>
        <w:numPr>
          <w:ilvl w:val="0"/>
          <w:numId w:val="27"/>
        </w:numPr>
        <w:spacing w:before="80" w:after="40" w:line="264" w:lineRule="auto"/>
        <w:rPr>
          <w:rFonts w:asciiTheme="minorHAnsi" w:hAnsiTheme="minorHAnsi" w:cstheme="minorHAnsi"/>
        </w:rPr>
      </w:pPr>
      <w:r w:rsidRPr="00CC4465">
        <w:rPr>
          <w:rFonts w:asciiTheme="minorHAnsi" w:hAnsiTheme="minorHAnsi" w:cstheme="minorHAnsi"/>
        </w:rPr>
        <w:t>increased susceptibility of soils and sediment to erosion;</w:t>
      </w:r>
    </w:p>
    <w:p w14:paraId="31B9E6FC" w14:textId="7ACC0615" w:rsidR="003C6D35" w:rsidRPr="00CC4465" w:rsidRDefault="003C6D35" w:rsidP="00AF35AE">
      <w:pPr>
        <w:pStyle w:val="ListParagraph"/>
        <w:numPr>
          <w:ilvl w:val="0"/>
          <w:numId w:val="27"/>
        </w:numPr>
        <w:spacing w:before="80" w:after="40" w:line="264" w:lineRule="auto"/>
        <w:rPr>
          <w:rFonts w:asciiTheme="minorHAnsi" w:hAnsiTheme="minorHAnsi" w:cstheme="minorHAnsi"/>
        </w:rPr>
      </w:pPr>
      <w:r w:rsidRPr="00CC4465">
        <w:rPr>
          <w:rFonts w:asciiTheme="minorHAnsi" w:hAnsiTheme="minorHAnsi" w:cstheme="minorHAnsi"/>
        </w:rPr>
        <w:t xml:space="preserve">loss of habitat for flora and fauna species; </w:t>
      </w:r>
    </w:p>
    <w:p w14:paraId="1286663D" w14:textId="6CF7A52C" w:rsidR="003C6D35" w:rsidRPr="00CC4465" w:rsidRDefault="003C6D35" w:rsidP="00AF35AE">
      <w:pPr>
        <w:pStyle w:val="ListParagraph"/>
        <w:numPr>
          <w:ilvl w:val="0"/>
          <w:numId w:val="27"/>
        </w:numPr>
        <w:spacing w:before="80" w:after="40" w:line="264" w:lineRule="auto"/>
        <w:rPr>
          <w:rFonts w:asciiTheme="minorHAnsi" w:hAnsiTheme="minorHAnsi" w:cstheme="minorHAnsi"/>
        </w:rPr>
      </w:pPr>
      <w:r w:rsidRPr="00CC4465">
        <w:rPr>
          <w:rFonts w:asciiTheme="minorHAnsi" w:hAnsiTheme="minorHAnsi" w:cstheme="minorHAnsi"/>
        </w:rPr>
        <w:t>direct loss of flora and fauna species and communities from the site</w:t>
      </w:r>
      <w:r w:rsidR="00B21AAC" w:rsidRPr="00CC4465">
        <w:rPr>
          <w:rFonts w:asciiTheme="minorHAnsi" w:hAnsiTheme="minorHAnsi" w:cstheme="minorHAnsi"/>
        </w:rPr>
        <w:t>;</w:t>
      </w:r>
      <w:r w:rsidR="003935E5" w:rsidRPr="00CC4465">
        <w:rPr>
          <w:rFonts w:asciiTheme="minorHAnsi" w:hAnsiTheme="minorHAnsi" w:cstheme="minorHAnsi"/>
        </w:rPr>
        <w:t xml:space="preserve"> and</w:t>
      </w:r>
    </w:p>
    <w:p w14:paraId="33B6A46B" w14:textId="707385D8" w:rsidR="003C6D35" w:rsidRPr="00CC4465" w:rsidRDefault="003C6D35" w:rsidP="003C6D35">
      <w:pPr>
        <w:spacing w:before="80" w:after="40" w:line="264" w:lineRule="auto"/>
        <w:rPr>
          <w:rFonts w:asciiTheme="minorHAnsi" w:hAnsiTheme="minorHAnsi" w:cstheme="minorHAnsi"/>
        </w:rPr>
      </w:pPr>
      <w:r w:rsidRPr="00CC4465">
        <w:rPr>
          <w:rFonts w:asciiTheme="minorHAnsi" w:hAnsiTheme="minorHAnsi" w:cstheme="minorHAnsi"/>
        </w:rPr>
        <w:t>Medium- to long-term impacts from fire include</w:t>
      </w:r>
      <w:r w:rsidR="003935E5" w:rsidRPr="00CC4465">
        <w:rPr>
          <w:rFonts w:asciiTheme="minorHAnsi" w:hAnsiTheme="minorHAnsi" w:cstheme="minorHAnsi"/>
        </w:rPr>
        <w:t xml:space="preserve"> changed floristics, leading to</w:t>
      </w:r>
      <w:r w:rsidRPr="00CC4465">
        <w:rPr>
          <w:rFonts w:asciiTheme="minorHAnsi" w:hAnsiTheme="minorHAnsi" w:cstheme="minorHAnsi"/>
        </w:rPr>
        <w:t>:</w:t>
      </w:r>
    </w:p>
    <w:p w14:paraId="35B67ADE" w14:textId="355864B7" w:rsidR="003C6D35" w:rsidRPr="00CC4465" w:rsidRDefault="003935E5" w:rsidP="00AF35AE">
      <w:pPr>
        <w:pStyle w:val="ListParagraph"/>
        <w:numPr>
          <w:ilvl w:val="0"/>
          <w:numId w:val="28"/>
        </w:numPr>
        <w:spacing w:before="80" w:after="40" w:line="264" w:lineRule="auto"/>
        <w:rPr>
          <w:rFonts w:asciiTheme="minorHAnsi" w:hAnsiTheme="minorHAnsi" w:cstheme="minorHAnsi"/>
        </w:rPr>
      </w:pPr>
      <w:r w:rsidRPr="00CC4465">
        <w:rPr>
          <w:rFonts w:asciiTheme="minorHAnsi" w:hAnsiTheme="minorHAnsi" w:cstheme="minorHAnsi"/>
        </w:rPr>
        <w:t>increased coverage of more fire tolerant and/or fire promoting species;</w:t>
      </w:r>
    </w:p>
    <w:p w14:paraId="0919943C" w14:textId="6C7B362D" w:rsidR="003935E5" w:rsidRPr="00CC4465" w:rsidRDefault="003935E5" w:rsidP="00AF35AE">
      <w:pPr>
        <w:pStyle w:val="ListParagraph"/>
        <w:numPr>
          <w:ilvl w:val="0"/>
          <w:numId w:val="28"/>
        </w:numPr>
        <w:spacing w:before="80" w:after="40" w:line="264" w:lineRule="auto"/>
        <w:rPr>
          <w:rFonts w:asciiTheme="minorHAnsi" w:hAnsiTheme="minorHAnsi" w:cstheme="minorHAnsi"/>
        </w:rPr>
      </w:pPr>
      <w:r w:rsidRPr="00CC4465">
        <w:rPr>
          <w:rFonts w:asciiTheme="minorHAnsi" w:hAnsiTheme="minorHAnsi" w:cstheme="minorHAnsi"/>
        </w:rPr>
        <w:t>permanent loss of flora and fauna species and communities;</w:t>
      </w:r>
    </w:p>
    <w:p w14:paraId="3EB9799C" w14:textId="3E5BC128" w:rsidR="003935E5" w:rsidRPr="00CC4465" w:rsidRDefault="003935E5" w:rsidP="00AF35AE">
      <w:pPr>
        <w:pStyle w:val="ListParagraph"/>
        <w:numPr>
          <w:ilvl w:val="0"/>
          <w:numId w:val="28"/>
        </w:numPr>
        <w:spacing w:before="80" w:after="40" w:line="264" w:lineRule="auto"/>
        <w:rPr>
          <w:rFonts w:asciiTheme="minorHAnsi" w:hAnsiTheme="minorHAnsi" w:cstheme="minorHAnsi"/>
        </w:rPr>
      </w:pPr>
      <w:r w:rsidRPr="00CC4465">
        <w:rPr>
          <w:rFonts w:asciiTheme="minorHAnsi" w:hAnsiTheme="minorHAnsi" w:cstheme="minorHAnsi"/>
        </w:rPr>
        <w:t>permanent changes to geomorphic features of the site through erosion; and</w:t>
      </w:r>
    </w:p>
    <w:p w14:paraId="5FB3A2CA" w14:textId="50F2C493" w:rsidR="003935E5" w:rsidRPr="00CC4465" w:rsidRDefault="003935E5" w:rsidP="00AF35AE">
      <w:pPr>
        <w:pStyle w:val="ListParagraph"/>
        <w:numPr>
          <w:ilvl w:val="0"/>
          <w:numId w:val="28"/>
        </w:numPr>
        <w:spacing w:before="80" w:after="40" w:line="264" w:lineRule="auto"/>
        <w:rPr>
          <w:rFonts w:asciiTheme="minorHAnsi" w:hAnsiTheme="minorHAnsi" w:cstheme="minorHAnsi"/>
        </w:rPr>
      </w:pPr>
      <w:r w:rsidRPr="00CC4465">
        <w:rPr>
          <w:rFonts w:asciiTheme="minorHAnsi" w:hAnsiTheme="minorHAnsi" w:cstheme="minorHAnsi"/>
        </w:rPr>
        <w:t>decreased options for adaptive management (e.g. for climate change)</w:t>
      </w:r>
    </w:p>
    <w:p w14:paraId="7861AF5B" w14:textId="03C3E9CC" w:rsidR="00496690" w:rsidRPr="00CC4465" w:rsidRDefault="003170A1" w:rsidP="00496690">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 xml:space="preserve">Although there are no sites of Aboriginal cultural significance listed for the Ramsar </w:t>
      </w:r>
      <w:r w:rsidR="00803466">
        <w:rPr>
          <w:rFonts w:asciiTheme="minorHAnsi" w:hAnsiTheme="minorHAnsi" w:cstheme="minorHAnsi"/>
          <w:szCs w:val="22"/>
        </w:rPr>
        <w:t>S</w:t>
      </w:r>
      <w:r w:rsidRPr="00CC4465">
        <w:rPr>
          <w:rFonts w:asciiTheme="minorHAnsi" w:hAnsiTheme="minorHAnsi" w:cstheme="minorHAnsi"/>
          <w:szCs w:val="22"/>
        </w:rPr>
        <w:t>ite, this is likely to be due to the l</w:t>
      </w:r>
      <w:r w:rsidR="009B68A0" w:rsidRPr="00CC4465">
        <w:rPr>
          <w:rFonts w:asciiTheme="minorHAnsi" w:hAnsiTheme="minorHAnsi" w:cstheme="minorHAnsi"/>
          <w:szCs w:val="22"/>
        </w:rPr>
        <w:t>ack of a relevant survey. Therefore, there is a possibility that impacts of fire could include the loss of Aboriginal cultural sites.</w:t>
      </w:r>
    </w:p>
    <w:p w14:paraId="0FA9D883" w14:textId="622A7E2B" w:rsidR="0067657D" w:rsidRPr="00CC4465" w:rsidRDefault="002034FD" w:rsidP="00496690">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 xml:space="preserve">The recent (2017) fire </w:t>
      </w:r>
      <w:r w:rsidR="003511AF" w:rsidRPr="00CC4465">
        <w:rPr>
          <w:rFonts w:asciiTheme="minorHAnsi" w:hAnsiTheme="minorHAnsi" w:cstheme="minorHAnsi"/>
          <w:szCs w:val="22"/>
        </w:rPr>
        <w:t>that covered</w:t>
      </w:r>
      <w:r w:rsidRPr="00CC4465">
        <w:rPr>
          <w:rFonts w:asciiTheme="minorHAnsi" w:hAnsiTheme="minorHAnsi" w:cstheme="minorHAnsi"/>
          <w:szCs w:val="22"/>
        </w:rPr>
        <w:t xml:space="preserve"> much of the </w:t>
      </w:r>
      <w:r w:rsidR="005F16E9">
        <w:rPr>
          <w:rFonts w:asciiTheme="minorHAnsi" w:hAnsiTheme="minorHAnsi" w:cstheme="minorHAnsi"/>
          <w:szCs w:val="22"/>
        </w:rPr>
        <w:t xml:space="preserve">Ramsar Site </w:t>
      </w:r>
      <w:r w:rsidRPr="00CC4465">
        <w:rPr>
          <w:rFonts w:asciiTheme="minorHAnsi" w:hAnsiTheme="minorHAnsi" w:cstheme="minorHAnsi"/>
          <w:szCs w:val="22"/>
        </w:rPr>
        <w:t xml:space="preserve">and of </w:t>
      </w:r>
      <w:proofErr w:type="spellStart"/>
      <w:r w:rsidRPr="00CC4465">
        <w:rPr>
          <w:rFonts w:asciiTheme="minorHAnsi" w:hAnsiTheme="minorHAnsi" w:cstheme="minorHAnsi"/>
          <w:szCs w:val="22"/>
        </w:rPr>
        <w:t>truwana</w:t>
      </w:r>
      <w:proofErr w:type="spellEnd"/>
      <w:r w:rsidR="003511AF" w:rsidRPr="00CC4465">
        <w:rPr>
          <w:rFonts w:asciiTheme="minorHAnsi" w:hAnsiTheme="minorHAnsi" w:cstheme="minorHAnsi"/>
          <w:szCs w:val="22"/>
        </w:rPr>
        <w:t xml:space="preserve"> itself</w:t>
      </w:r>
      <w:r w:rsidRPr="00CC4465">
        <w:rPr>
          <w:rFonts w:asciiTheme="minorHAnsi" w:hAnsiTheme="minorHAnsi" w:cstheme="minorHAnsi"/>
          <w:szCs w:val="22"/>
        </w:rPr>
        <w:t xml:space="preserve"> has highlighted the difficulty in stopping fires</w:t>
      </w:r>
      <w:r w:rsidR="007F406C" w:rsidRPr="00CC4465">
        <w:rPr>
          <w:rFonts w:asciiTheme="minorHAnsi" w:hAnsiTheme="minorHAnsi" w:cstheme="minorHAnsi"/>
          <w:szCs w:val="22"/>
        </w:rPr>
        <w:t xml:space="preserve"> once they start</w:t>
      </w:r>
      <w:r w:rsidRPr="00CC4465">
        <w:rPr>
          <w:rFonts w:asciiTheme="minorHAnsi" w:hAnsiTheme="minorHAnsi" w:cstheme="minorHAnsi"/>
          <w:szCs w:val="22"/>
        </w:rPr>
        <w:t xml:space="preserve">, particularly </w:t>
      </w:r>
      <w:r w:rsidR="007F406C" w:rsidRPr="00CC4465">
        <w:rPr>
          <w:rFonts w:asciiTheme="minorHAnsi" w:hAnsiTheme="minorHAnsi" w:cstheme="minorHAnsi"/>
          <w:szCs w:val="22"/>
        </w:rPr>
        <w:t>in hot and windy conditions. Therefore, the</w:t>
      </w:r>
      <w:r w:rsidRPr="00CC4465">
        <w:rPr>
          <w:rFonts w:asciiTheme="minorHAnsi" w:hAnsiTheme="minorHAnsi" w:cstheme="minorHAnsi"/>
          <w:szCs w:val="22"/>
        </w:rPr>
        <w:t xml:space="preserve"> highest priority for managing the threat of fire </w:t>
      </w:r>
      <w:r w:rsidR="007F406C" w:rsidRPr="00CC4465">
        <w:rPr>
          <w:rFonts w:asciiTheme="minorHAnsi" w:hAnsiTheme="minorHAnsi" w:cstheme="minorHAnsi"/>
          <w:szCs w:val="22"/>
        </w:rPr>
        <w:t>should be</w:t>
      </w:r>
      <w:r w:rsidRPr="00CC4465">
        <w:rPr>
          <w:rFonts w:asciiTheme="minorHAnsi" w:hAnsiTheme="minorHAnsi" w:cstheme="minorHAnsi"/>
          <w:szCs w:val="22"/>
        </w:rPr>
        <w:t xml:space="preserve"> to reduce its occurrence.</w:t>
      </w:r>
      <w:r w:rsidR="00D73D6E" w:rsidRPr="00CC4465">
        <w:rPr>
          <w:rFonts w:asciiTheme="minorHAnsi" w:hAnsiTheme="minorHAnsi" w:cstheme="minorHAnsi"/>
          <w:szCs w:val="22"/>
        </w:rPr>
        <w:t xml:space="preserve"> This should include raising community awareness and installation of information boards within the site.</w:t>
      </w:r>
    </w:p>
    <w:p w14:paraId="026F1C07" w14:textId="1079E728" w:rsidR="002034FD" w:rsidRPr="00CC4465" w:rsidRDefault="003511AF" w:rsidP="00496690">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Review of fire management actions and their success/failure during the fire</w:t>
      </w:r>
      <w:r w:rsidR="002327EA" w:rsidRPr="00CC4465">
        <w:rPr>
          <w:rFonts w:asciiTheme="minorHAnsi" w:hAnsiTheme="minorHAnsi" w:cstheme="minorHAnsi"/>
          <w:szCs w:val="22"/>
        </w:rPr>
        <w:t xml:space="preserve"> would also help with fire management, as would the benefits of fire planning beforehand.</w:t>
      </w:r>
    </w:p>
    <w:p w14:paraId="2FA5A8FF" w14:textId="015CB9AF" w:rsidR="00D73D6E" w:rsidRPr="00CC4465" w:rsidRDefault="00D73D6E" w:rsidP="00496690">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Studies into fire impacts on floristics of the types of vegetation communities within the site may also help with management of the site.</w:t>
      </w:r>
    </w:p>
    <w:p w14:paraId="6B1CFCF2" w14:textId="0AF7FD5E" w:rsidR="009B68A0" w:rsidRPr="00CC4465" w:rsidRDefault="009B68A0" w:rsidP="009B68A0">
      <w:pPr>
        <w:pStyle w:val="Heading2"/>
        <w:spacing w:before="80" w:after="40" w:line="264" w:lineRule="auto"/>
        <w:ind w:left="706" w:hanging="706"/>
        <w:jc w:val="left"/>
        <w:rPr>
          <w:rFonts w:asciiTheme="minorHAnsi" w:hAnsiTheme="minorHAnsi" w:cstheme="minorHAnsi"/>
        </w:rPr>
      </w:pPr>
      <w:bookmarkStart w:id="74" w:name="_Toc493271130"/>
      <w:r w:rsidRPr="00CC4465">
        <w:rPr>
          <w:rFonts w:asciiTheme="minorHAnsi" w:hAnsiTheme="minorHAnsi" w:cstheme="minorHAnsi"/>
        </w:rPr>
        <w:t xml:space="preserve">Introduced </w:t>
      </w:r>
      <w:r w:rsidR="00C037C3" w:rsidRPr="00CC4465">
        <w:rPr>
          <w:rFonts w:asciiTheme="minorHAnsi" w:hAnsiTheme="minorHAnsi" w:cstheme="minorHAnsi"/>
        </w:rPr>
        <w:t xml:space="preserve">fauna </w:t>
      </w:r>
      <w:r w:rsidRPr="00CC4465">
        <w:rPr>
          <w:rFonts w:asciiTheme="minorHAnsi" w:hAnsiTheme="minorHAnsi" w:cstheme="minorHAnsi"/>
        </w:rPr>
        <w:t xml:space="preserve">and </w:t>
      </w:r>
      <w:r w:rsidR="00C037C3" w:rsidRPr="00CC4465">
        <w:rPr>
          <w:rFonts w:asciiTheme="minorHAnsi" w:hAnsiTheme="minorHAnsi" w:cstheme="minorHAnsi"/>
        </w:rPr>
        <w:t>flora</w:t>
      </w:r>
      <w:bookmarkEnd w:id="74"/>
    </w:p>
    <w:p w14:paraId="51C47560" w14:textId="77777777" w:rsidR="009B68A0" w:rsidRPr="00CC4465" w:rsidRDefault="009B68A0" w:rsidP="009B68A0">
      <w:pPr>
        <w:pStyle w:val="Heading3"/>
        <w:rPr>
          <w:rFonts w:asciiTheme="minorHAnsi" w:hAnsiTheme="minorHAnsi" w:cstheme="minorHAnsi"/>
          <w:sz w:val="22"/>
        </w:rPr>
      </w:pPr>
      <w:bookmarkStart w:id="75" w:name="_Toc493271131"/>
      <w:r w:rsidRPr="00CC4465">
        <w:rPr>
          <w:rFonts w:asciiTheme="minorHAnsi" w:hAnsiTheme="minorHAnsi" w:cstheme="minorHAnsi"/>
          <w:sz w:val="22"/>
        </w:rPr>
        <w:t>Fauna</w:t>
      </w:r>
      <w:bookmarkEnd w:id="75"/>
    </w:p>
    <w:p w14:paraId="4E1ACA68" w14:textId="7367E78B" w:rsidR="005567B5" w:rsidRPr="00CC4465" w:rsidRDefault="005567B5" w:rsidP="005567B5">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Little is known about the presence of feral an</w:t>
      </w:r>
      <w:r w:rsidR="00803466">
        <w:rPr>
          <w:rFonts w:asciiTheme="minorHAnsi" w:hAnsiTheme="minorHAnsi" w:cstheme="minorHAnsi"/>
          <w:szCs w:val="22"/>
        </w:rPr>
        <w:t>imal species within the Ramsar S</w:t>
      </w:r>
      <w:r w:rsidRPr="00CC4465">
        <w:rPr>
          <w:rFonts w:asciiTheme="minorHAnsi" w:hAnsiTheme="minorHAnsi" w:cstheme="minorHAnsi"/>
          <w:szCs w:val="22"/>
        </w:rPr>
        <w:t>ite, although rabbits and feral turkeys are both known to be present o</w:t>
      </w:r>
      <w:r w:rsidR="00C11623">
        <w:rPr>
          <w:rFonts w:asciiTheme="minorHAnsi" w:hAnsiTheme="minorHAnsi" w:cstheme="minorHAnsi"/>
          <w:szCs w:val="22"/>
        </w:rPr>
        <w:t>n</w:t>
      </w:r>
      <w:r w:rsidRPr="00CC4465">
        <w:rPr>
          <w:rFonts w:asciiTheme="minorHAnsi" w:hAnsiTheme="minorHAnsi" w:cstheme="minorHAnsi"/>
          <w:szCs w:val="22"/>
        </w:rPr>
        <w:t xml:space="preserve"> </w:t>
      </w:r>
      <w:proofErr w:type="spellStart"/>
      <w:r w:rsidRPr="00CC4465">
        <w:rPr>
          <w:rFonts w:asciiTheme="minorHAnsi" w:hAnsiTheme="minorHAnsi" w:cstheme="minorHAnsi"/>
          <w:szCs w:val="22"/>
        </w:rPr>
        <w:t>truwana</w:t>
      </w:r>
      <w:proofErr w:type="spellEnd"/>
      <w:r w:rsidRPr="00CC4465">
        <w:rPr>
          <w:rFonts w:asciiTheme="minorHAnsi" w:hAnsiTheme="minorHAnsi" w:cstheme="minorHAnsi"/>
          <w:szCs w:val="22"/>
        </w:rPr>
        <w:t xml:space="preserve"> and have the potential to impact the site if present. Rabbits may impact the site’s flora through selective grazing of plants as well as causing serious erosion </w:t>
      </w:r>
      <w:r w:rsidRPr="00CC4465">
        <w:rPr>
          <w:rFonts w:asciiTheme="minorHAnsi" w:hAnsiTheme="minorHAnsi" w:cstheme="minorHAnsi"/>
          <w:szCs w:val="22"/>
        </w:rPr>
        <w:lastRenderedPageBreak/>
        <w:t>problems by digging and burrowing. Scratching of the soil/litter surface by feral turkeys can imp</w:t>
      </w:r>
      <w:r w:rsidR="002034FD" w:rsidRPr="00CC4465">
        <w:rPr>
          <w:rFonts w:asciiTheme="minorHAnsi" w:hAnsiTheme="minorHAnsi" w:cstheme="minorHAnsi"/>
          <w:szCs w:val="22"/>
        </w:rPr>
        <w:t>a</w:t>
      </w:r>
      <w:r w:rsidRPr="00CC4465">
        <w:rPr>
          <w:rFonts w:asciiTheme="minorHAnsi" w:hAnsiTheme="minorHAnsi" w:cstheme="minorHAnsi"/>
          <w:szCs w:val="22"/>
        </w:rPr>
        <w:t>ct the regeneration of flora species as well as impact litter fauna (Weaver 2008)</w:t>
      </w:r>
      <w:r w:rsidR="002034FD" w:rsidRPr="00CC4465">
        <w:rPr>
          <w:rFonts w:asciiTheme="minorHAnsi" w:hAnsiTheme="minorHAnsi" w:cstheme="minorHAnsi"/>
          <w:szCs w:val="22"/>
        </w:rPr>
        <w:t>.</w:t>
      </w:r>
    </w:p>
    <w:p w14:paraId="5ED3DCA5" w14:textId="742AC28B" w:rsidR="002034FD" w:rsidRPr="00CC4465" w:rsidRDefault="002327EA" w:rsidP="005567B5">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Given the lack of information on the presence of feral animals at the site, the highest priority would be to determine the presence and extent of any feral species at the site. This task could commence with documenting observations of the site</w:t>
      </w:r>
      <w:r w:rsidR="0067657D" w:rsidRPr="00CC4465">
        <w:rPr>
          <w:rFonts w:asciiTheme="minorHAnsi" w:hAnsiTheme="minorHAnsi" w:cstheme="minorHAnsi"/>
          <w:szCs w:val="22"/>
        </w:rPr>
        <w:t xml:space="preserve"> rangers and any community members who have visited the site; and then be supported by monitoring.</w:t>
      </w:r>
    </w:p>
    <w:p w14:paraId="3E1FAAA6" w14:textId="1DF8A50A" w:rsidR="009B68A0" w:rsidRPr="00CC4465" w:rsidRDefault="009B68A0" w:rsidP="009B68A0">
      <w:pPr>
        <w:pStyle w:val="Heading3"/>
        <w:rPr>
          <w:rFonts w:asciiTheme="minorHAnsi" w:hAnsiTheme="minorHAnsi" w:cstheme="minorHAnsi"/>
          <w:sz w:val="22"/>
        </w:rPr>
      </w:pPr>
      <w:bookmarkStart w:id="76" w:name="_Toc493271132"/>
      <w:r w:rsidRPr="00CC4465">
        <w:rPr>
          <w:rFonts w:asciiTheme="minorHAnsi" w:hAnsiTheme="minorHAnsi" w:cstheme="minorHAnsi"/>
          <w:sz w:val="22"/>
        </w:rPr>
        <w:t>Flora</w:t>
      </w:r>
      <w:bookmarkEnd w:id="76"/>
    </w:p>
    <w:p w14:paraId="7B2C78EE" w14:textId="4599AB87" w:rsidR="001C585C" w:rsidRPr="00CC4465" w:rsidRDefault="001C585C" w:rsidP="001C585C">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Thistle, marram grass, gorse and sea spurge have been reported at the site (</w:t>
      </w:r>
      <w:r w:rsidR="0095635B">
        <w:rPr>
          <w:rFonts w:asciiTheme="minorHAnsi" w:hAnsiTheme="minorHAnsi" w:cstheme="minorHAnsi"/>
          <w:szCs w:val="22"/>
        </w:rPr>
        <w:t>Dunn et al. 2010</w:t>
      </w:r>
      <w:r w:rsidRPr="00CC4465">
        <w:rPr>
          <w:rFonts w:asciiTheme="minorHAnsi" w:hAnsiTheme="minorHAnsi" w:cstheme="minorHAnsi"/>
          <w:szCs w:val="22"/>
        </w:rPr>
        <w:t xml:space="preserve">). The fact that the ECD noted the arrival of these weeds </w:t>
      </w:r>
      <w:proofErr w:type="gramStart"/>
      <w:r w:rsidRPr="00CC4465">
        <w:rPr>
          <w:rFonts w:asciiTheme="minorHAnsi" w:hAnsiTheme="minorHAnsi" w:cstheme="minorHAnsi"/>
          <w:szCs w:val="22"/>
        </w:rPr>
        <w:t>subsequent to</w:t>
      </w:r>
      <w:proofErr w:type="gramEnd"/>
      <w:r w:rsidRPr="00CC4465">
        <w:rPr>
          <w:rFonts w:asciiTheme="minorHAnsi" w:hAnsiTheme="minorHAnsi" w:cstheme="minorHAnsi"/>
          <w:szCs w:val="22"/>
        </w:rPr>
        <w:t xml:space="preserve"> listing of the </w:t>
      </w:r>
      <w:r w:rsidR="005F16E9">
        <w:rPr>
          <w:rFonts w:asciiTheme="minorHAnsi" w:hAnsiTheme="minorHAnsi" w:cstheme="minorHAnsi"/>
          <w:szCs w:val="22"/>
        </w:rPr>
        <w:t xml:space="preserve">Ramsar Site </w:t>
      </w:r>
      <w:r w:rsidRPr="00CC4465">
        <w:rPr>
          <w:rFonts w:asciiTheme="minorHAnsi" w:hAnsiTheme="minorHAnsi" w:cstheme="minorHAnsi"/>
          <w:szCs w:val="22"/>
        </w:rPr>
        <w:t>identifies them as an increasing threat. This has been supported by reconnaissance trips to the site that have noted these weeds, particularly sea spurge (Figure 7.1). The impact of sea spurge and marram grass on the structure and stability of the site’s sand dunes is a serious concern, as is their ability to displace native plant species destroy faunal habitat.</w:t>
      </w:r>
    </w:p>
    <w:p w14:paraId="791DBD2C" w14:textId="1FD36BAE" w:rsidR="00CA5DCB" w:rsidRPr="00CC4465" w:rsidRDefault="00060FDA" w:rsidP="00CA5DCB">
      <w:pPr>
        <w:spacing w:before="80" w:after="40" w:line="264" w:lineRule="auto"/>
        <w:jc w:val="center"/>
        <w:rPr>
          <w:rFonts w:asciiTheme="minorHAnsi" w:hAnsiTheme="minorHAnsi" w:cstheme="minorHAnsi"/>
          <w:szCs w:val="22"/>
        </w:rPr>
      </w:pPr>
      <w:r>
        <w:rPr>
          <w:noProof/>
          <w:lang w:eastAsia="en-AU"/>
        </w:rPr>
        <w:drawing>
          <wp:inline distT="0" distB="0" distL="0" distR="0" wp14:anchorId="0CD6BE91" wp14:editId="3AAB55DD">
            <wp:extent cx="4391025" cy="5418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00164" cy="5429527"/>
                    </a:xfrm>
                    <a:prstGeom prst="rect">
                      <a:avLst/>
                    </a:prstGeom>
                  </pic:spPr>
                </pic:pic>
              </a:graphicData>
            </a:graphic>
          </wp:inline>
        </w:drawing>
      </w:r>
    </w:p>
    <w:p w14:paraId="112B0C6A" w14:textId="2A6EAA6D" w:rsidR="00CA5DCB" w:rsidRPr="00CC4465" w:rsidRDefault="00CA5DCB" w:rsidP="00CA5DCB">
      <w:pPr>
        <w:spacing w:before="80" w:after="40" w:line="264" w:lineRule="auto"/>
        <w:jc w:val="center"/>
        <w:rPr>
          <w:rFonts w:asciiTheme="minorHAnsi" w:hAnsiTheme="minorHAnsi" w:cstheme="minorHAnsi"/>
          <w:b/>
          <w:szCs w:val="22"/>
        </w:rPr>
      </w:pPr>
      <w:r w:rsidRPr="00CC4465">
        <w:rPr>
          <w:rFonts w:asciiTheme="minorHAnsi" w:hAnsiTheme="minorHAnsi" w:cstheme="minorHAnsi"/>
          <w:b/>
          <w:szCs w:val="22"/>
        </w:rPr>
        <w:t xml:space="preserve">Figure 7.1: View of northern shoreline of the </w:t>
      </w:r>
      <w:proofErr w:type="spellStart"/>
      <w:r w:rsidRPr="00CC4465">
        <w:rPr>
          <w:rFonts w:asciiTheme="minorHAnsi" w:hAnsiTheme="minorHAnsi" w:cstheme="minorHAnsi"/>
          <w:b/>
          <w:szCs w:val="22"/>
        </w:rPr>
        <w:t>truwana</w:t>
      </w:r>
      <w:proofErr w:type="spellEnd"/>
      <w:r w:rsidRPr="00CC4465">
        <w:rPr>
          <w:rFonts w:asciiTheme="minorHAnsi" w:hAnsiTheme="minorHAnsi" w:cstheme="minorHAnsi"/>
          <w:b/>
          <w:szCs w:val="22"/>
        </w:rPr>
        <w:t xml:space="preserve"> </w:t>
      </w:r>
      <w:r w:rsidR="00803466">
        <w:rPr>
          <w:rFonts w:asciiTheme="minorHAnsi" w:hAnsiTheme="minorHAnsi" w:cstheme="minorHAnsi"/>
          <w:b/>
          <w:szCs w:val="22"/>
        </w:rPr>
        <w:t xml:space="preserve">Lagoons </w:t>
      </w:r>
      <w:r w:rsidRPr="00CC4465">
        <w:rPr>
          <w:rFonts w:asciiTheme="minorHAnsi" w:hAnsiTheme="minorHAnsi" w:cstheme="minorHAnsi"/>
          <w:b/>
          <w:szCs w:val="22"/>
        </w:rPr>
        <w:t xml:space="preserve">Ramsar </w:t>
      </w:r>
      <w:r w:rsidR="00803466">
        <w:rPr>
          <w:rFonts w:asciiTheme="minorHAnsi" w:hAnsiTheme="minorHAnsi" w:cstheme="minorHAnsi"/>
          <w:b/>
          <w:szCs w:val="22"/>
        </w:rPr>
        <w:t>S</w:t>
      </w:r>
      <w:r w:rsidRPr="00CC4465">
        <w:rPr>
          <w:rFonts w:asciiTheme="minorHAnsi" w:hAnsiTheme="minorHAnsi" w:cstheme="minorHAnsi"/>
          <w:b/>
          <w:szCs w:val="22"/>
        </w:rPr>
        <w:t>ite, with sea spurge in the foreground</w:t>
      </w:r>
    </w:p>
    <w:p w14:paraId="68A1EBD2" w14:textId="77777777" w:rsidR="00CA5DCB" w:rsidRPr="00CC4465" w:rsidRDefault="00CA5DCB" w:rsidP="00CA5DCB">
      <w:pPr>
        <w:spacing w:before="80" w:after="40" w:line="264" w:lineRule="auto"/>
        <w:jc w:val="left"/>
        <w:rPr>
          <w:rFonts w:asciiTheme="minorHAnsi" w:hAnsiTheme="minorHAnsi" w:cstheme="minorHAnsi"/>
          <w:szCs w:val="22"/>
        </w:rPr>
      </w:pPr>
    </w:p>
    <w:p w14:paraId="742840DD" w14:textId="0B8D283C" w:rsidR="001C585C" w:rsidRPr="00CC4465" w:rsidRDefault="001C585C" w:rsidP="00CA5DCB">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lastRenderedPageBreak/>
        <w:t>Gorse and African boxthorn (</w:t>
      </w:r>
      <w:proofErr w:type="spellStart"/>
      <w:r w:rsidRPr="00CC4465">
        <w:rPr>
          <w:rFonts w:asciiTheme="minorHAnsi" w:hAnsiTheme="minorHAnsi" w:cstheme="minorHAnsi"/>
          <w:i/>
          <w:szCs w:val="22"/>
        </w:rPr>
        <w:t>Lycium</w:t>
      </w:r>
      <w:proofErr w:type="spellEnd"/>
      <w:r w:rsidRPr="00CC4465">
        <w:rPr>
          <w:rFonts w:asciiTheme="minorHAnsi" w:hAnsiTheme="minorHAnsi" w:cstheme="minorHAnsi"/>
          <w:i/>
          <w:szCs w:val="22"/>
        </w:rPr>
        <w:t xml:space="preserve"> </w:t>
      </w:r>
      <w:proofErr w:type="spellStart"/>
      <w:r w:rsidRPr="00CC4465">
        <w:rPr>
          <w:rFonts w:asciiTheme="minorHAnsi" w:hAnsiTheme="minorHAnsi" w:cstheme="minorHAnsi"/>
          <w:i/>
          <w:szCs w:val="22"/>
        </w:rPr>
        <w:t>ferocissimum</w:t>
      </w:r>
      <w:proofErr w:type="spellEnd"/>
      <w:r w:rsidRPr="00CC4465">
        <w:rPr>
          <w:rFonts w:asciiTheme="minorHAnsi" w:hAnsiTheme="minorHAnsi" w:cstheme="minorHAnsi"/>
          <w:szCs w:val="22"/>
        </w:rPr>
        <w:t xml:space="preserve">) have also been observed at the </w:t>
      </w:r>
      <w:r w:rsidR="005F16E9">
        <w:rPr>
          <w:rFonts w:asciiTheme="minorHAnsi" w:hAnsiTheme="minorHAnsi" w:cstheme="minorHAnsi"/>
          <w:szCs w:val="22"/>
        </w:rPr>
        <w:t xml:space="preserve">Ramsar Site </w:t>
      </w:r>
      <w:r w:rsidRPr="00CC4465">
        <w:rPr>
          <w:rFonts w:asciiTheme="minorHAnsi" w:hAnsiTheme="minorHAnsi" w:cstheme="minorHAnsi"/>
          <w:szCs w:val="22"/>
        </w:rPr>
        <w:t>and are noted by Weaver (2008) to be high priority weeds due to their ability to impact negatively on nature conservation values.</w:t>
      </w:r>
    </w:p>
    <w:p w14:paraId="7C9B554C" w14:textId="408AF34C" w:rsidR="00562F2A" w:rsidRPr="00CC4465" w:rsidRDefault="00562F2A" w:rsidP="001C585C">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The three highest priorities should be:</w:t>
      </w:r>
    </w:p>
    <w:p w14:paraId="6095ED95" w14:textId="417F3D04" w:rsidR="00B56F58" w:rsidRPr="00CC4465" w:rsidRDefault="00562F2A" w:rsidP="00AF35AE">
      <w:pPr>
        <w:pStyle w:val="ListParagraph"/>
        <w:numPr>
          <w:ilvl w:val="0"/>
          <w:numId w:val="29"/>
        </w:numPr>
        <w:spacing w:before="80" w:after="40" w:line="264" w:lineRule="auto"/>
        <w:rPr>
          <w:rFonts w:asciiTheme="minorHAnsi" w:hAnsiTheme="minorHAnsi" w:cstheme="minorHAnsi"/>
        </w:rPr>
      </w:pPr>
      <w:r w:rsidRPr="00CC4465">
        <w:rPr>
          <w:rFonts w:asciiTheme="minorHAnsi" w:hAnsiTheme="minorHAnsi" w:cstheme="minorHAnsi"/>
        </w:rPr>
        <w:t>Eradication</w:t>
      </w:r>
      <w:r w:rsidR="00DA0CF0" w:rsidRPr="00CC4465">
        <w:rPr>
          <w:rFonts w:asciiTheme="minorHAnsi" w:hAnsiTheme="minorHAnsi" w:cstheme="minorHAnsi"/>
        </w:rPr>
        <w:t>/management</w:t>
      </w:r>
      <w:r w:rsidRPr="00CC4465">
        <w:rPr>
          <w:rFonts w:asciiTheme="minorHAnsi" w:hAnsiTheme="minorHAnsi" w:cstheme="minorHAnsi"/>
        </w:rPr>
        <w:t xml:space="preserve"> of the priority weeds sea spurge, boxthorn and gorse using approaches identified in the </w:t>
      </w:r>
      <w:proofErr w:type="spellStart"/>
      <w:r w:rsidRPr="00CC4465">
        <w:rPr>
          <w:rFonts w:asciiTheme="minorHAnsi" w:hAnsiTheme="minorHAnsi" w:cstheme="minorHAnsi"/>
        </w:rPr>
        <w:t>truwana</w:t>
      </w:r>
      <w:proofErr w:type="spellEnd"/>
      <w:r w:rsidRPr="00CC4465">
        <w:rPr>
          <w:rFonts w:asciiTheme="minorHAnsi" w:hAnsiTheme="minorHAnsi" w:cstheme="minorHAnsi"/>
        </w:rPr>
        <w:t xml:space="preserve"> Weed Management Plan;</w:t>
      </w:r>
    </w:p>
    <w:p w14:paraId="1CE15149" w14:textId="51A34251" w:rsidR="00562F2A" w:rsidRPr="00CC4465" w:rsidRDefault="00562F2A" w:rsidP="00AF35AE">
      <w:pPr>
        <w:pStyle w:val="ListParagraph"/>
        <w:numPr>
          <w:ilvl w:val="0"/>
          <w:numId w:val="29"/>
        </w:numPr>
        <w:spacing w:before="80" w:after="40" w:line="264" w:lineRule="auto"/>
        <w:rPr>
          <w:rFonts w:asciiTheme="minorHAnsi" w:hAnsiTheme="minorHAnsi" w:cstheme="minorHAnsi"/>
        </w:rPr>
      </w:pPr>
      <w:r w:rsidRPr="00CC4465">
        <w:rPr>
          <w:rFonts w:asciiTheme="minorHAnsi" w:hAnsiTheme="minorHAnsi" w:cstheme="minorHAnsi"/>
        </w:rPr>
        <w:t xml:space="preserve">Identification of a preferred approach </w:t>
      </w:r>
      <w:r w:rsidR="00DA0CF0" w:rsidRPr="00CC4465">
        <w:rPr>
          <w:rFonts w:asciiTheme="minorHAnsi" w:hAnsiTheme="minorHAnsi" w:cstheme="minorHAnsi"/>
        </w:rPr>
        <w:t>to eradication/management of marram grass; and</w:t>
      </w:r>
    </w:p>
    <w:p w14:paraId="18B778D5" w14:textId="687E3772" w:rsidR="00DA0CF0" w:rsidRPr="00CC4465" w:rsidRDefault="00DA0CF0" w:rsidP="00AF35AE">
      <w:pPr>
        <w:pStyle w:val="ListParagraph"/>
        <w:numPr>
          <w:ilvl w:val="0"/>
          <w:numId w:val="29"/>
        </w:numPr>
        <w:spacing w:before="80" w:after="40" w:line="264" w:lineRule="auto"/>
        <w:rPr>
          <w:rFonts w:asciiTheme="minorHAnsi" w:hAnsiTheme="minorHAnsi" w:cstheme="minorHAnsi"/>
        </w:rPr>
      </w:pPr>
      <w:r w:rsidRPr="00CC4465">
        <w:rPr>
          <w:rFonts w:asciiTheme="minorHAnsi" w:hAnsiTheme="minorHAnsi" w:cstheme="minorHAnsi"/>
        </w:rPr>
        <w:t>An on-ground survey and monitoring program for all weed species at the site.</w:t>
      </w:r>
    </w:p>
    <w:p w14:paraId="3B770311" w14:textId="77777777" w:rsidR="002327EA" w:rsidRPr="00CC4465" w:rsidRDefault="002327EA" w:rsidP="002327EA">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Prioritisation of management of introduced flora and fauna will need input and feedback from rangers and other relevant community members</w:t>
      </w:r>
    </w:p>
    <w:p w14:paraId="576CED44" w14:textId="77777777" w:rsidR="005567B5" w:rsidRPr="00CC4465" w:rsidRDefault="005567B5" w:rsidP="005567B5">
      <w:pPr>
        <w:pStyle w:val="Heading2"/>
        <w:spacing w:before="80" w:after="40" w:line="264" w:lineRule="auto"/>
        <w:ind w:left="706" w:hanging="706"/>
        <w:jc w:val="left"/>
        <w:rPr>
          <w:rFonts w:asciiTheme="minorHAnsi" w:hAnsiTheme="minorHAnsi" w:cstheme="minorHAnsi"/>
        </w:rPr>
      </w:pPr>
      <w:bookmarkStart w:id="77" w:name="_Toc493271133"/>
      <w:r w:rsidRPr="00CC4465">
        <w:rPr>
          <w:rFonts w:asciiTheme="minorHAnsi" w:hAnsiTheme="minorHAnsi" w:cstheme="minorHAnsi"/>
        </w:rPr>
        <w:t>Pathogens</w:t>
      </w:r>
      <w:bookmarkEnd w:id="77"/>
    </w:p>
    <w:p w14:paraId="08D730CF" w14:textId="23F788C9" w:rsidR="005567B5" w:rsidRPr="00CC4465" w:rsidRDefault="00781736" w:rsidP="005567B5">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 xml:space="preserve">Root-rot fungus is on </w:t>
      </w:r>
      <w:proofErr w:type="spellStart"/>
      <w:r w:rsidRPr="00CC4465">
        <w:rPr>
          <w:rFonts w:asciiTheme="minorHAnsi" w:hAnsiTheme="minorHAnsi" w:cstheme="minorHAnsi"/>
          <w:szCs w:val="22"/>
        </w:rPr>
        <w:t>truwana</w:t>
      </w:r>
      <w:proofErr w:type="spellEnd"/>
      <w:r w:rsidRPr="00CC4465">
        <w:rPr>
          <w:rFonts w:asciiTheme="minorHAnsi" w:hAnsiTheme="minorHAnsi" w:cstheme="minorHAnsi"/>
          <w:szCs w:val="22"/>
        </w:rPr>
        <w:t xml:space="preserve"> and it appears that it has infected parts of the Ramsar </w:t>
      </w:r>
      <w:r w:rsidR="00803466">
        <w:rPr>
          <w:rFonts w:asciiTheme="minorHAnsi" w:hAnsiTheme="minorHAnsi" w:cstheme="minorHAnsi"/>
          <w:szCs w:val="22"/>
        </w:rPr>
        <w:t>S</w:t>
      </w:r>
      <w:r w:rsidRPr="00CC4465">
        <w:rPr>
          <w:rFonts w:asciiTheme="minorHAnsi" w:hAnsiTheme="minorHAnsi" w:cstheme="minorHAnsi"/>
          <w:szCs w:val="22"/>
        </w:rPr>
        <w:t>ite. Currently it is not known whether chytrid fungus is on the island.</w:t>
      </w:r>
    </w:p>
    <w:p w14:paraId="74ABE363" w14:textId="1652AF2B" w:rsidR="00781736" w:rsidRPr="00CC4465" w:rsidRDefault="00781736" w:rsidP="00781736">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 xml:space="preserve">The </w:t>
      </w:r>
      <w:r w:rsidR="00CA5DCB" w:rsidRPr="00CC4465">
        <w:rPr>
          <w:rFonts w:asciiTheme="minorHAnsi" w:hAnsiTheme="minorHAnsi" w:cstheme="minorHAnsi"/>
          <w:szCs w:val="22"/>
        </w:rPr>
        <w:t>four</w:t>
      </w:r>
      <w:r w:rsidRPr="00CC4465">
        <w:rPr>
          <w:rFonts w:asciiTheme="minorHAnsi" w:hAnsiTheme="minorHAnsi" w:cstheme="minorHAnsi"/>
          <w:szCs w:val="22"/>
        </w:rPr>
        <w:t xml:space="preserve"> highest priorities should be:</w:t>
      </w:r>
    </w:p>
    <w:p w14:paraId="0E850BD5" w14:textId="376BEF36" w:rsidR="009B68A0" w:rsidRPr="00CC4465" w:rsidRDefault="00781736" w:rsidP="00AF35AE">
      <w:pPr>
        <w:pStyle w:val="ListParagraph"/>
        <w:numPr>
          <w:ilvl w:val="0"/>
          <w:numId w:val="30"/>
        </w:numPr>
        <w:spacing w:before="80" w:after="40" w:line="264" w:lineRule="auto"/>
        <w:rPr>
          <w:rFonts w:asciiTheme="minorHAnsi" w:hAnsiTheme="minorHAnsi" w:cstheme="minorHAnsi"/>
        </w:rPr>
      </w:pPr>
      <w:r w:rsidRPr="00CC4465">
        <w:rPr>
          <w:rFonts w:asciiTheme="minorHAnsi" w:hAnsiTheme="minorHAnsi" w:cstheme="minorHAnsi"/>
        </w:rPr>
        <w:t>Survey the site to identify areas that are already infected with root-rot fungus</w:t>
      </w:r>
      <w:r w:rsidR="00B639DB" w:rsidRPr="00CC4465">
        <w:rPr>
          <w:rFonts w:asciiTheme="minorHAnsi" w:hAnsiTheme="minorHAnsi" w:cstheme="minorHAnsi"/>
        </w:rPr>
        <w:t>;</w:t>
      </w:r>
    </w:p>
    <w:p w14:paraId="0A015877" w14:textId="42C4BFAA" w:rsidR="00781736" w:rsidRPr="00CC4465" w:rsidRDefault="00B639DB" w:rsidP="00AF35AE">
      <w:pPr>
        <w:pStyle w:val="ListParagraph"/>
        <w:numPr>
          <w:ilvl w:val="0"/>
          <w:numId w:val="30"/>
        </w:numPr>
        <w:spacing w:before="80" w:after="40" w:line="264" w:lineRule="auto"/>
        <w:rPr>
          <w:rFonts w:asciiTheme="minorHAnsi" w:hAnsiTheme="minorHAnsi" w:cstheme="minorHAnsi"/>
        </w:rPr>
      </w:pPr>
      <w:r w:rsidRPr="00CC4465">
        <w:rPr>
          <w:rFonts w:asciiTheme="minorHAnsi" w:hAnsiTheme="minorHAnsi" w:cstheme="minorHAnsi"/>
        </w:rPr>
        <w:t>Implement quarantine measures for people and vehicles entering the site and moving within the site;</w:t>
      </w:r>
    </w:p>
    <w:p w14:paraId="0050D0EE" w14:textId="664E08B5" w:rsidR="00B639DB" w:rsidRPr="00CC4465" w:rsidRDefault="00B639DB" w:rsidP="00AF35AE">
      <w:pPr>
        <w:pStyle w:val="ListParagraph"/>
        <w:numPr>
          <w:ilvl w:val="0"/>
          <w:numId w:val="30"/>
        </w:numPr>
        <w:spacing w:before="80" w:after="40" w:line="264" w:lineRule="auto"/>
        <w:rPr>
          <w:rFonts w:asciiTheme="minorHAnsi" w:hAnsiTheme="minorHAnsi" w:cstheme="minorHAnsi"/>
        </w:rPr>
      </w:pPr>
      <w:r w:rsidRPr="00CC4465">
        <w:rPr>
          <w:rFonts w:asciiTheme="minorHAnsi" w:hAnsiTheme="minorHAnsi" w:cstheme="minorHAnsi"/>
        </w:rPr>
        <w:t>Raise public awareness of root-rot fungus, its impact and control measures; and</w:t>
      </w:r>
    </w:p>
    <w:p w14:paraId="4157F490" w14:textId="3B0705C1" w:rsidR="00B639DB" w:rsidRPr="00CC4465" w:rsidRDefault="00B639DB" w:rsidP="00AF35AE">
      <w:pPr>
        <w:pStyle w:val="ListParagraph"/>
        <w:numPr>
          <w:ilvl w:val="0"/>
          <w:numId w:val="30"/>
        </w:numPr>
        <w:spacing w:before="80" w:after="40" w:line="264" w:lineRule="auto"/>
        <w:rPr>
          <w:rFonts w:asciiTheme="minorHAnsi" w:hAnsiTheme="minorHAnsi" w:cstheme="minorHAnsi"/>
        </w:rPr>
      </w:pPr>
      <w:r w:rsidRPr="00CC4465">
        <w:rPr>
          <w:rFonts w:asciiTheme="minorHAnsi" w:hAnsiTheme="minorHAnsi" w:cstheme="minorHAnsi"/>
        </w:rPr>
        <w:t xml:space="preserve">Determine an approach to identify whether chytrid fungus is present within the site and within </w:t>
      </w:r>
      <w:proofErr w:type="spellStart"/>
      <w:r w:rsidRPr="00CC4465">
        <w:rPr>
          <w:rFonts w:asciiTheme="minorHAnsi" w:hAnsiTheme="minorHAnsi" w:cstheme="minorHAnsi"/>
        </w:rPr>
        <w:t>truwana</w:t>
      </w:r>
      <w:proofErr w:type="spellEnd"/>
      <w:r w:rsidRPr="00CC4465">
        <w:rPr>
          <w:rFonts w:asciiTheme="minorHAnsi" w:hAnsiTheme="minorHAnsi" w:cstheme="minorHAnsi"/>
        </w:rPr>
        <w:t>.</w:t>
      </w:r>
    </w:p>
    <w:p w14:paraId="1999F82E" w14:textId="4B3D7CBC" w:rsidR="00AE7511" w:rsidRPr="00CC4465" w:rsidRDefault="00AE7511" w:rsidP="00966CBA">
      <w:pPr>
        <w:pStyle w:val="Heading2"/>
        <w:spacing w:before="80" w:after="40" w:line="264" w:lineRule="auto"/>
        <w:ind w:left="706" w:hanging="706"/>
        <w:jc w:val="left"/>
        <w:rPr>
          <w:rFonts w:asciiTheme="minorHAnsi" w:hAnsiTheme="minorHAnsi" w:cstheme="minorHAnsi"/>
        </w:rPr>
      </w:pPr>
      <w:bookmarkStart w:id="78" w:name="_Toc493271134"/>
      <w:r w:rsidRPr="00CC4465">
        <w:rPr>
          <w:rFonts w:asciiTheme="minorHAnsi" w:hAnsiTheme="minorHAnsi" w:cstheme="minorHAnsi"/>
        </w:rPr>
        <w:t>Climate change / prolonged drought and increased rates of evaporation</w:t>
      </w:r>
      <w:bookmarkEnd w:id="78"/>
    </w:p>
    <w:p w14:paraId="2F3B9A15" w14:textId="5109D198" w:rsidR="00BB3D6C" w:rsidRPr="00CC4465" w:rsidRDefault="00665FFE" w:rsidP="00AE7511">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 xml:space="preserve">Rising sea levels can increased </w:t>
      </w:r>
      <w:proofErr w:type="spellStart"/>
      <w:r w:rsidRPr="00CC4465">
        <w:rPr>
          <w:rFonts w:asciiTheme="minorHAnsi" w:hAnsiTheme="minorHAnsi" w:cstheme="minorHAnsi"/>
          <w:szCs w:val="22"/>
        </w:rPr>
        <w:t>salinisation</w:t>
      </w:r>
      <w:proofErr w:type="spellEnd"/>
      <w:r w:rsidRPr="00CC4465">
        <w:rPr>
          <w:rFonts w:asciiTheme="minorHAnsi" w:hAnsiTheme="minorHAnsi" w:cstheme="minorHAnsi"/>
          <w:szCs w:val="22"/>
        </w:rPr>
        <w:t xml:space="preserve"> of wetlands via increased frequency and distance of sea water coverage, as well as </w:t>
      </w:r>
      <w:r w:rsidR="00E9661D" w:rsidRPr="00CC4465">
        <w:rPr>
          <w:rFonts w:asciiTheme="minorHAnsi" w:hAnsiTheme="minorHAnsi" w:cstheme="minorHAnsi"/>
          <w:szCs w:val="22"/>
        </w:rPr>
        <w:t>forcing a ‘back-up’ of sea water into the groundwater. The impacts of this can be increased by changes in rainfall and increases in air temperature and evaporation. Changes in rainfall can also lead to changes of the vegetation in the catchment and within the wetlands.</w:t>
      </w:r>
    </w:p>
    <w:p w14:paraId="00BAA3A4" w14:textId="2FAE86F3" w:rsidR="00E9661D" w:rsidRPr="00CC4465" w:rsidRDefault="00E9661D" w:rsidP="00AE7511">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 xml:space="preserve">Disruptions of weather patterns, including greater variability and more extreme events (droughts, rainfall, </w:t>
      </w:r>
      <w:r w:rsidR="004D1EB3" w:rsidRPr="00CC4465">
        <w:rPr>
          <w:rFonts w:asciiTheme="minorHAnsi" w:hAnsiTheme="minorHAnsi" w:cstheme="minorHAnsi"/>
          <w:szCs w:val="22"/>
        </w:rPr>
        <w:t>and heatwaves</w:t>
      </w:r>
      <w:r w:rsidRPr="00CC4465">
        <w:rPr>
          <w:rFonts w:asciiTheme="minorHAnsi" w:hAnsiTheme="minorHAnsi" w:cstheme="minorHAnsi"/>
          <w:szCs w:val="22"/>
        </w:rPr>
        <w:t>)</w:t>
      </w:r>
      <w:r w:rsidR="008456E4" w:rsidRPr="00CC4465">
        <w:rPr>
          <w:rFonts w:asciiTheme="minorHAnsi" w:hAnsiTheme="minorHAnsi" w:cstheme="minorHAnsi"/>
          <w:szCs w:val="22"/>
        </w:rPr>
        <w:t xml:space="preserve"> may make the site unsuitable for the flora and fauna that are currently a part of its ecological character. This includes disruptions to breeding cycles, loss of recruitment and complete changes to habitat.</w:t>
      </w:r>
    </w:p>
    <w:p w14:paraId="5B42EDD8" w14:textId="4A096687" w:rsidR="008456E4" w:rsidRPr="00CC4465" w:rsidRDefault="008456E4" w:rsidP="00AE7511">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 xml:space="preserve">Although there is little that can be done to </w:t>
      </w:r>
      <w:r w:rsidR="00EF00D9" w:rsidRPr="00CC4465">
        <w:rPr>
          <w:rFonts w:asciiTheme="minorHAnsi" w:hAnsiTheme="minorHAnsi" w:cstheme="minorHAnsi"/>
          <w:szCs w:val="22"/>
        </w:rPr>
        <w:t>reduce climate change at a local site level, there are some actions that can be undertaken to help manage the impacts. These include:</w:t>
      </w:r>
    </w:p>
    <w:p w14:paraId="19937C04" w14:textId="7399E65C" w:rsidR="00EF00D9" w:rsidRPr="00CC4465" w:rsidRDefault="001D7644" w:rsidP="00AF35AE">
      <w:pPr>
        <w:pStyle w:val="ListParagraph"/>
        <w:numPr>
          <w:ilvl w:val="0"/>
          <w:numId w:val="31"/>
        </w:numPr>
        <w:spacing w:before="80" w:after="40" w:line="264" w:lineRule="auto"/>
        <w:rPr>
          <w:rFonts w:asciiTheme="minorHAnsi" w:hAnsiTheme="minorHAnsi" w:cstheme="minorHAnsi"/>
        </w:rPr>
      </w:pPr>
      <w:r w:rsidRPr="00CC4465">
        <w:rPr>
          <w:rFonts w:asciiTheme="minorHAnsi" w:hAnsiTheme="minorHAnsi" w:cstheme="minorHAnsi"/>
        </w:rPr>
        <w:t xml:space="preserve">Work to maintain the maximum natural biodiversity of the site. This will help increase management options and adaptation pathways in future scenarios; and </w:t>
      </w:r>
    </w:p>
    <w:p w14:paraId="7DCE6F89" w14:textId="5F37AF4F" w:rsidR="001D7644" w:rsidRPr="00CC4465" w:rsidRDefault="001D7644" w:rsidP="00AF35AE">
      <w:pPr>
        <w:pStyle w:val="ListParagraph"/>
        <w:numPr>
          <w:ilvl w:val="0"/>
          <w:numId w:val="31"/>
        </w:numPr>
        <w:spacing w:before="80" w:after="40" w:line="264" w:lineRule="auto"/>
        <w:rPr>
          <w:rFonts w:asciiTheme="minorHAnsi" w:hAnsiTheme="minorHAnsi" w:cstheme="minorHAnsi"/>
        </w:rPr>
      </w:pPr>
      <w:r w:rsidRPr="00CC4465">
        <w:rPr>
          <w:rFonts w:asciiTheme="minorHAnsi" w:hAnsiTheme="minorHAnsi" w:cstheme="minorHAnsi"/>
        </w:rPr>
        <w:t>Liaise with land managers of similar sites to share ideas, lessons and methods for management.</w:t>
      </w:r>
    </w:p>
    <w:p w14:paraId="29E2FA69" w14:textId="76B80B21" w:rsidR="00AE7511" w:rsidRPr="00CC4465" w:rsidRDefault="00B639DB" w:rsidP="00966CBA">
      <w:pPr>
        <w:pStyle w:val="Heading2"/>
        <w:spacing w:before="80" w:after="40" w:line="264" w:lineRule="auto"/>
        <w:ind w:left="706" w:hanging="706"/>
        <w:jc w:val="left"/>
        <w:rPr>
          <w:rFonts w:asciiTheme="minorHAnsi" w:hAnsiTheme="minorHAnsi" w:cstheme="minorHAnsi"/>
        </w:rPr>
      </w:pPr>
      <w:bookmarkStart w:id="79" w:name="_Toc493271135"/>
      <w:r w:rsidRPr="00CC4465">
        <w:rPr>
          <w:rFonts w:asciiTheme="minorHAnsi" w:hAnsiTheme="minorHAnsi" w:cstheme="minorHAnsi"/>
        </w:rPr>
        <w:t>Vehicle use/misuse and general v</w:t>
      </w:r>
      <w:r w:rsidR="00AE7511" w:rsidRPr="00CC4465">
        <w:rPr>
          <w:rFonts w:asciiTheme="minorHAnsi" w:hAnsiTheme="minorHAnsi" w:cstheme="minorHAnsi"/>
        </w:rPr>
        <w:t>isitor use</w:t>
      </w:r>
      <w:bookmarkEnd w:id="79"/>
    </w:p>
    <w:p w14:paraId="17412FC4" w14:textId="2C22298E" w:rsidR="00BB3D6C" w:rsidRPr="00CC4465" w:rsidRDefault="00F77B9D" w:rsidP="00AE7511">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Key issues associated with vehicles and</w:t>
      </w:r>
      <w:proofErr w:type="gramStart"/>
      <w:r w:rsidRPr="00CC4465">
        <w:rPr>
          <w:rFonts w:asciiTheme="minorHAnsi" w:hAnsiTheme="minorHAnsi" w:cstheme="minorHAnsi"/>
          <w:szCs w:val="22"/>
        </w:rPr>
        <w:t>, in particular, driving</w:t>
      </w:r>
      <w:proofErr w:type="gramEnd"/>
      <w:r w:rsidRPr="00CC4465">
        <w:rPr>
          <w:rFonts w:asciiTheme="minorHAnsi" w:hAnsiTheme="minorHAnsi" w:cstheme="minorHAnsi"/>
          <w:szCs w:val="22"/>
        </w:rPr>
        <w:t xml:space="preserve"> off tracks, include:</w:t>
      </w:r>
    </w:p>
    <w:p w14:paraId="0A793571" w14:textId="69C3A9D0" w:rsidR="00747886" w:rsidRPr="00CC4465" w:rsidRDefault="00747886" w:rsidP="00AF35AE">
      <w:pPr>
        <w:pStyle w:val="ListParagraph"/>
        <w:numPr>
          <w:ilvl w:val="0"/>
          <w:numId w:val="32"/>
        </w:numPr>
        <w:spacing w:before="80" w:after="40" w:line="264" w:lineRule="auto"/>
        <w:rPr>
          <w:rFonts w:asciiTheme="minorHAnsi" w:hAnsiTheme="minorHAnsi" w:cstheme="minorHAnsi"/>
        </w:rPr>
      </w:pPr>
      <w:r w:rsidRPr="00CC4465">
        <w:rPr>
          <w:rFonts w:asciiTheme="minorHAnsi" w:hAnsiTheme="minorHAnsi" w:cstheme="minorHAnsi"/>
        </w:rPr>
        <w:t>Disturbance/destruction of vegetation, leaving the soil and sediments more susceptible to wind and water erosion;</w:t>
      </w:r>
    </w:p>
    <w:p w14:paraId="526437F6" w14:textId="07502422" w:rsidR="00747886" w:rsidRPr="00CC4465" w:rsidRDefault="00747886" w:rsidP="00AF35AE">
      <w:pPr>
        <w:pStyle w:val="ListParagraph"/>
        <w:numPr>
          <w:ilvl w:val="0"/>
          <w:numId w:val="32"/>
        </w:numPr>
        <w:spacing w:before="80" w:after="40" w:line="264" w:lineRule="auto"/>
        <w:rPr>
          <w:rFonts w:asciiTheme="minorHAnsi" w:hAnsiTheme="minorHAnsi" w:cstheme="minorHAnsi"/>
        </w:rPr>
      </w:pPr>
      <w:r w:rsidRPr="00CC4465">
        <w:rPr>
          <w:rFonts w:asciiTheme="minorHAnsi" w:hAnsiTheme="minorHAnsi" w:cstheme="minorHAnsi"/>
        </w:rPr>
        <w:t>Erosion of soil particle increasing the turbidity of waters running into wetlands (and within wetlands), also increasing the risk of sediment smothering the wetland biota;</w:t>
      </w:r>
    </w:p>
    <w:p w14:paraId="792F6E1E" w14:textId="3A588135" w:rsidR="00747886" w:rsidRPr="00CC4465" w:rsidRDefault="00747886" w:rsidP="00AF35AE">
      <w:pPr>
        <w:pStyle w:val="ListParagraph"/>
        <w:numPr>
          <w:ilvl w:val="0"/>
          <w:numId w:val="32"/>
        </w:numPr>
        <w:spacing w:before="80" w:after="40" w:line="264" w:lineRule="auto"/>
        <w:rPr>
          <w:rFonts w:asciiTheme="minorHAnsi" w:hAnsiTheme="minorHAnsi" w:cstheme="minorHAnsi"/>
        </w:rPr>
      </w:pPr>
      <w:r w:rsidRPr="00CC4465">
        <w:rPr>
          <w:rFonts w:asciiTheme="minorHAnsi" w:hAnsiTheme="minorHAnsi" w:cstheme="minorHAnsi"/>
        </w:rPr>
        <w:t>Destruction of native species and their habitat;</w:t>
      </w:r>
    </w:p>
    <w:p w14:paraId="07C5624B" w14:textId="64F5F82D" w:rsidR="00747886" w:rsidRPr="00CC4465" w:rsidRDefault="001A4396" w:rsidP="00AF35AE">
      <w:pPr>
        <w:pStyle w:val="ListParagraph"/>
        <w:numPr>
          <w:ilvl w:val="0"/>
          <w:numId w:val="32"/>
        </w:numPr>
        <w:spacing w:before="80" w:after="40" w:line="264" w:lineRule="auto"/>
        <w:rPr>
          <w:rFonts w:asciiTheme="minorHAnsi" w:hAnsiTheme="minorHAnsi" w:cstheme="minorHAnsi"/>
        </w:rPr>
      </w:pPr>
      <w:r w:rsidRPr="00CC4465">
        <w:rPr>
          <w:rFonts w:asciiTheme="minorHAnsi" w:hAnsiTheme="minorHAnsi" w:cstheme="minorHAnsi"/>
        </w:rPr>
        <w:t xml:space="preserve">Breaking the seal of perched wetlands, causing potential losses of water from the wetlands; </w:t>
      </w:r>
    </w:p>
    <w:p w14:paraId="791405B9" w14:textId="64723B41" w:rsidR="001A4396" w:rsidRPr="00CC4465" w:rsidRDefault="001A4396" w:rsidP="00AF35AE">
      <w:pPr>
        <w:pStyle w:val="ListParagraph"/>
        <w:numPr>
          <w:ilvl w:val="0"/>
          <w:numId w:val="32"/>
        </w:numPr>
        <w:spacing w:before="80" w:after="40" w:line="264" w:lineRule="auto"/>
        <w:rPr>
          <w:rFonts w:asciiTheme="minorHAnsi" w:hAnsiTheme="minorHAnsi" w:cstheme="minorHAnsi"/>
        </w:rPr>
      </w:pPr>
      <w:r w:rsidRPr="00CC4465">
        <w:rPr>
          <w:rFonts w:asciiTheme="minorHAnsi" w:hAnsiTheme="minorHAnsi" w:cstheme="minorHAnsi"/>
        </w:rPr>
        <w:lastRenderedPageBreak/>
        <w:t>Spreading of weeds and pathogens (in particular, root-rot fungus)</w:t>
      </w:r>
      <w:r w:rsidR="0069607A" w:rsidRPr="00CC4465">
        <w:rPr>
          <w:rFonts w:asciiTheme="minorHAnsi" w:hAnsiTheme="minorHAnsi" w:cstheme="minorHAnsi"/>
        </w:rPr>
        <w:t>; and</w:t>
      </w:r>
    </w:p>
    <w:p w14:paraId="0D5808EE" w14:textId="073FB702" w:rsidR="0069607A" w:rsidRPr="00CC4465" w:rsidRDefault="0069607A" w:rsidP="00AF35AE">
      <w:pPr>
        <w:pStyle w:val="ListParagraph"/>
        <w:numPr>
          <w:ilvl w:val="0"/>
          <w:numId w:val="32"/>
        </w:numPr>
        <w:spacing w:before="80" w:after="40" w:line="264" w:lineRule="auto"/>
        <w:rPr>
          <w:rFonts w:asciiTheme="minorHAnsi" w:hAnsiTheme="minorHAnsi" w:cstheme="minorHAnsi"/>
        </w:rPr>
      </w:pPr>
      <w:r w:rsidRPr="00CC4465">
        <w:rPr>
          <w:rFonts w:asciiTheme="minorHAnsi" w:hAnsiTheme="minorHAnsi" w:cstheme="minorHAnsi"/>
        </w:rPr>
        <w:t>Potential disruption or death of nesting shorebirds on beaches.</w:t>
      </w:r>
    </w:p>
    <w:p w14:paraId="6E724ADE" w14:textId="56EE7A82" w:rsidR="001A4396" w:rsidRPr="00CC4465" w:rsidRDefault="001A4396" w:rsidP="00AE7511">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 xml:space="preserve">Other issues associated with visitor use include illegal shooting of wildlife. During one of the site </w:t>
      </w:r>
      <w:r w:rsidR="0070299A" w:rsidRPr="00CC4465">
        <w:rPr>
          <w:rFonts w:asciiTheme="minorHAnsi" w:hAnsiTheme="minorHAnsi" w:cstheme="minorHAnsi"/>
          <w:szCs w:val="22"/>
        </w:rPr>
        <w:t>reconnaissance visits, four wheel drive tricks were observed on one of the wetlands with numerous shotgun cartridges nearby.</w:t>
      </w:r>
    </w:p>
    <w:p w14:paraId="70C660DF" w14:textId="429649A7" w:rsidR="0070299A" w:rsidRPr="00CC4465" w:rsidRDefault="0070299A" w:rsidP="0070299A">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The highest priorities for managing vehicle and visitor use should be:</w:t>
      </w:r>
    </w:p>
    <w:p w14:paraId="1A94765E" w14:textId="546060C3" w:rsidR="0070299A" w:rsidRPr="00CC4465" w:rsidRDefault="0070299A" w:rsidP="00AF35AE">
      <w:pPr>
        <w:pStyle w:val="ListParagraph"/>
        <w:numPr>
          <w:ilvl w:val="0"/>
          <w:numId w:val="30"/>
        </w:numPr>
        <w:spacing w:before="80" w:after="40" w:line="264" w:lineRule="auto"/>
        <w:rPr>
          <w:rFonts w:asciiTheme="minorHAnsi" w:hAnsiTheme="minorHAnsi" w:cstheme="minorHAnsi"/>
        </w:rPr>
      </w:pPr>
      <w:r w:rsidRPr="00CC4465">
        <w:rPr>
          <w:rFonts w:asciiTheme="minorHAnsi" w:hAnsiTheme="minorHAnsi" w:cstheme="minorHAnsi"/>
        </w:rPr>
        <w:t xml:space="preserve">Raise public awareness on </w:t>
      </w:r>
      <w:proofErr w:type="spellStart"/>
      <w:r w:rsidRPr="00CC4465">
        <w:rPr>
          <w:rFonts w:asciiTheme="minorHAnsi" w:hAnsiTheme="minorHAnsi" w:cstheme="minorHAnsi"/>
        </w:rPr>
        <w:t>truwana</w:t>
      </w:r>
      <w:proofErr w:type="spellEnd"/>
      <w:r w:rsidRPr="00CC4465">
        <w:rPr>
          <w:rFonts w:asciiTheme="minorHAnsi" w:hAnsiTheme="minorHAnsi" w:cstheme="minorHAnsi"/>
        </w:rPr>
        <w:t xml:space="preserve"> and Flinders Island about the </w:t>
      </w:r>
      <w:r w:rsidR="0069607A" w:rsidRPr="00CC4465">
        <w:rPr>
          <w:rFonts w:asciiTheme="minorHAnsi" w:hAnsiTheme="minorHAnsi" w:cstheme="minorHAnsi"/>
        </w:rPr>
        <w:t>use of vehicles on the site, including the use of clear signage setting out requirements;</w:t>
      </w:r>
    </w:p>
    <w:p w14:paraId="106D063D" w14:textId="63B03369" w:rsidR="0069607A" w:rsidRPr="00CC4465" w:rsidRDefault="0069607A" w:rsidP="00AF35AE">
      <w:pPr>
        <w:pStyle w:val="ListParagraph"/>
        <w:numPr>
          <w:ilvl w:val="0"/>
          <w:numId w:val="30"/>
        </w:numPr>
        <w:spacing w:before="80" w:after="40" w:line="264" w:lineRule="auto"/>
        <w:rPr>
          <w:rFonts w:asciiTheme="minorHAnsi" w:hAnsiTheme="minorHAnsi" w:cstheme="minorHAnsi"/>
        </w:rPr>
      </w:pPr>
      <w:r w:rsidRPr="00CC4465">
        <w:rPr>
          <w:rFonts w:asciiTheme="minorHAnsi" w:hAnsiTheme="minorHAnsi" w:cstheme="minorHAnsi"/>
        </w:rPr>
        <w:t xml:space="preserve">Raise public awareness of root-rot fungus and the need for vehicles to meet quarantine requirements; </w:t>
      </w:r>
    </w:p>
    <w:p w14:paraId="79B11EA1" w14:textId="24EECF8A" w:rsidR="0069607A" w:rsidRPr="00CC4465" w:rsidRDefault="0069607A" w:rsidP="00AF35AE">
      <w:pPr>
        <w:pStyle w:val="ListParagraph"/>
        <w:numPr>
          <w:ilvl w:val="0"/>
          <w:numId w:val="30"/>
        </w:numPr>
        <w:spacing w:before="80" w:after="40" w:line="264" w:lineRule="auto"/>
        <w:rPr>
          <w:rFonts w:asciiTheme="minorHAnsi" w:hAnsiTheme="minorHAnsi" w:cstheme="minorHAnsi"/>
        </w:rPr>
      </w:pPr>
      <w:r w:rsidRPr="00CC4465">
        <w:rPr>
          <w:rFonts w:asciiTheme="minorHAnsi" w:hAnsiTheme="minorHAnsi" w:cstheme="minorHAnsi"/>
        </w:rPr>
        <w:t xml:space="preserve">Consider the running of educational field days, inviting interested community members from </w:t>
      </w:r>
      <w:proofErr w:type="spellStart"/>
      <w:r w:rsidRPr="00CC4465">
        <w:rPr>
          <w:rFonts w:asciiTheme="minorHAnsi" w:hAnsiTheme="minorHAnsi" w:cstheme="minorHAnsi"/>
        </w:rPr>
        <w:t>truwana</w:t>
      </w:r>
      <w:proofErr w:type="spellEnd"/>
      <w:r w:rsidRPr="00CC4465">
        <w:rPr>
          <w:rFonts w:asciiTheme="minorHAnsi" w:hAnsiTheme="minorHAnsi" w:cstheme="minorHAnsi"/>
        </w:rPr>
        <w:t xml:space="preserve"> and Flinders Island to learn about the site, its ecological status and its threats</w:t>
      </w:r>
      <w:r w:rsidR="0076224E" w:rsidRPr="00CC4465">
        <w:rPr>
          <w:rFonts w:asciiTheme="minorHAnsi" w:hAnsiTheme="minorHAnsi" w:cstheme="minorHAnsi"/>
        </w:rPr>
        <w:t>; and</w:t>
      </w:r>
    </w:p>
    <w:p w14:paraId="1D1C799E" w14:textId="67FE0F88" w:rsidR="0076224E" w:rsidRPr="00CC4465" w:rsidRDefault="0076224E" w:rsidP="00AF35AE">
      <w:pPr>
        <w:pStyle w:val="ListParagraph"/>
        <w:numPr>
          <w:ilvl w:val="0"/>
          <w:numId w:val="30"/>
        </w:numPr>
        <w:spacing w:before="80" w:after="40" w:line="264" w:lineRule="auto"/>
        <w:rPr>
          <w:rFonts w:asciiTheme="minorHAnsi" w:hAnsiTheme="minorHAnsi" w:cstheme="minorHAnsi"/>
        </w:rPr>
      </w:pPr>
      <w:r w:rsidRPr="00CC4465">
        <w:rPr>
          <w:rFonts w:asciiTheme="minorHAnsi" w:hAnsiTheme="minorHAnsi" w:cstheme="minorHAnsi"/>
        </w:rPr>
        <w:t>Consider developing a visitor management plan, for legal and illegal visitors.</w:t>
      </w:r>
    </w:p>
    <w:p w14:paraId="2B700345" w14:textId="25A74B25" w:rsidR="00AE7511" w:rsidRPr="00CC4465" w:rsidRDefault="00AE7511" w:rsidP="00803A04">
      <w:pPr>
        <w:pStyle w:val="Heading2"/>
        <w:spacing w:before="80" w:after="40" w:line="264" w:lineRule="auto"/>
        <w:ind w:left="706" w:hanging="706"/>
        <w:jc w:val="left"/>
        <w:rPr>
          <w:rFonts w:asciiTheme="minorHAnsi" w:hAnsiTheme="minorHAnsi" w:cstheme="minorHAnsi"/>
        </w:rPr>
      </w:pPr>
      <w:bookmarkStart w:id="80" w:name="_Toc493271136"/>
      <w:r w:rsidRPr="00CC4465">
        <w:rPr>
          <w:rFonts w:asciiTheme="minorHAnsi" w:hAnsiTheme="minorHAnsi" w:cstheme="minorHAnsi"/>
        </w:rPr>
        <w:t>Grazing pressures</w:t>
      </w:r>
      <w:bookmarkEnd w:id="80"/>
    </w:p>
    <w:p w14:paraId="6D6DAC54" w14:textId="77340473" w:rsidR="00BB3D6C" w:rsidRPr="00CC4465" w:rsidRDefault="0076224E" w:rsidP="00AE7511">
      <w:pPr>
        <w:spacing w:before="80" w:after="40" w:line="264" w:lineRule="auto"/>
        <w:jc w:val="left"/>
        <w:rPr>
          <w:rFonts w:asciiTheme="minorHAnsi" w:hAnsiTheme="minorHAnsi" w:cstheme="minorHAnsi"/>
          <w:szCs w:val="22"/>
        </w:rPr>
      </w:pPr>
      <w:proofErr w:type="gramStart"/>
      <w:r w:rsidRPr="00CC4465">
        <w:rPr>
          <w:rFonts w:asciiTheme="minorHAnsi" w:hAnsiTheme="minorHAnsi" w:cstheme="minorHAnsi"/>
          <w:szCs w:val="22"/>
        </w:rPr>
        <w:t>Similar to</w:t>
      </w:r>
      <w:proofErr w:type="gramEnd"/>
      <w:r w:rsidRPr="00CC4465">
        <w:rPr>
          <w:rFonts w:asciiTheme="minorHAnsi" w:hAnsiTheme="minorHAnsi" w:cstheme="minorHAnsi"/>
          <w:szCs w:val="22"/>
        </w:rPr>
        <w:t xml:space="preserve"> use of vehicles, grazing can impact through the trampling of flora; pugging of wetland soils/sediments; introduction of weeds and pathogens; erosion; and the runoff of sediment and nutrients into wetlands.</w:t>
      </w:r>
    </w:p>
    <w:p w14:paraId="219BAD82" w14:textId="7E373A72" w:rsidR="0076224E" w:rsidRPr="00CC4465" w:rsidRDefault="0076224E" w:rsidP="00AE7511">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Although there should not be grazing within the site anymore, the presence of cattle tracks and spoor demonstrate that this threat is still occurring.</w:t>
      </w:r>
    </w:p>
    <w:p w14:paraId="27CA3362" w14:textId="11E78600" w:rsidR="0076224E" w:rsidRPr="00CC4465" w:rsidRDefault="0076224E" w:rsidP="00AE7511">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The most effective approach to the problem is likely to be liaison with the relevant land manager.</w:t>
      </w:r>
    </w:p>
    <w:p w14:paraId="127C50F2" w14:textId="7511DF78" w:rsidR="00BB3D6C" w:rsidRPr="00CC4465" w:rsidRDefault="00174ED2" w:rsidP="00DA03AB">
      <w:pPr>
        <w:pStyle w:val="Heading2"/>
        <w:spacing w:before="80" w:after="40" w:line="264" w:lineRule="auto"/>
        <w:ind w:left="706" w:hanging="706"/>
        <w:jc w:val="left"/>
        <w:rPr>
          <w:rFonts w:asciiTheme="minorHAnsi" w:hAnsiTheme="minorHAnsi" w:cstheme="minorHAnsi"/>
        </w:rPr>
      </w:pPr>
      <w:bookmarkStart w:id="81" w:name="_Toc493271137"/>
      <w:r>
        <w:rPr>
          <w:rFonts w:asciiTheme="minorHAnsi" w:hAnsiTheme="minorHAnsi" w:cstheme="minorHAnsi"/>
        </w:rPr>
        <w:t xml:space="preserve">Insufficient </w:t>
      </w:r>
      <w:r w:rsidR="0093348D">
        <w:rPr>
          <w:rFonts w:asciiTheme="minorHAnsi" w:hAnsiTheme="minorHAnsi" w:cstheme="minorHAnsi"/>
        </w:rPr>
        <w:t>k</w:t>
      </w:r>
      <w:r w:rsidR="00011C4B">
        <w:rPr>
          <w:rFonts w:asciiTheme="minorHAnsi" w:hAnsiTheme="minorHAnsi" w:cstheme="minorHAnsi"/>
        </w:rPr>
        <w:t xml:space="preserve">nowledge of </w:t>
      </w:r>
      <w:r w:rsidR="00DA03AB" w:rsidRPr="00CC4465">
        <w:rPr>
          <w:rFonts w:asciiTheme="minorHAnsi" w:hAnsiTheme="minorHAnsi" w:cstheme="minorHAnsi"/>
        </w:rPr>
        <w:t>Aboriginal cultural heritage sites</w:t>
      </w:r>
      <w:bookmarkEnd w:id="81"/>
    </w:p>
    <w:p w14:paraId="15794E42" w14:textId="29F2ACDD" w:rsidR="00DA03AB" w:rsidRPr="00CC4465" w:rsidRDefault="00DA03AB" w:rsidP="00AE7511">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 xml:space="preserve">The lack of any Aboriginal cultural heritage survey within the </w:t>
      </w:r>
      <w:r w:rsidR="005F16E9">
        <w:rPr>
          <w:rFonts w:asciiTheme="minorHAnsi" w:hAnsiTheme="minorHAnsi" w:cstheme="minorHAnsi"/>
          <w:szCs w:val="22"/>
        </w:rPr>
        <w:t xml:space="preserve">Ramsar Site </w:t>
      </w:r>
      <w:r w:rsidRPr="00CC4465">
        <w:rPr>
          <w:rFonts w:asciiTheme="minorHAnsi" w:hAnsiTheme="minorHAnsi" w:cstheme="minorHAnsi"/>
          <w:szCs w:val="22"/>
        </w:rPr>
        <w:t>presents a clear knowledge gap.</w:t>
      </w:r>
      <w:r w:rsidR="008C5878" w:rsidRPr="00CC4465">
        <w:rPr>
          <w:rFonts w:asciiTheme="minorHAnsi" w:hAnsiTheme="minorHAnsi" w:cstheme="minorHAnsi"/>
          <w:szCs w:val="22"/>
        </w:rPr>
        <w:t xml:space="preserve"> The rich density of artefacts at nearby Crystal Lagoon suggests that a cultural heritage survey of the </w:t>
      </w:r>
      <w:r w:rsidR="005F16E9">
        <w:rPr>
          <w:rFonts w:asciiTheme="minorHAnsi" w:hAnsiTheme="minorHAnsi" w:cstheme="minorHAnsi"/>
          <w:szCs w:val="22"/>
        </w:rPr>
        <w:t xml:space="preserve">Ramsar Site </w:t>
      </w:r>
      <w:r w:rsidR="008C5878" w:rsidRPr="00CC4465">
        <w:rPr>
          <w:rFonts w:asciiTheme="minorHAnsi" w:hAnsiTheme="minorHAnsi" w:cstheme="minorHAnsi"/>
          <w:szCs w:val="22"/>
        </w:rPr>
        <w:t>should be undertaken.</w:t>
      </w:r>
    </w:p>
    <w:p w14:paraId="640570BA" w14:textId="38944882" w:rsidR="00AE7511" w:rsidRPr="00CC4465" w:rsidRDefault="00AE7511" w:rsidP="00966CBA">
      <w:pPr>
        <w:pStyle w:val="Heading1"/>
        <w:numPr>
          <w:ilvl w:val="0"/>
          <w:numId w:val="16"/>
        </w:numPr>
        <w:spacing w:before="80" w:after="40" w:line="264" w:lineRule="auto"/>
        <w:jc w:val="left"/>
        <w:rPr>
          <w:rFonts w:asciiTheme="minorHAnsi" w:hAnsiTheme="minorHAnsi" w:cstheme="minorHAnsi"/>
        </w:rPr>
      </w:pPr>
      <w:bookmarkStart w:id="82" w:name="_Toc493271138"/>
      <w:r w:rsidRPr="00CC4465">
        <w:rPr>
          <w:rFonts w:asciiTheme="minorHAnsi" w:hAnsiTheme="minorHAnsi" w:cstheme="minorHAnsi"/>
        </w:rPr>
        <w:lastRenderedPageBreak/>
        <w:t>MANAGEMENT</w:t>
      </w:r>
      <w:bookmarkEnd w:id="82"/>
    </w:p>
    <w:p w14:paraId="3FC28C1A" w14:textId="06ED0625" w:rsidR="00AE7511" w:rsidRPr="00CC4465" w:rsidRDefault="00AE7511" w:rsidP="00803A04">
      <w:pPr>
        <w:pStyle w:val="Heading2"/>
        <w:spacing w:before="80" w:after="40" w:line="264" w:lineRule="auto"/>
        <w:ind w:left="706" w:hanging="706"/>
        <w:jc w:val="left"/>
        <w:rPr>
          <w:rFonts w:asciiTheme="minorHAnsi" w:hAnsiTheme="minorHAnsi" w:cstheme="minorHAnsi"/>
        </w:rPr>
      </w:pPr>
      <w:bookmarkStart w:id="83" w:name="_Toc493271139"/>
      <w:r w:rsidRPr="00CC4465">
        <w:rPr>
          <w:rFonts w:asciiTheme="minorHAnsi" w:hAnsiTheme="minorHAnsi" w:cstheme="minorHAnsi"/>
        </w:rPr>
        <w:t>Management principles and objectives</w:t>
      </w:r>
      <w:bookmarkEnd w:id="83"/>
    </w:p>
    <w:p w14:paraId="34F7BDD6" w14:textId="15DC7817" w:rsidR="001B6702" w:rsidRPr="00CC4465" w:rsidRDefault="00C15968" w:rsidP="00C15968">
      <w:pPr>
        <w:spacing w:before="80" w:after="40" w:line="264" w:lineRule="auto"/>
        <w:rPr>
          <w:rFonts w:asciiTheme="minorHAnsi" w:hAnsiTheme="minorHAnsi" w:cstheme="minorHAnsi"/>
          <w:szCs w:val="22"/>
        </w:rPr>
      </w:pPr>
      <w:r>
        <w:rPr>
          <w:rFonts w:asciiTheme="minorHAnsi" w:hAnsiTheme="minorHAnsi" w:cstheme="minorHAnsi"/>
        </w:rPr>
        <w:t>The management principles and objectives will be guided by the established community vision for the Ram</w:t>
      </w:r>
      <w:r w:rsidR="008F55F3">
        <w:rPr>
          <w:rFonts w:asciiTheme="minorHAnsi" w:hAnsiTheme="minorHAnsi" w:cstheme="minorHAnsi"/>
        </w:rPr>
        <w:t>s</w:t>
      </w:r>
      <w:r>
        <w:rPr>
          <w:rFonts w:asciiTheme="minorHAnsi" w:hAnsiTheme="minorHAnsi" w:cstheme="minorHAnsi"/>
        </w:rPr>
        <w:t xml:space="preserve">ar Site. The vision is that the </w:t>
      </w:r>
      <w:proofErr w:type="spellStart"/>
      <w:r w:rsidR="001B6702" w:rsidRPr="00CC4465">
        <w:rPr>
          <w:rFonts w:asciiTheme="minorHAnsi" w:hAnsiTheme="minorHAnsi" w:cstheme="minorHAnsi"/>
          <w:szCs w:val="22"/>
        </w:rPr>
        <w:t>truwana</w:t>
      </w:r>
      <w:proofErr w:type="spellEnd"/>
      <w:r w:rsidR="001B6702" w:rsidRPr="00CC4465">
        <w:rPr>
          <w:rFonts w:asciiTheme="minorHAnsi" w:hAnsiTheme="minorHAnsi" w:cstheme="minorHAnsi"/>
          <w:szCs w:val="22"/>
        </w:rPr>
        <w:t xml:space="preserve"> Lagoons </w:t>
      </w:r>
      <w:r w:rsidR="005F16E9">
        <w:rPr>
          <w:rFonts w:asciiTheme="minorHAnsi" w:hAnsiTheme="minorHAnsi" w:cstheme="minorHAnsi"/>
          <w:szCs w:val="22"/>
        </w:rPr>
        <w:t xml:space="preserve">Ramsar Site </w:t>
      </w:r>
      <w:r w:rsidR="001B6702" w:rsidRPr="00CC4465">
        <w:rPr>
          <w:rFonts w:asciiTheme="minorHAnsi" w:hAnsiTheme="minorHAnsi" w:cstheme="minorHAnsi"/>
          <w:szCs w:val="22"/>
        </w:rPr>
        <w:t>will remain unimpacted by humans, providing an environment where natural wetland processes and undisturbed shorelines protect and maintain habitat for a wide range of vegetation communities, f</w:t>
      </w:r>
      <w:r>
        <w:rPr>
          <w:rFonts w:asciiTheme="minorHAnsi" w:hAnsiTheme="minorHAnsi" w:cstheme="minorHAnsi"/>
          <w:szCs w:val="22"/>
        </w:rPr>
        <w:t>loral species and native fauna.</w:t>
      </w:r>
      <w:r w:rsidR="001B6702" w:rsidRPr="00CC4465">
        <w:rPr>
          <w:rFonts w:asciiTheme="minorHAnsi" w:hAnsiTheme="minorHAnsi" w:cstheme="minorHAnsi"/>
          <w:szCs w:val="22"/>
        </w:rPr>
        <w:t xml:space="preserve"> </w:t>
      </w:r>
    </w:p>
    <w:p w14:paraId="34FB22D8" w14:textId="5E4402D8" w:rsidR="001B6702" w:rsidRPr="00CC4465" w:rsidRDefault="001B6702" w:rsidP="00C15968">
      <w:pPr>
        <w:pStyle w:val="experienceclient"/>
        <w:spacing w:before="80" w:after="40" w:line="264" w:lineRule="auto"/>
        <w:rPr>
          <w:rFonts w:asciiTheme="minorHAnsi" w:hAnsiTheme="minorHAnsi" w:cstheme="minorHAnsi"/>
          <w:szCs w:val="22"/>
        </w:rPr>
      </w:pPr>
      <w:r w:rsidRPr="00CC4465">
        <w:rPr>
          <w:rFonts w:asciiTheme="minorHAnsi" w:hAnsiTheme="minorHAnsi" w:cstheme="minorHAnsi"/>
          <w:szCs w:val="22"/>
        </w:rPr>
        <w:t>This vision will maintain</w:t>
      </w:r>
      <w:r w:rsidR="00C15968">
        <w:rPr>
          <w:rFonts w:asciiTheme="minorHAnsi" w:hAnsiTheme="minorHAnsi" w:cstheme="minorHAnsi"/>
          <w:szCs w:val="22"/>
        </w:rPr>
        <w:t xml:space="preserve"> the h</w:t>
      </w:r>
      <w:r w:rsidRPr="00CC4465">
        <w:rPr>
          <w:rFonts w:asciiTheme="minorHAnsi" w:hAnsiTheme="minorHAnsi" w:cstheme="minorHAnsi"/>
          <w:szCs w:val="22"/>
        </w:rPr>
        <w:t>ealthy wetland ecosystems</w:t>
      </w:r>
      <w:r w:rsidR="00C15968">
        <w:rPr>
          <w:rFonts w:asciiTheme="minorHAnsi" w:hAnsiTheme="minorHAnsi" w:cstheme="minorHAnsi"/>
          <w:szCs w:val="22"/>
        </w:rPr>
        <w:t xml:space="preserve"> present on site, the </w:t>
      </w:r>
      <w:r w:rsidRPr="00CC4465">
        <w:rPr>
          <w:rFonts w:asciiTheme="minorHAnsi" w:hAnsiTheme="minorHAnsi" w:cstheme="minorHAnsi"/>
          <w:szCs w:val="22"/>
        </w:rPr>
        <w:t>Ramsar listing criteria</w:t>
      </w:r>
      <w:r w:rsidR="00C15968">
        <w:rPr>
          <w:rFonts w:asciiTheme="minorHAnsi" w:hAnsiTheme="minorHAnsi" w:cstheme="minorHAnsi"/>
          <w:szCs w:val="22"/>
        </w:rPr>
        <w:t xml:space="preserve"> and the ecological c</w:t>
      </w:r>
      <w:r w:rsidRPr="00CC4465">
        <w:rPr>
          <w:rFonts w:asciiTheme="minorHAnsi" w:hAnsiTheme="minorHAnsi" w:cstheme="minorHAnsi"/>
          <w:szCs w:val="22"/>
        </w:rPr>
        <w:t>haracter of the Site</w:t>
      </w:r>
      <w:r w:rsidR="00C15968">
        <w:rPr>
          <w:rFonts w:asciiTheme="minorHAnsi" w:hAnsiTheme="minorHAnsi" w:cstheme="minorHAnsi"/>
          <w:szCs w:val="22"/>
        </w:rPr>
        <w:t>.</w:t>
      </w:r>
    </w:p>
    <w:p w14:paraId="0DEA4BB9" w14:textId="5CE656F1" w:rsidR="001B6702" w:rsidRPr="00CC4465" w:rsidRDefault="001B6702" w:rsidP="00C15968">
      <w:pPr>
        <w:pStyle w:val="experienceclient"/>
        <w:spacing w:before="80" w:after="40" w:line="264" w:lineRule="auto"/>
        <w:rPr>
          <w:rFonts w:asciiTheme="minorHAnsi" w:hAnsiTheme="minorHAnsi" w:cstheme="minorHAnsi"/>
          <w:szCs w:val="22"/>
        </w:rPr>
      </w:pPr>
      <w:r w:rsidRPr="00CC4465">
        <w:rPr>
          <w:rFonts w:asciiTheme="minorHAnsi" w:hAnsiTheme="minorHAnsi" w:cstheme="minorHAnsi"/>
          <w:szCs w:val="22"/>
        </w:rPr>
        <w:t xml:space="preserve">The management plan will result in </w:t>
      </w:r>
      <w:r w:rsidR="00C15968">
        <w:rPr>
          <w:rFonts w:asciiTheme="minorHAnsi" w:hAnsiTheme="minorHAnsi" w:cstheme="minorHAnsi"/>
          <w:szCs w:val="22"/>
        </w:rPr>
        <w:t>a g</w:t>
      </w:r>
      <w:r w:rsidRPr="00CC4465">
        <w:rPr>
          <w:rFonts w:asciiTheme="minorHAnsi" w:hAnsiTheme="minorHAnsi" w:cstheme="minorHAnsi"/>
          <w:szCs w:val="22"/>
        </w:rPr>
        <w:t>reater community knowledge &amp; understanding</w:t>
      </w:r>
      <w:r w:rsidR="00C15968">
        <w:rPr>
          <w:rFonts w:asciiTheme="minorHAnsi" w:hAnsiTheme="minorHAnsi" w:cstheme="minorHAnsi"/>
          <w:szCs w:val="22"/>
        </w:rPr>
        <w:t xml:space="preserve"> and a reduction and/or management of threats</w:t>
      </w:r>
      <w:r w:rsidR="001D719F">
        <w:rPr>
          <w:rFonts w:asciiTheme="minorHAnsi" w:hAnsiTheme="minorHAnsi" w:cstheme="minorHAnsi"/>
          <w:szCs w:val="22"/>
        </w:rPr>
        <w:t xml:space="preserve"> to</w:t>
      </w:r>
      <w:r w:rsidR="00C15968">
        <w:rPr>
          <w:rFonts w:asciiTheme="minorHAnsi" w:hAnsiTheme="minorHAnsi" w:cstheme="minorHAnsi"/>
          <w:szCs w:val="22"/>
        </w:rPr>
        <w:t xml:space="preserve"> the site</w:t>
      </w:r>
      <w:r w:rsidR="001D719F">
        <w:rPr>
          <w:rFonts w:asciiTheme="minorHAnsi" w:hAnsiTheme="minorHAnsi" w:cstheme="minorHAnsi"/>
          <w:szCs w:val="22"/>
        </w:rPr>
        <w:t>’</w:t>
      </w:r>
      <w:r w:rsidR="00C15968">
        <w:rPr>
          <w:rFonts w:asciiTheme="minorHAnsi" w:hAnsiTheme="minorHAnsi" w:cstheme="minorHAnsi"/>
          <w:szCs w:val="22"/>
        </w:rPr>
        <w:t>s value</w:t>
      </w:r>
      <w:r w:rsidR="001D719F">
        <w:rPr>
          <w:rFonts w:asciiTheme="minorHAnsi" w:hAnsiTheme="minorHAnsi" w:cstheme="minorHAnsi"/>
          <w:szCs w:val="22"/>
        </w:rPr>
        <w:t>s</w:t>
      </w:r>
      <w:r w:rsidR="00C15968">
        <w:rPr>
          <w:rFonts w:asciiTheme="minorHAnsi" w:hAnsiTheme="minorHAnsi" w:cstheme="minorHAnsi"/>
          <w:szCs w:val="22"/>
        </w:rPr>
        <w:t>.</w:t>
      </w:r>
    </w:p>
    <w:p w14:paraId="54716766" w14:textId="77777777" w:rsidR="001B6702" w:rsidRPr="00CC4465" w:rsidRDefault="001B6702" w:rsidP="001B6702">
      <w:pPr>
        <w:pStyle w:val="experienceclient"/>
        <w:spacing w:before="80" w:after="40" w:line="264" w:lineRule="auto"/>
        <w:rPr>
          <w:rFonts w:asciiTheme="minorHAnsi" w:hAnsiTheme="minorHAnsi" w:cstheme="minorHAnsi"/>
          <w:szCs w:val="22"/>
        </w:rPr>
      </w:pPr>
      <w:r w:rsidRPr="00CC4465">
        <w:rPr>
          <w:rFonts w:asciiTheme="minorHAnsi" w:hAnsiTheme="minorHAnsi" w:cstheme="minorHAnsi"/>
          <w:szCs w:val="22"/>
        </w:rPr>
        <w:t xml:space="preserve">The </w:t>
      </w:r>
      <w:proofErr w:type="spellStart"/>
      <w:r w:rsidRPr="00CC4465">
        <w:rPr>
          <w:rFonts w:asciiTheme="minorHAnsi" w:hAnsiTheme="minorHAnsi" w:cstheme="minorHAnsi"/>
          <w:szCs w:val="22"/>
        </w:rPr>
        <w:t>truwana</w:t>
      </w:r>
      <w:proofErr w:type="spellEnd"/>
      <w:r w:rsidRPr="00CC4465">
        <w:rPr>
          <w:rFonts w:asciiTheme="minorHAnsi" w:hAnsiTheme="minorHAnsi" w:cstheme="minorHAnsi"/>
          <w:szCs w:val="22"/>
        </w:rPr>
        <w:t xml:space="preserve"> people will be actively involved in the management of the Site and the final plan should be owned by the community and consistent with the wider Island Plan.</w:t>
      </w:r>
    </w:p>
    <w:p w14:paraId="3A318202" w14:textId="77777777" w:rsidR="001B6702" w:rsidRPr="00CC4465" w:rsidRDefault="001B6702" w:rsidP="001B6702">
      <w:pPr>
        <w:pStyle w:val="experienceclient"/>
        <w:spacing w:before="80" w:after="40" w:line="264" w:lineRule="auto"/>
        <w:rPr>
          <w:rFonts w:asciiTheme="minorHAnsi" w:hAnsiTheme="minorHAnsi" w:cstheme="minorHAnsi"/>
          <w:szCs w:val="22"/>
        </w:rPr>
      </w:pPr>
      <w:r w:rsidRPr="00CC4465">
        <w:rPr>
          <w:rFonts w:asciiTheme="minorHAnsi" w:hAnsiTheme="minorHAnsi" w:cstheme="minorHAnsi"/>
          <w:szCs w:val="22"/>
        </w:rPr>
        <w:t>Specific objectives of the management plan are to:</w:t>
      </w:r>
    </w:p>
    <w:p w14:paraId="18556956" w14:textId="77777777" w:rsidR="001B6702" w:rsidRPr="00CC4465" w:rsidRDefault="001B6702" w:rsidP="001B6702">
      <w:pPr>
        <w:pStyle w:val="ListParagraph"/>
        <w:numPr>
          <w:ilvl w:val="0"/>
          <w:numId w:val="18"/>
        </w:numPr>
        <w:spacing w:before="80" w:after="40" w:line="264" w:lineRule="auto"/>
        <w:rPr>
          <w:rFonts w:asciiTheme="minorHAnsi" w:hAnsiTheme="minorHAnsi" w:cs="Arial"/>
        </w:rPr>
      </w:pPr>
      <w:r w:rsidRPr="00CC4465">
        <w:rPr>
          <w:rFonts w:asciiTheme="minorHAnsi" w:hAnsiTheme="minorHAnsi" w:cs="Arial"/>
        </w:rPr>
        <w:t>document the legislation, policy and any related management instruments which direct or otherwise influence management both within and adjacent to the site;</w:t>
      </w:r>
    </w:p>
    <w:p w14:paraId="1FB6BD38" w14:textId="77777777" w:rsidR="001B6702" w:rsidRPr="00CC4465" w:rsidRDefault="001B6702" w:rsidP="001B6702">
      <w:pPr>
        <w:pStyle w:val="ListParagraph"/>
        <w:numPr>
          <w:ilvl w:val="0"/>
          <w:numId w:val="18"/>
        </w:numPr>
        <w:spacing w:before="80" w:after="40" w:line="264" w:lineRule="auto"/>
        <w:rPr>
          <w:rFonts w:asciiTheme="minorHAnsi" w:hAnsiTheme="minorHAnsi" w:cs="Arial"/>
        </w:rPr>
      </w:pPr>
      <w:r w:rsidRPr="00CC4465">
        <w:rPr>
          <w:rFonts w:asciiTheme="minorHAnsi" w:hAnsiTheme="minorHAnsi" w:cs="Arial"/>
        </w:rPr>
        <w:t>provide a comprehensive site description;</w:t>
      </w:r>
    </w:p>
    <w:p w14:paraId="4085D0EE" w14:textId="4A98E06D" w:rsidR="001B6702" w:rsidRPr="00CC4465" w:rsidRDefault="001B6702" w:rsidP="001B6702">
      <w:pPr>
        <w:pStyle w:val="ListParagraph"/>
        <w:numPr>
          <w:ilvl w:val="0"/>
          <w:numId w:val="18"/>
        </w:numPr>
        <w:spacing w:before="80" w:after="40" w:line="264" w:lineRule="auto"/>
        <w:rPr>
          <w:rFonts w:asciiTheme="minorHAnsi" w:hAnsiTheme="minorHAnsi" w:cs="Arial"/>
        </w:rPr>
      </w:pPr>
      <w:r w:rsidRPr="00CC4465">
        <w:rPr>
          <w:rFonts w:asciiTheme="minorHAnsi" w:hAnsiTheme="minorHAnsi" w:cs="Arial"/>
        </w:rPr>
        <w:t xml:space="preserve">identify the values for which the site is recognised as a Ramsar </w:t>
      </w:r>
      <w:r w:rsidR="00803466">
        <w:rPr>
          <w:rFonts w:asciiTheme="minorHAnsi" w:hAnsiTheme="minorHAnsi" w:cs="Arial"/>
        </w:rPr>
        <w:t>S</w:t>
      </w:r>
      <w:r w:rsidRPr="00CC4465">
        <w:rPr>
          <w:rFonts w:asciiTheme="minorHAnsi" w:hAnsiTheme="minorHAnsi" w:cs="Arial"/>
        </w:rPr>
        <w:t>ite;</w:t>
      </w:r>
    </w:p>
    <w:p w14:paraId="68AD0E27" w14:textId="77777777" w:rsidR="001B6702" w:rsidRPr="00CC4465" w:rsidRDefault="001B6702" w:rsidP="001B6702">
      <w:pPr>
        <w:pStyle w:val="ListParagraph"/>
        <w:numPr>
          <w:ilvl w:val="0"/>
          <w:numId w:val="18"/>
        </w:numPr>
        <w:spacing w:before="80" w:after="40" w:line="264" w:lineRule="auto"/>
        <w:rPr>
          <w:rFonts w:asciiTheme="minorHAnsi" w:hAnsiTheme="minorHAnsi" w:cs="Arial"/>
        </w:rPr>
      </w:pPr>
      <w:r w:rsidRPr="00CC4465">
        <w:rPr>
          <w:rFonts w:asciiTheme="minorHAnsi" w:hAnsiTheme="minorHAnsi" w:cs="Arial"/>
        </w:rPr>
        <w:t xml:space="preserve">assess threats to these values through systematic analysis of both current and potential risks; </w:t>
      </w:r>
    </w:p>
    <w:p w14:paraId="5204EA40" w14:textId="77777777" w:rsidR="001B6702" w:rsidRPr="00CC4465" w:rsidRDefault="001B6702" w:rsidP="001B6702">
      <w:pPr>
        <w:pStyle w:val="ListParagraph"/>
        <w:numPr>
          <w:ilvl w:val="0"/>
          <w:numId w:val="18"/>
        </w:numPr>
        <w:spacing w:before="80" w:after="40" w:line="264" w:lineRule="auto"/>
        <w:rPr>
          <w:rFonts w:asciiTheme="minorHAnsi" w:hAnsiTheme="minorHAnsi" w:cs="Arial"/>
        </w:rPr>
      </w:pPr>
      <w:r w:rsidRPr="00CC4465">
        <w:rPr>
          <w:rFonts w:asciiTheme="minorHAnsi" w:hAnsiTheme="minorHAnsi" w:cs="Arial"/>
        </w:rPr>
        <w:t>clarify the roles and responsibilities of management agencies; and</w:t>
      </w:r>
    </w:p>
    <w:p w14:paraId="219B6B4C" w14:textId="77777777" w:rsidR="001B6702" w:rsidRPr="00CC4465" w:rsidRDefault="001B6702" w:rsidP="001B6702">
      <w:pPr>
        <w:pStyle w:val="ListParagraph"/>
        <w:numPr>
          <w:ilvl w:val="0"/>
          <w:numId w:val="18"/>
        </w:numPr>
        <w:spacing w:before="80" w:after="40" w:line="264" w:lineRule="auto"/>
        <w:rPr>
          <w:rFonts w:asciiTheme="minorHAnsi" w:hAnsiTheme="minorHAnsi" w:cs="Arial"/>
        </w:rPr>
      </w:pPr>
      <w:r w:rsidRPr="00CC4465">
        <w:rPr>
          <w:rFonts w:asciiTheme="minorHAnsi" w:hAnsiTheme="minorHAnsi" w:cs="Arial"/>
        </w:rPr>
        <w:t>give priority to Site Management Strategies that minimise and, where possible, eliminate identified risks to values.</w:t>
      </w:r>
    </w:p>
    <w:p w14:paraId="0AA53F27" w14:textId="77777777" w:rsidR="001B6702" w:rsidRDefault="001B6702" w:rsidP="00AE7511">
      <w:pPr>
        <w:spacing w:before="80" w:after="40" w:line="264" w:lineRule="auto"/>
        <w:jc w:val="left"/>
        <w:rPr>
          <w:rFonts w:asciiTheme="minorHAnsi" w:hAnsiTheme="minorHAnsi" w:cstheme="minorHAnsi"/>
          <w:szCs w:val="22"/>
        </w:rPr>
      </w:pPr>
    </w:p>
    <w:p w14:paraId="4A814BC0" w14:textId="58FB6D1F" w:rsidR="00CB03CE" w:rsidRDefault="00CB03CE" w:rsidP="00AE7511">
      <w:pPr>
        <w:spacing w:before="80" w:after="40" w:line="264" w:lineRule="auto"/>
        <w:jc w:val="left"/>
        <w:rPr>
          <w:rFonts w:asciiTheme="minorHAnsi" w:hAnsiTheme="minorHAnsi" w:cstheme="minorHAnsi"/>
          <w:szCs w:val="22"/>
        </w:rPr>
      </w:pPr>
    </w:p>
    <w:p w14:paraId="6B92B837" w14:textId="3944BD2B" w:rsidR="004D37EA" w:rsidRDefault="004D37EA">
      <w:pPr>
        <w:spacing w:before="0" w:after="0" w:line="240" w:lineRule="auto"/>
        <w:jc w:val="left"/>
        <w:rPr>
          <w:rFonts w:asciiTheme="minorHAnsi" w:hAnsiTheme="minorHAnsi" w:cstheme="minorHAnsi"/>
          <w:szCs w:val="22"/>
        </w:rPr>
      </w:pPr>
      <w:r>
        <w:rPr>
          <w:rFonts w:asciiTheme="minorHAnsi" w:hAnsiTheme="minorHAnsi" w:cstheme="minorHAnsi"/>
          <w:szCs w:val="22"/>
        </w:rPr>
        <w:br w:type="page"/>
      </w:r>
    </w:p>
    <w:p w14:paraId="1D19E301" w14:textId="01947DAF" w:rsidR="00CB03CE" w:rsidRDefault="0096047B" w:rsidP="00AE7511">
      <w:pPr>
        <w:spacing w:before="80" w:after="40" w:line="264" w:lineRule="auto"/>
        <w:jc w:val="left"/>
        <w:rPr>
          <w:rFonts w:asciiTheme="minorHAnsi" w:hAnsiTheme="minorHAnsi" w:cstheme="minorHAnsi"/>
          <w:szCs w:val="22"/>
        </w:rPr>
      </w:pPr>
      <w:r>
        <w:rPr>
          <w:rFonts w:asciiTheme="minorHAnsi" w:hAnsiTheme="minorHAnsi" w:cstheme="minorHAnsi"/>
          <w:noProof/>
          <w:szCs w:val="22"/>
          <w:lang w:eastAsia="en-AU"/>
        </w:rPr>
        <w:lastRenderedPageBreak/>
        <w:drawing>
          <wp:inline distT="0" distB="0" distL="0" distR="0" wp14:anchorId="38A65753" wp14:editId="482E14ED">
            <wp:extent cx="6505575" cy="856234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ruwana mgt plan flow condensed 14 Sept 2017L.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505575" cy="8562340"/>
                    </a:xfrm>
                    <a:prstGeom prst="rect">
                      <a:avLst/>
                    </a:prstGeom>
                  </pic:spPr>
                </pic:pic>
              </a:graphicData>
            </a:graphic>
          </wp:inline>
        </w:drawing>
      </w:r>
    </w:p>
    <w:p w14:paraId="138EFC4C" w14:textId="7B4DCB42" w:rsidR="00600EF8" w:rsidRDefault="0096047B">
      <w:pPr>
        <w:spacing w:before="0" w:after="0" w:line="240" w:lineRule="auto"/>
        <w:jc w:val="left"/>
        <w:rPr>
          <w:rFonts w:asciiTheme="minorHAnsi" w:hAnsiTheme="minorHAnsi" w:cstheme="minorHAnsi"/>
          <w:szCs w:val="22"/>
        </w:rPr>
      </w:pPr>
      <w:r>
        <w:rPr>
          <w:rFonts w:asciiTheme="minorHAnsi" w:hAnsiTheme="minorHAnsi" w:cstheme="minorHAnsi"/>
          <w:szCs w:val="22"/>
        </w:rPr>
        <w:t xml:space="preserve">Figure 8.1: </w:t>
      </w:r>
      <w:r w:rsidR="00277EF5">
        <w:rPr>
          <w:rFonts w:asciiTheme="minorHAnsi" w:hAnsiTheme="minorHAnsi" w:cstheme="minorHAnsi"/>
          <w:szCs w:val="22"/>
        </w:rPr>
        <w:t xml:space="preserve">Description of how actions within this plan are supported by strategies, which are in turn supporting the goals and vision for the plan. </w:t>
      </w:r>
      <w:r w:rsidR="00600EF8">
        <w:rPr>
          <w:rFonts w:asciiTheme="minorHAnsi" w:hAnsiTheme="minorHAnsi" w:cstheme="minorHAnsi"/>
          <w:szCs w:val="22"/>
        </w:rPr>
        <w:br w:type="page"/>
      </w:r>
    </w:p>
    <w:p w14:paraId="4FDFF606" w14:textId="6D2804D3" w:rsidR="001F0BC9" w:rsidRDefault="001F0BC9" w:rsidP="00A34851">
      <w:pPr>
        <w:pStyle w:val="Heading2"/>
        <w:spacing w:before="80" w:after="40" w:line="264" w:lineRule="auto"/>
        <w:ind w:left="706" w:hanging="706"/>
        <w:jc w:val="left"/>
        <w:rPr>
          <w:rFonts w:asciiTheme="minorHAnsi" w:hAnsiTheme="minorHAnsi" w:cstheme="minorHAnsi"/>
        </w:rPr>
      </w:pPr>
      <w:bookmarkStart w:id="84" w:name="_Toc493271140"/>
      <w:r>
        <w:rPr>
          <w:rFonts w:asciiTheme="minorHAnsi" w:hAnsiTheme="minorHAnsi" w:cstheme="minorHAnsi"/>
        </w:rPr>
        <w:lastRenderedPageBreak/>
        <w:t>Monitoring site health</w:t>
      </w:r>
      <w:bookmarkEnd w:id="84"/>
    </w:p>
    <w:p w14:paraId="75435979" w14:textId="77777777" w:rsidR="001C3AE7" w:rsidRDefault="001C3AE7" w:rsidP="001C3AE7">
      <w:pPr>
        <w:spacing w:line="276" w:lineRule="auto"/>
        <w:jc w:val="left"/>
        <w:rPr>
          <w:rFonts w:asciiTheme="minorHAnsi" w:hAnsiTheme="minorHAnsi" w:cstheme="minorHAnsi"/>
        </w:rPr>
      </w:pPr>
      <w:r w:rsidRPr="00411712">
        <w:rPr>
          <w:rFonts w:asciiTheme="minorHAnsi" w:hAnsiTheme="minorHAnsi" w:cstheme="minorHAnsi"/>
        </w:rPr>
        <w:t>Identif</w:t>
      </w:r>
      <w:r>
        <w:rPr>
          <w:rFonts w:asciiTheme="minorHAnsi" w:hAnsiTheme="minorHAnsi" w:cstheme="minorHAnsi"/>
        </w:rPr>
        <w:t>ying</w:t>
      </w:r>
      <w:r w:rsidRPr="00411712">
        <w:rPr>
          <w:rFonts w:asciiTheme="minorHAnsi" w:hAnsiTheme="minorHAnsi" w:cstheme="minorHAnsi"/>
        </w:rPr>
        <w:t xml:space="preserve"> key indicators of health for the site and develop</w:t>
      </w:r>
      <w:r>
        <w:rPr>
          <w:rFonts w:asciiTheme="minorHAnsi" w:hAnsiTheme="minorHAnsi" w:cstheme="minorHAnsi"/>
        </w:rPr>
        <w:t>ing</w:t>
      </w:r>
      <w:r w:rsidRPr="00411712">
        <w:rPr>
          <w:rFonts w:asciiTheme="minorHAnsi" w:hAnsiTheme="minorHAnsi" w:cstheme="minorHAnsi"/>
        </w:rPr>
        <w:t xml:space="preserve"> an appropriate and practical monitoring program</w:t>
      </w:r>
      <w:r>
        <w:rPr>
          <w:rFonts w:asciiTheme="minorHAnsi" w:hAnsiTheme="minorHAnsi" w:cstheme="minorHAnsi"/>
        </w:rPr>
        <w:t xml:space="preserve"> can be separated into two actions:</w:t>
      </w:r>
    </w:p>
    <w:p w14:paraId="33CC6A6C" w14:textId="77777777" w:rsidR="001C3AE7" w:rsidRPr="00411712" w:rsidRDefault="001C3AE7" w:rsidP="00000E5A">
      <w:pPr>
        <w:pStyle w:val="ListParagraph"/>
        <w:numPr>
          <w:ilvl w:val="0"/>
          <w:numId w:val="41"/>
        </w:numPr>
        <w:spacing w:before="120" w:after="120"/>
        <w:rPr>
          <w:rFonts w:asciiTheme="minorHAnsi" w:hAnsiTheme="minorHAnsi" w:cstheme="minorHAnsi"/>
        </w:rPr>
      </w:pPr>
      <w:r w:rsidRPr="00A777D4">
        <w:rPr>
          <w:rFonts w:asciiTheme="minorHAnsi" w:hAnsiTheme="minorHAnsi" w:cstheme="minorHAnsi"/>
        </w:rPr>
        <w:t>Complete a baseline survey of</w:t>
      </w:r>
      <w:r w:rsidRPr="00411712">
        <w:rPr>
          <w:rFonts w:asciiTheme="minorHAnsi" w:hAnsiTheme="minorHAnsi" w:cstheme="minorHAnsi"/>
        </w:rPr>
        <w:t xml:space="preserve"> key indicators, populations of key species &amp; attributes of listing criteria</w:t>
      </w:r>
      <w:r>
        <w:rPr>
          <w:rFonts w:asciiTheme="minorHAnsi" w:hAnsiTheme="minorHAnsi" w:cstheme="minorHAnsi"/>
        </w:rPr>
        <w:t>; and</w:t>
      </w:r>
    </w:p>
    <w:p w14:paraId="441B87A0" w14:textId="77777777" w:rsidR="001C3AE7" w:rsidRPr="00411712" w:rsidRDefault="001C3AE7" w:rsidP="00000E5A">
      <w:pPr>
        <w:pStyle w:val="ListParagraph"/>
        <w:numPr>
          <w:ilvl w:val="0"/>
          <w:numId w:val="41"/>
        </w:numPr>
        <w:spacing w:before="120" w:after="120"/>
        <w:rPr>
          <w:rFonts w:asciiTheme="minorHAnsi" w:hAnsiTheme="minorHAnsi" w:cstheme="minorHAnsi"/>
        </w:rPr>
      </w:pPr>
      <w:r>
        <w:rPr>
          <w:rFonts w:asciiTheme="minorHAnsi" w:hAnsiTheme="minorHAnsi" w:cstheme="minorHAnsi"/>
        </w:rPr>
        <w:t xml:space="preserve">Develop and implement and monitoring program for </w:t>
      </w:r>
      <w:r w:rsidRPr="00411712">
        <w:rPr>
          <w:rFonts w:asciiTheme="minorHAnsi" w:hAnsiTheme="minorHAnsi" w:cstheme="minorHAnsi"/>
        </w:rPr>
        <w:t>key indicators, populations of key species &amp; attributes of listing criteria</w:t>
      </w:r>
      <w:r>
        <w:rPr>
          <w:rFonts w:asciiTheme="minorHAnsi" w:hAnsiTheme="minorHAnsi" w:cstheme="minorHAnsi"/>
        </w:rPr>
        <w:t xml:space="preserve"> using the results of baseline survey as a foundation. </w:t>
      </w:r>
    </w:p>
    <w:p w14:paraId="6F2EEF85" w14:textId="77777777" w:rsidR="001C3AE7" w:rsidRDefault="001C3AE7" w:rsidP="001C3AE7">
      <w:pPr>
        <w:spacing w:before="80" w:after="40" w:line="264" w:lineRule="auto"/>
        <w:jc w:val="left"/>
        <w:rPr>
          <w:rFonts w:asciiTheme="minorHAnsi" w:hAnsiTheme="minorHAnsi" w:cstheme="minorHAnsi"/>
          <w:szCs w:val="22"/>
        </w:rPr>
      </w:pPr>
      <w:r w:rsidRPr="008073A9">
        <w:rPr>
          <w:rFonts w:asciiTheme="minorHAnsi" w:hAnsiTheme="minorHAnsi" w:cstheme="minorHAnsi"/>
          <w:szCs w:val="22"/>
          <w:u w:val="single"/>
        </w:rPr>
        <w:t>Baseline survey</w:t>
      </w:r>
      <w:r>
        <w:rPr>
          <w:rFonts w:asciiTheme="minorHAnsi" w:hAnsiTheme="minorHAnsi" w:cstheme="minorHAnsi"/>
          <w:szCs w:val="22"/>
          <w:u w:val="single"/>
        </w:rPr>
        <w:t>.</w:t>
      </w:r>
    </w:p>
    <w:p w14:paraId="76A7BED1" w14:textId="77777777" w:rsidR="001C3AE7" w:rsidRDefault="001C3AE7" w:rsidP="001C3AE7">
      <w:pPr>
        <w:spacing w:before="80" w:after="40" w:line="264" w:lineRule="auto"/>
        <w:jc w:val="left"/>
        <w:rPr>
          <w:rFonts w:asciiTheme="minorHAnsi" w:hAnsiTheme="minorHAnsi" w:cstheme="minorHAnsi"/>
          <w:szCs w:val="22"/>
        </w:rPr>
      </w:pPr>
      <w:r w:rsidRPr="002E7784">
        <w:rPr>
          <w:rFonts w:asciiTheme="minorHAnsi" w:hAnsiTheme="minorHAnsi" w:cstheme="minorHAnsi"/>
          <w:szCs w:val="22"/>
        </w:rPr>
        <w:t>A baseline survey for site health should be developed around the critical components, listing criteria and the limits of acceptable change identified in the ecological character description (Dunn et al. 2010). Critical components and ecosystem services identified in Dunn et al. (2010) were:</w:t>
      </w:r>
    </w:p>
    <w:p w14:paraId="1C5061B9" w14:textId="77777777" w:rsidR="001C3AE7" w:rsidRDefault="001C3AE7" w:rsidP="00000E5A">
      <w:pPr>
        <w:pStyle w:val="ListParagraph"/>
        <w:numPr>
          <w:ilvl w:val="0"/>
          <w:numId w:val="42"/>
        </w:numPr>
        <w:spacing w:before="80" w:after="40" w:line="264" w:lineRule="auto"/>
        <w:rPr>
          <w:rFonts w:asciiTheme="minorHAnsi" w:hAnsiTheme="minorHAnsi" w:cstheme="minorHAnsi"/>
        </w:rPr>
      </w:pPr>
      <w:r>
        <w:rPr>
          <w:rFonts w:asciiTheme="minorHAnsi" w:hAnsiTheme="minorHAnsi" w:cstheme="minorHAnsi"/>
        </w:rPr>
        <w:t xml:space="preserve">Geomorphology (component), </w:t>
      </w:r>
      <w:proofErr w:type="gramStart"/>
      <w:r>
        <w:rPr>
          <w:rFonts w:asciiTheme="minorHAnsi" w:hAnsiTheme="minorHAnsi" w:cstheme="minorHAnsi"/>
        </w:rPr>
        <w:t>in particular its</w:t>
      </w:r>
      <w:proofErr w:type="gramEnd"/>
      <w:r>
        <w:rPr>
          <w:rFonts w:asciiTheme="minorHAnsi" w:hAnsiTheme="minorHAnsi" w:cstheme="minorHAnsi"/>
        </w:rPr>
        <w:t xml:space="preserve"> influence on successional stages of the vegetation communities;</w:t>
      </w:r>
    </w:p>
    <w:p w14:paraId="52C1AB2E" w14:textId="77777777" w:rsidR="001C3AE7" w:rsidRDefault="001C3AE7" w:rsidP="00000E5A">
      <w:pPr>
        <w:pStyle w:val="ListParagraph"/>
        <w:numPr>
          <w:ilvl w:val="0"/>
          <w:numId w:val="42"/>
        </w:numPr>
        <w:spacing w:before="80" w:after="40" w:line="264" w:lineRule="auto"/>
        <w:rPr>
          <w:rFonts w:asciiTheme="minorHAnsi" w:hAnsiTheme="minorHAnsi" w:cstheme="minorHAnsi"/>
        </w:rPr>
      </w:pPr>
      <w:r>
        <w:rPr>
          <w:rFonts w:asciiTheme="minorHAnsi" w:hAnsiTheme="minorHAnsi" w:cstheme="minorHAnsi"/>
        </w:rPr>
        <w:t>Hydrology (component), via drainage channels, impounded lagoons, variability of inundation;</w:t>
      </w:r>
    </w:p>
    <w:p w14:paraId="6AD0EDA8" w14:textId="77777777" w:rsidR="001C3AE7" w:rsidRDefault="001C3AE7" w:rsidP="00000E5A">
      <w:pPr>
        <w:pStyle w:val="ListParagraph"/>
        <w:numPr>
          <w:ilvl w:val="0"/>
          <w:numId w:val="42"/>
        </w:numPr>
        <w:spacing w:before="80" w:after="40" w:line="264" w:lineRule="auto"/>
        <w:rPr>
          <w:rFonts w:asciiTheme="minorHAnsi" w:hAnsiTheme="minorHAnsi" w:cstheme="minorHAnsi"/>
        </w:rPr>
      </w:pPr>
      <w:r>
        <w:rPr>
          <w:rFonts w:asciiTheme="minorHAnsi" w:hAnsiTheme="minorHAnsi" w:cstheme="minorHAnsi"/>
        </w:rPr>
        <w:t>Vegetation types (component), covering a range habitat conditions and a highly diverse mosaic of vegetation communities and rare species that contribute to regional diversity.</w:t>
      </w:r>
    </w:p>
    <w:p w14:paraId="6C3A4016" w14:textId="7E939641" w:rsidR="001C3AE7" w:rsidRPr="004876D2" w:rsidRDefault="001C3AE7" w:rsidP="00000E5A">
      <w:pPr>
        <w:pStyle w:val="ListParagraph"/>
        <w:numPr>
          <w:ilvl w:val="0"/>
          <w:numId w:val="42"/>
        </w:numPr>
        <w:spacing w:before="80" w:after="40" w:line="264" w:lineRule="auto"/>
        <w:rPr>
          <w:rFonts w:asciiTheme="minorHAnsi" w:hAnsiTheme="minorHAnsi" w:cstheme="minorHAnsi"/>
        </w:rPr>
      </w:pPr>
      <w:r>
        <w:rPr>
          <w:rFonts w:asciiTheme="minorHAnsi" w:hAnsiTheme="minorHAnsi" w:cstheme="minorHAnsi"/>
        </w:rPr>
        <w:t>Provision of a near-natural wetland (ecosystem service), with so little disturbance as to make them unique in the Tasmanian Drainage Division</w:t>
      </w:r>
      <w:r w:rsidR="000254C6">
        <w:rPr>
          <w:rFonts w:asciiTheme="minorHAnsi" w:hAnsiTheme="minorHAnsi" w:cstheme="minorHAnsi"/>
        </w:rPr>
        <w:t>.</w:t>
      </w:r>
    </w:p>
    <w:p w14:paraId="11B98827" w14:textId="77777777" w:rsidR="001C3AE7" w:rsidRDefault="001C3AE7" w:rsidP="001C3AE7">
      <w:pPr>
        <w:spacing w:before="80" w:after="40" w:line="264" w:lineRule="auto"/>
        <w:jc w:val="left"/>
        <w:rPr>
          <w:rFonts w:asciiTheme="minorHAnsi" w:hAnsiTheme="minorHAnsi" w:cstheme="minorHAnsi"/>
          <w:szCs w:val="22"/>
        </w:rPr>
      </w:pPr>
      <w:r>
        <w:rPr>
          <w:rFonts w:asciiTheme="minorHAnsi" w:hAnsiTheme="minorHAnsi" w:cstheme="minorHAnsi"/>
          <w:szCs w:val="22"/>
        </w:rPr>
        <w:t>These components and ecosystem service necessarily align with the listing criteria, through:</w:t>
      </w:r>
    </w:p>
    <w:p w14:paraId="15A8F2E6" w14:textId="77777777" w:rsidR="001C3AE7" w:rsidRDefault="001C3AE7" w:rsidP="00000E5A">
      <w:pPr>
        <w:pStyle w:val="ListParagraph"/>
        <w:numPr>
          <w:ilvl w:val="0"/>
          <w:numId w:val="43"/>
        </w:numPr>
        <w:spacing w:before="80" w:after="40" w:line="264" w:lineRule="auto"/>
        <w:rPr>
          <w:rFonts w:asciiTheme="minorHAnsi" w:hAnsiTheme="minorHAnsi" w:cstheme="minorHAnsi"/>
        </w:rPr>
      </w:pPr>
      <w:r>
        <w:rPr>
          <w:rFonts w:asciiTheme="minorHAnsi" w:hAnsiTheme="minorHAnsi" w:cstheme="minorHAnsi"/>
        </w:rPr>
        <w:t>Being a r</w:t>
      </w:r>
      <w:r w:rsidRPr="00644377">
        <w:rPr>
          <w:rFonts w:asciiTheme="minorHAnsi" w:hAnsiTheme="minorHAnsi" w:cstheme="minorHAnsi"/>
        </w:rPr>
        <w:t>epresentative, rare, or unique example of a natural or near-natural wetland type found within the a</w:t>
      </w:r>
      <w:r>
        <w:rPr>
          <w:rFonts w:asciiTheme="minorHAnsi" w:hAnsiTheme="minorHAnsi" w:cstheme="minorHAnsi"/>
        </w:rPr>
        <w:t>ppropriate biogeographic region; and</w:t>
      </w:r>
    </w:p>
    <w:p w14:paraId="0D7B13E9" w14:textId="77777777" w:rsidR="001C3AE7" w:rsidRPr="00FD0042" w:rsidRDefault="001C3AE7" w:rsidP="00000E5A">
      <w:pPr>
        <w:pStyle w:val="ListParagraph"/>
        <w:numPr>
          <w:ilvl w:val="0"/>
          <w:numId w:val="43"/>
        </w:numPr>
        <w:spacing w:before="80" w:after="40" w:line="264" w:lineRule="auto"/>
        <w:rPr>
          <w:rFonts w:asciiTheme="minorHAnsi" w:hAnsiTheme="minorHAnsi" w:cstheme="minorHAnsi"/>
        </w:rPr>
      </w:pPr>
      <w:r>
        <w:t xml:space="preserve">Supporting populations of plant and/or animal species important for maintaining the biological diversity of a </w:t>
      </w:r>
      <w:proofErr w:type="gramStart"/>
      <w:r>
        <w:t>particular biogeographic</w:t>
      </w:r>
      <w:proofErr w:type="gramEnd"/>
      <w:r>
        <w:t xml:space="preserve"> region.</w:t>
      </w:r>
    </w:p>
    <w:p w14:paraId="45B78785" w14:textId="77777777" w:rsidR="001C3AE7" w:rsidRDefault="001C3AE7" w:rsidP="001C3AE7">
      <w:pPr>
        <w:spacing w:before="80" w:after="40" w:line="264" w:lineRule="auto"/>
        <w:rPr>
          <w:rFonts w:asciiTheme="minorHAnsi" w:hAnsiTheme="minorHAnsi" w:cstheme="minorHAnsi"/>
          <w:szCs w:val="22"/>
        </w:rPr>
      </w:pPr>
      <w:r w:rsidRPr="002E7784">
        <w:rPr>
          <w:rFonts w:asciiTheme="minorHAnsi" w:hAnsiTheme="minorHAnsi" w:cstheme="minorHAnsi"/>
        </w:rPr>
        <w:t xml:space="preserve">The baseline survey should also be designed to fill knowledge gaps identified in the </w:t>
      </w:r>
      <w:r w:rsidRPr="002E7784">
        <w:rPr>
          <w:rFonts w:asciiTheme="minorHAnsi" w:hAnsiTheme="minorHAnsi" w:cstheme="minorHAnsi"/>
          <w:szCs w:val="22"/>
        </w:rPr>
        <w:t>ecological character description (Dunn et al. 2010). The knowledge gaps relevant to the ecological health of the site were:</w:t>
      </w:r>
    </w:p>
    <w:p w14:paraId="2CD6C3CC" w14:textId="77777777" w:rsidR="001C3AE7" w:rsidRDefault="001C3AE7" w:rsidP="00000E5A">
      <w:pPr>
        <w:pStyle w:val="ListParagraph"/>
        <w:numPr>
          <w:ilvl w:val="0"/>
          <w:numId w:val="44"/>
        </w:numPr>
        <w:spacing w:before="80" w:after="40" w:line="264" w:lineRule="auto"/>
        <w:rPr>
          <w:rFonts w:asciiTheme="minorHAnsi" w:hAnsiTheme="minorHAnsi" w:cstheme="minorHAnsi"/>
        </w:rPr>
      </w:pPr>
      <w:r>
        <w:rPr>
          <w:rFonts w:asciiTheme="minorHAnsi" w:hAnsiTheme="minorHAnsi" w:cstheme="minorHAnsi"/>
        </w:rPr>
        <w:t>Mapping of soil types and geomorphic features;</w:t>
      </w:r>
    </w:p>
    <w:p w14:paraId="462231B7" w14:textId="77777777" w:rsidR="001C3AE7" w:rsidRDefault="001C3AE7" w:rsidP="00000E5A">
      <w:pPr>
        <w:pStyle w:val="ListParagraph"/>
        <w:numPr>
          <w:ilvl w:val="0"/>
          <w:numId w:val="44"/>
        </w:numPr>
        <w:spacing w:before="80" w:after="40" w:line="264" w:lineRule="auto"/>
        <w:rPr>
          <w:rFonts w:asciiTheme="minorHAnsi" w:hAnsiTheme="minorHAnsi" w:cstheme="minorHAnsi"/>
        </w:rPr>
      </w:pPr>
      <w:r>
        <w:rPr>
          <w:rFonts w:asciiTheme="minorHAnsi" w:hAnsiTheme="minorHAnsi" w:cstheme="minorHAnsi"/>
        </w:rPr>
        <w:t>Hydrological information associated with the wetland types;</w:t>
      </w:r>
    </w:p>
    <w:p w14:paraId="28DA13B2" w14:textId="77777777" w:rsidR="001C3AE7" w:rsidRDefault="001C3AE7" w:rsidP="00000E5A">
      <w:pPr>
        <w:pStyle w:val="ListParagraph"/>
        <w:numPr>
          <w:ilvl w:val="0"/>
          <w:numId w:val="44"/>
        </w:numPr>
        <w:spacing w:before="80" w:after="40" w:line="264" w:lineRule="auto"/>
        <w:rPr>
          <w:rFonts w:asciiTheme="minorHAnsi" w:hAnsiTheme="minorHAnsi" w:cstheme="minorHAnsi"/>
        </w:rPr>
      </w:pPr>
      <w:r>
        <w:rPr>
          <w:rFonts w:asciiTheme="minorHAnsi" w:hAnsiTheme="minorHAnsi" w:cstheme="minorHAnsi"/>
        </w:rPr>
        <w:t>Accurate vegetation mapping;</w:t>
      </w:r>
    </w:p>
    <w:p w14:paraId="513261D0" w14:textId="77777777" w:rsidR="001C3AE7" w:rsidRDefault="001C3AE7" w:rsidP="00000E5A">
      <w:pPr>
        <w:pStyle w:val="ListParagraph"/>
        <w:numPr>
          <w:ilvl w:val="0"/>
          <w:numId w:val="44"/>
        </w:numPr>
        <w:spacing w:before="80" w:after="40" w:line="264" w:lineRule="auto"/>
        <w:rPr>
          <w:rFonts w:asciiTheme="minorHAnsi" w:hAnsiTheme="minorHAnsi" w:cstheme="minorHAnsi"/>
        </w:rPr>
      </w:pPr>
      <w:r>
        <w:rPr>
          <w:rFonts w:asciiTheme="minorHAnsi" w:hAnsiTheme="minorHAnsi" w:cstheme="minorHAnsi"/>
        </w:rPr>
        <w:t>Detailed inventory of vascular and non-vascular flora including mapping of threatened species; and</w:t>
      </w:r>
    </w:p>
    <w:p w14:paraId="14DF53B7" w14:textId="77777777" w:rsidR="001C3AE7" w:rsidRPr="00FC35E1" w:rsidRDefault="001C3AE7" w:rsidP="00000E5A">
      <w:pPr>
        <w:pStyle w:val="ListParagraph"/>
        <w:numPr>
          <w:ilvl w:val="0"/>
          <w:numId w:val="44"/>
        </w:numPr>
        <w:spacing w:before="80" w:after="40" w:line="264" w:lineRule="auto"/>
        <w:rPr>
          <w:rFonts w:asciiTheme="minorHAnsi" w:hAnsiTheme="minorHAnsi" w:cstheme="minorHAnsi"/>
        </w:rPr>
      </w:pPr>
      <w:r>
        <w:rPr>
          <w:rFonts w:asciiTheme="minorHAnsi" w:hAnsiTheme="minorHAnsi" w:cstheme="minorHAnsi"/>
        </w:rPr>
        <w:t>Detailed inventory of fauna (mammals, reptiles, frogs, fish, birds</w:t>
      </w:r>
      <w:r w:rsidRPr="00977012">
        <w:rPr>
          <w:rFonts w:asciiTheme="minorHAnsi" w:hAnsiTheme="minorHAnsi" w:cstheme="minorHAnsi"/>
        </w:rPr>
        <w:t xml:space="preserve"> </w:t>
      </w:r>
      <w:r>
        <w:rPr>
          <w:rFonts w:asciiTheme="minorHAnsi" w:hAnsiTheme="minorHAnsi" w:cstheme="minorHAnsi"/>
        </w:rPr>
        <w:t>and invertebrates) including mapping of threatened species.</w:t>
      </w:r>
    </w:p>
    <w:p w14:paraId="569B3D37" w14:textId="77777777" w:rsidR="001C3AE7" w:rsidRPr="00E91E6C" w:rsidRDefault="001C3AE7" w:rsidP="001C3AE7">
      <w:pPr>
        <w:spacing w:before="80" w:after="40" w:line="264" w:lineRule="auto"/>
        <w:jc w:val="left"/>
        <w:rPr>
          <w:rFonts w:asciiTheme="minorHAnsi" w:hAnsiTheme="minorHAnsi" w:cstheme="minorHAnsi"/>
          <w:szCs w:val="22"/>
        </w:rPr>
      </w:pPr>
      <w:r w:rsidRPr="00E91E6C">
        <w:rPr>
          <w:rFonts w:asciiTheme="minorHAnsi" w:hAnsiTheme="minorHAnsi" w:cstheme="minorHAnsi"/>
          <w:szCs w:val="22"/>
          <w:u w:val="single"/>
        </w:rPr>
        <w:t>Monitoring Plan</w:t>
      </w:r>
      <w:r>
        <w:rPr>
          <w:rFonts w:asciiTheme="minorHAnsi" w:hAnsiTheme="minorHAnsi" w:cstheme="minorHAnsi"/>
          <w:szCs w:val="22"/>
        </w:rPr>
        <w:t>.</w:t>
      </w:r>
    </w:p>
    <w:p w14:paraId="1C88477E" w14:textId="77777777" w:rsidR="001C3AE7" w:rsidRDefault="001C3AE7" w:rsidP="001C3AE7">
      <w:pPr>
        <w:jc w:val="left"/>
        <w:rPr>
          <w:rFonts w:asciiTheme="minorHAnsi" w:hAnsiTheme="minorHAnsi" w:cstheme="minorHAnsi"/>
          <w:szCs w:val="22"/>
        </w:rPr>
      </w:pPr>
      <w:r>
        <w:rPr>
          <w:rFonts w:asciiTheme="minorHAnsi" w:hAnsiTheme="minorHAnsi" w:cstheme="minorHAnsi"/>
        </w:rPr>
        <w:t xml:space="preserve">A monitoring plan </w:t>
      </w:r>
      <w:r>
        <w:rPr>
          <w:rFonts w:asciiTheme="minorHAnsi" w:hAnsiTheme="minorHAnsi" w:cstheme="minorHAnsi"/>
          <w:szCs w:val="22"/>
        </w:rPr>
        <w:t>for site health should use the approach, methods and outcomes of the baseline survey to refine the approach and methods to suit the field conditions, the importance/rarity/abundance of the attribute being monitored, and its expected stability. Prior to monitoring, the attributes will need to be assessed in terms of several aspects, including:</w:t>
      </w:r>
    </w:p>
    <w:p w14:paraId="332B5E74" w14:textId="77777777" w:rsidR="001C3AE7" w:rsidRDefault="001C3AE7" w:rsidP="00000E5A">
      <w:pPr>
        <w:pStyle w:val="ListParagraph"/>
        <w:numPr>
          <w:ilvl w:val="0"/>
          <w:numId w:val="45"/>
        </w:numPr>
        <w:rPr>
          <w:rFonts w:asciiTheme="minorHAnsi" w:hAnsiTheme="minorHAnsi" w:cstheme="minorHAnsi"/>
        </w:rPr>
      </w:pPr>
      <w:r>
        <w:rPr>
          <w:rFonts w:asciiTheme="minorHAnsi" w:hAnsiTheme="minorHAnsi" w:cstheme="minorHAnsi"/>
        </w:rPr>
        <w:t>The number of sites and amount of time required for each sampling event;</w:t>
      </w:r>
    </w:p>
    <w:p w14:paraId="21D34C07" w14:textId="77777777" w:rsidR="001C3AE7" w:rsidRDefault="001C3AE7" w:rsidP="00000E5A">
      <w:pPr>
        <w:pStyle w:val="ListParagraph"/>
        <w:numPr>
          <w:ilvl w:val="0"/>
          <w:numId w:val="45"/>
        </w:numPr>
        <w:rPr>
          <w:rFonts w:asciiTheme="minorHAnsi" w:hAnsiTheme="minorHAnsi" w:cstheme="minorHAnsi"/>
        </w:rPr>
      </w:pPr>
      <w:r>
        <w:rPr>
          <w:rFonts w:asciiTheme="minorHAnsi" w:hAnsiTheme="minorHAnsi" w:cstheme="minorHAnsi"/>
        </w:rPr>
        <w:t>The frequency of sampling events for the attribute (for example, geomorphology may need less frequent monitoring than vegetation communities, and vegetation communities may need less frequent monitoring than shorebird nesting);</w:t>
      </w:r>
    </w:p>
    <w:p w14:paraId="421871C0" w14:textId="77777777" w:rsidR="001C3AE7" w:rsidRDefault="001C3AE7" w:rsidP="00000E5A">
      <w:pPr>
        <w:pStyle w:val="ListParagraph"/>
        <w:numPr>
          <w:ilvl w:val="0"/>
          <w:numId w:val="45"/>
        </w:numPr>
        <w:rPr>
          <w:rFonts w:asciiTheme="minorHAnsi" w:hAnsiTheme="minorHAnsi" w:cstheme="minorHAnsi"/>
        </w:rPr>
      </w:pPr>
      <w:r>
        <w:rPr>
          <w:rFonts w:asciiTheme="minorHAnsi" w:hAnsiTheme="minorHAnsi" w:cstheme="minorHAnsi"/>
        </w:rPr>
        <w:t xml:space="preserve">The intensity of monitoring (for example, </w:t>
      </w:r>
      <w:proofErr w:type="gramStart"/>
      <w:r>
        <w:rPr>
          <w:rFonts w:asciiTheme="minorHAnsi" w:hAnsiTheme="minorHAnsi" w:cstheme="minorHAnsi"/>
        </w:rPr>
        <w:t>each individual</w:t>
      </w:r>
      <w:proofErr w:type="gramEnd"/>
      <w:r>
        <w:rPr>
          <w:rFonts w:asciiTheme="minorHAnsi" w:hAnsiTheme="minorHAnsi" w:cstheme="minorHAnsi"/>
        </w:rPr>
        <w:t xml:space="preserve"> of a rare species may need to be recorded whereas flood waters may simply be noted as present or absent);</w:t>
      </w:r>
    </w:p>
    <w:p w14:paraId="3ED097FC" w14:textId="77777777" w:rsidR="001C3AE7" w:rsidRDefault="001C3AE7" w:rsidP="00000E5A">
      <w:pPr>
        <w:pStyle w:val="ListParagraph"/>
        <w:numPr>
          <w:ilvl w:val="0"/>
          <w:numId w:val="45"/>
        </w:numPr>
        <w:rPr>
          <w:rFonts w:asciiTheme="minorHAnsi" w:hAnsiTheme="minorHAnsi" w:cstheme="minorHAnsi"/>
        </w:rPr>
      </w:pPr>
      <w:r>
        <w:rPr>
          <w:rFonts w:asciiTheme="minorHAnsi" w:hAnsiTheme="minorHAnsi" w:cstheme="minorHAnsi"/>
        </w:rPr>
        <w:lastRenderedPageBreak/>
        <w:t xml:space="preserve">The priority ratings for each attribute should be determined to help determine the percentage of resources that can be allocated to it. Priorities may be based on risks to the attribute, the importance of the attribute; </w:t>
      </w:r>
      <w:r w:rsidRPr="00AA4C24">
        <w:rPr>
          <w:rFonts w:asciiTheme="minorHAnsi" w:hAnsiTheme="minorHAnsi" w:cstheme="minorHAnsi"/>
        </w:rPr>
        <w:t>and</w:t>
      </w:r>
    </w:p>
    <w:p w14:paraId="63637217" w14:textId="77777777" w:rsidR="001C3AE7" w:rsidRPr="00AA4C24" w:rsidRDefault="001C3AE7" w:rsidP="00000E5A">
      <w:pPr>
        <w:pStyle w:val="ListParagraph"/>
        <w:numPr>
          <w:ilvl w:val="0"/>
          <w:numId w:val="45"/>
        </w:numPr>
        <w:rPr>
          <w:rFonts w:asciiTheme="minorHAnsi" w:hAnsiTheme="minorHAnsi" w:cstheme="minorHAnsi"/>
        </w:rPr>
      </w:pPr>
      <w:r w:rsidRPr="00AA4C24">
        <w:rPr>
          <w:rFonts w:asciiTheme="minorHAnsi" w:hAnsiTheme="minorHAnsi" w:cstheme="minorHAnsi"/>
        </w:rPr>
        <w:t>The resources requir</w:t>
      </w:r>
      <w:r>
        <w:rPr>
          <w:rFonts w:asciiTheme="minorHAnsi" w:hAnsiTheme="minorHAnsi" w:cstheme="minorHAnsi"/>
        </w:rPr>
        <w:t>ed to obtain meaningful results.</w:t>
      </w:r>
    </w:p>
    <w:p w14:paraId="791CCA7F" w14:textId="539E947F" w:rsidR="001C3AE7" w:rsidRPr="00AA4C24" w:rsidRDefault="001C3AE7" w:rsidP="001C3AE7">
      <w:pPr>
        <w:spacing w:line="276" w:lineRule="auto"/>
        <w:jc w:val="left"/>
        <w:rPr>
          <w:rFonts w:asciiTheme="minorHAnsi" w:hAnsiTheme="minorHAnsi" w:cstheme="minorHAnsi"/>
        </w:rPr>
      </w:pPr>
      <w:r>
        <w:rPr>
          <w:rFonts w:asciiTheme="minorHAnsi" w:hAnsiTheme="minorHAnsi" w:cstheme="minorHAnsi"/>
        </w:rPr>
        <w:t>Monitoring methods will also need to be designed with an understanding of how and</w:t>
      </w:r>
      <w:r w:rsidR="00322E1B">
        <w:rPr>
          <w:rFonts w:asciiTheme="minorHAnsi" w:hAnsiTheme="minorHAnsi" w:cstheme="minorHAnsi"/>
        </w:rPr>
        <w:t xml:space="preserve"> when</w:t>
      </w:r>
      <w:r>
        <w:rPr>
          <w:rFonts w:asciiTheme="minorHAnsi" w:hAnsiTheme="minorHAnsi" w:cstheme="minorHAnsi"/>
        </w:rPr>
        <w:t xml:space="preserve"> changes measured will be evaluated.</w:t>
      </w:r>
    </w:p>
    <w:p w14:paraId="06B46AF0" w14:textId="5785FF89" w:rsidR="001F0BC9" w:rsidRDefault="001F0BC9" w:rsidP="00A34851">
      <w:pPr>
        <w:pStyle w:val="Heading2"/>
        <w:spacing w:before="80" w:after="40" w:line="264" w:lineRule="auto"/>
        <w:ind w:left="706" w:hanging="706"/>
        <w:jc w:val="left"/>
        <w:rPr>
          <w:rFonts w:asciiTheme="minorHAnsi" w:hAnsiTheme="minorHAnsi" w:cstheme="minorHAnsi"/>
        </w:rPr>
      </w:pPr>
      <w:bookmarkStart w:id="85" w:name="_Toc493271141"/>
      <w:r>
        <w:rPr>
          <w:rFonts w:asciiTheme="minorHAnsi" w:hAnsiTheme="minorHAnsi" w:cstheme="minorHAnsi"/>
        </w:rPr>
        <w:t>Managing for limits of acceptable change</w:t>
      </w:r>
      <w:bookmarkEnd w:id="85"/>
    </w:p>
    <w:p w14:paraId="694F252C" w14:textId="77777777" w:rsidR="001C3AE7" w:rsidRDefault="001C3AE7" w:rsidP="001C3AE7">
      <w:pPr>
        <w:spacing w:line="276" w:lineRule="auto"/>
        <w:jc w:val="left"/>
        <w:rPr>
          <w:rFonts w:asciiTheme="minorHAnsi" w:hAnsiTheme="minorHAnsi" w:cstheme="minorHAnsi"/>
        </w:rPr>
      </w:pPr>
      <w:r>
        <w:rPr>
          <w:rFonts w:asciiTheme="minorHAnsi" w:hAnsiTheme="minorHAnsi" w:cstheme="minorHAnsi"/>
        </w:rPr>
        <w:t>Limits of acceptable change are set using the critical components of the listing criteria. Therefore, assessing for management of limits of acceptable change requires:</w:t>
      </w:r>
    </w:p>
    <w:p w14:paraId="1C51F88E" w14:textId="77777777" w:rsidR="001C3AE7" w:rsidRDefault="001C3AE7" w:rsidP="00000E5A">
      <w:pPr>
        <w:pStyle w:val="ListParagraph"/>
        <w:numPr>
          <w:ilvl w:val="0"/>
          <w:numId w:val="41"/>
        </w:numPr>
        <w:spacing w:before="120" w:after="120"/>
        <w:rPr>
          <w:rFonts w:asciiTheme="minorHAnsi" w:hAnsiTheme="minorHAnsi" w:cstheme="minorHAnsi"/>
        </w:rPr>
      </w:pPr>
      <w:r>
        <w:rPr>
          <w:rFonts w:asciiTheme="minorHAnsi" w:hAnsiTheme="minorHAnsi" w:cstheme="minorHAnsi"/>
        </w:rPr>
        <w:t>As part of the baseline survey, obtain quantitative baseline information on the critical components identified for the site’s</w:t>
      </w:r>
      <w:r w:rsidRPr="00D02B83">
        <w:rPr>
          <w:rFonts w:asciiTheme="minorHAnsi" w:hAnsiTheme="minorHAnsi" w:cstheme="minorHAnsi"/>
        </w:rPr>
        <w:t xml:space="preserve"> </w:t>
      </w:r>
      <w:r>
        <w:rPr>
          <w:rFonts w:asciiTheme="minorHAnsi" w:hAnsiTheme="minorHAnsi" w:cstheme="minorHAnsi"/>
        </w:rPr>
        <w:t>limits of acceptable change; and</w:t>
      </w:r>
    </w:p>
    <w:p w14:paraId="0FB924D3" w14:textId="77777777" w:rsidR="001C3AE7" w:rsidRPr="00D02B83" w:rsidRDefault="001C3AE7" w:rsidP="00000E5A">
      <w:pPr>
        <w:pStyle w:val="ListParagraph"/>
        <w:numPr>
          <w:ilvl w:val="0"/>
          <w:numId w:val="41"/>
        </w:numPr>
        <w:spacing w:before="120" w:after="120"/>
        <w:rPr>
          <w:rFonts w:asciiTheme="minorHAnsi" w:hAnsiTheme="minorHAnsi" w:cstheme="minorHAnsi"/>
        </w:rPr>
      </w:pPr>
      <w:r w:rsidRPr="00D02B83">
        <w:rPr>
          <w:rFonts w:asciiTheme="minorHAnsi" w:hAnsiTheme="minorHAnsi" w:cstheme="minorHAnsi"/>
        </w:rPr>
        <w:t xml:space="preserve">Incorporate assessment against </w:t>
      </w:r>
      <w:r>
        <w:rPr>
          <w:rFonts w:asciiTheme="minorHAnsi" w:hAnsiTheme="minorHAnsi" w:cstheme="minorHAnsi"/>
        </w:rPr>
        <w:t>those</w:t>
      </w:r>
      <w:r w:rsidRPr="00D02B83">
        <w:rPr>
          <w:rFonts w:asciiTheme="minorHAnsi" w:hAnsiTheme="minorHAnsi" w:cstheme="minorHAnsi"/>
        </w:rPr>
        <w:t xml:space="preserve"> limits of acceptable change in </w:t>
      </w:r>
      <w:r>
        <w:rPr>
          <w:rFonts w:asciiTheme="minorHAnsi" w:hAnsiTheme="minorHAnsi" w:cstheme="minorHAnsi"/>
        </w:rPr>
        <w:t xml:space="preserve">the subsequent </w:t>
      </w:r>
      <w:r w:rsidRPr="00D02B83">
        <w:rPr>
          <w:rFonts w:asciiTheme="minorHAnsi" w:hAnsiTheme="minorHAnsi" w:cstheme="minorHAnsi"/>
        </w:rPr>
        <w:t>monitoring program</w:t>
      </w:r>
      <w:r>
        <w:rPr>
          <w:rFonts w:asciiTheme="minorHAnsi" w:hAnsiTheme="minorHAnsi" w:cstheme="minorHAnsi"/>
        </w:rPr>
        <w:t>.</w:t>
      </w:r>
    </w:p>
    <w:p w14:paraId="4CC65FD5" w14:textId="77777777" w:rsidR="001C3AE7" w:rsidRDefault="001C3AE7" w:rsidP="001C3AE7">
      <w:pPr>
        <w:spacing w:line="276" w:lineRule="auto"/>
        <w:jc w:val="left"/>
        <w:rPr>
          <w:rFonts w:asciiTheme="minorHAnsi" w:hAnsiTheme="minorHAnsi" w:cstheme="minorHAnsi"/>
        </w:rPr>
      </w:pPr>
      <w:r w:rsidRPr="00351A4E">
        <w:rPr>
          <w:rFonts w:asciiTheme="minorHAnsi" w:hAnsiTheme="minorHAnsi" w:cstheme="minorHAnsi"/>
        </w:rPr>
        <w:t xml:space="preserve">These </w:t>
      </w:r>
      <w:r>
        <w:rPr>
          <w:rFonts w:asciiTheme="minorHAnsi" w:hAnsiTheme="minorHAnsi" w:cstheme="minorHAnsi"/>
        </w:rPr>
        <w:t>critical components are:</w:t>
      </w:r>
    </w:p>
    <w:p w14:paraId="71575C85" w14:textId="77777777" w:rsidR="001C3AE7" w:rsidRDefault="001C3AE7" w:rsidP="00000E5A">
      <w:pPr>
        <w:pStyle w:val="ListParagraph"/>
        <w:numPr>
          <w:ilvl w:val="0"/>
          <w:numId w:val="46"/>
        </w:numPr>
        <w:rPr>
          <w:rFonts w:asciiTheme="minorHAnsi" w:hAnsiTheme="minorHAnsi" w:cstheme="minorHAnsi"/>
        </w:rPr>
      </w:pPr>
      <w:r>
        <w:rPr>
          <w:rFonts w:asciiTheme="minorHAnsi" w:hAnsiTheme="minorHAnsi" w:cstheme="minorHAnsi"/>
        </w:rPr>
        <w:t>The areal extent of Ramsar wetland types</w:t>
      </w:r>
    </w:p>
    <w:p w14:paraId="3F855AF8" w14:textId="77777777" w:rsidR="001C3AE7" w:rsidRDefault="001C3AE7" w:rsidP="00000E5A">
      <w:pPr>
        <w:pStyle w:val="ListParagraph"/>
        <w:numPr>
          <w:ilvl w:val="1"/>
          <w:numId w:val="46"/>
        </w:numPr>
        <w:rPr>
          <w:rFonts w:asciiTheme="minorHAnsi" w:hAnsiTheme="minorHAnsi" w:cstheme="minorHAnsi"/>
        </w:rPr>
      </w:pPr>
      <w:r>
        <w:rPr>
          <w:rFonts w:asciiTheme="minorHAnsi" w:hAnsiTheme="minorHAnsi" w:cstheme="minorHAnsi"/>
        </w:rPr>
        <w:t>Estuarine waters</w:t>
      </w:r>
    </w:p>
    <w:p w14:paraId="79FFB149" w14:textId="77777777" w:rsidR="001C3AE7" w:rsidRDefault="001C3AE7" w:rsidP="00000E5A">
      <w:pPr>
        <w:pStyle w:val="ListParagraph"/>
        <w:numPr>
          <w:ilvl w:val="1"/>
          <w:numId w:val="46"/>
        </w:numPr>
        <w:rPr>
          <w:rFonts w:asciiTheme="minorHAnsi" w:hAnsiTheme="minorHAnsi" w:cstheme="minorHAnsi"/>
        </w:rPr>
      </w:pPr>
      <w:r>
        <w:rPr>
          <w:rFonts w:asciiTheme="minorHAnsi" w:hAnsiTheme="minorHAnsi" w:cstheme="minorHAnsi"/>
        </w:rPr>
        <w:t>Intertidal marshes</w:t>
      </w:r>
    </w:p>
    <w:p w14:paraId="61412B83" w14:textId="77777777" w:rsidR="001C3AE7" w:rsidRDefault="001C3AE7" w:rsidP="00000E5A">
      <w:pPr>
        <w:pStyle w:val="ListParagraph"/>
        <w:numPr>
          <w:ilvl w:val="1"/>
          <w:numId w:val="46"/>
        </w:numPr>
        <w:rPr>
          <w:rFonts w:asciiTheme="minorHAnsi" w:hAnsiTheme="minorHAnsi" w:cstheme="minorHAnsi"/>
        </w:rPr>
      </w:pPr>
      <w:r>
        <w:rPr>
          <w:rFonts w:asciiTheme="minorHAnsi" w:hAnsiTheme="minorHAnsi" w:cstheme="minorHAnsi"/>
        </w:rPr>
        <w:t>Coastal brackish/saline lagoons and</w:t>
      </w:r>
    </w:p>
    <w:p w14:paraId="1C2F334F" w14:textId="77777777" w:rsidR="001C3AE7" w:rsidRDefault="001C3AE7" w:rsidP="00000E5A">
      <w:pPr>
        <w:pStyle w:val="ListParagraph"/>
        <w:numPr>
          <w:ilvl w:val="1"/>
          <w:numId w:val="46"/>
        </w:numPr>
        <w:rPr>
          <w:rFonts w:asciiTheme="minorHAnsi" w:hAnsiTheme="minorHAnsi" w:cstheme="minorHAnsi"/>
        </w:rPr>
      </w:pPr>
      <w:r>
        <w:rPr>
          <w:rFonts w:asciiTheme="minorHAnsi" w:hAnsiTheme="minorHAnsi" w:cstheme="minorHAnsi"/>
        </w:rPr>
        <w:t>Intertidal mud, sand or salt flats</w:t>
      </w:r>
    </w:p>
    <w:p w14:paraId="59D014B2" w14:textId="77777777" w:rsidR="001C3AE7" w:rsidRDefault="001C3AE7" w:rsidP="00000E5A">
      <w:pPr>
        <w:pStyle w:val="ListParagraph"/>
        <w:numPr>
          <w:ilvl w:val="0"/>
          <w:numId w:val="46"/>
        </w:numPr>
        <w:rPr>
          <w:rFonts w:asciiTheme="minorHAnsi" w:hAnsiTheme="minorHAnsi" w:cstheme="minorHAnsi"/>
        </w:rPr>
      </w:pPr>
      <w:r>
        <w:rPr>
          <w:rFonts w:asciiTheme="minorHAnsi" w:hAnsiTheme="minorHAnsi" w:cstheme="minorHAnsi"/>
        </w:rPr>
        <w:t>Maintenance of the extant TASVEG vegetation communities on site at the time of listing:</w:t>
      </w:r>
    </w:p>
    <w:p w14:paraId="1EB6D6F2" w14:textId="77777777" w:rsidR="001C3AE7" w:rsidRDefault="001C3AE7" w:rsidP="00000E5A">
      <w:pPr>
        <w:pStyle w:val="ListParagraph"/>
        <w:numPr>
          <w:ilvl w:val="1"/>
          <w:numId w:val="46"/>
        </w:numPr>
        <w:rPr>
          <w:rFonts w:asciiTheme="minorHAnsi" w:hAnsiTheme="minorHAnsi" w:cstheme="minorHAnsi"/>
        </w:rPr>
      </w:pPr>
      <w:r>
        <w:rPr>
          <w:rFonts w:asciiTheme="minorHAnsi" w:hAnsiTheme="minorHAnsi" w:cstheme="minorHAnsi"/>
        </w:rPr>
        <w:t xml:space="preserve">Lacustrine </w:t>
      </w:r>
      <w:proofErr w:type="spellStart"/>
      <w:r>
        <w:rPr>
          <w:rFonts w:asciiTheme="minorHAnsi" w:hAnsiTheme="minorHAnsi" w:cstheme="minorHAnsi"/>
        </w:rPr>
        <w:t>herbland</w:t>
      </w:r>
      <w:proofErr w:type="spellEnd"/>
    </w:p>
    <w:p w14:paraId="6760B311" w14:textId="77777777" w:rsidR="001C3AE7" w:rsidRDefault="001C3AE7" w:rsidP="00000E5A">
      <w:pPr>
        <w:pStyle w:val="ListParagraph"/>
        <w:numPr>
          <w:ilvl w:val="1"/>
          <w:numId w:val="46"/>
        </w:numPr>
        <w:rPr>
          <w:rFonts w:asciiTheme="minorHAnsi" w:hAnsiTheme="minorHAnsi" w:cstheme="minorHAnsi"/>
        </w:rPr>
      </w:pPr>
      <w:r>
        <w:rPr>
          <w:rFonts w:asciiTheme="minorHAnsi" w:hAnsiTheme="minorHAnsi" w:cstheme="minorHAnsi"/>
        </w:rPr>
        <w:t xml:space="preserve">Freshwater aquatic sedgeland and </w:t>
      </w:r>
      <w:proofErr w:type="spellStart"/>
      <w:r>
        <w:rPr>
          <w:rFonts w:asciiTheme="minorHAnsi" w:hAnsiTheme="minorHAnsi" w:cstheme="minorHAnsi"/>
        </w:rPr>
        <w:t>rushland</w:t>
      </w:r>
      <w:proofErr w:type="spellEnd"/>
    </w:p>
    <w:p w14:paraId="03C27303" w14:textId="77777777" w:rsidR="001C3AE7" w:rsidRDefault="001C3AE7" w:rsidP="00000E5A">
      <w:pPr>
        <w:pStyle w:val="ListParagraph"/>
        <w:numPr>
          <w:ilvl w:val="1"/>
          <w:numId w:val="46"/>
        </w:numPr>
        <w:rPr>
          <w:rFonts w:asciiTheme="minorHAnsi" w:hAnsiTheme="minorHAnsi" w:cstheme="minorHAnsi"/>
        </w:rPr>
      </w:pPr>
      <w:r>
        <w:rPr>
          <w:rFonts w:asciiTheme="minorHAnsi" w:hAnsiTheme="minorHAnsi" w:cstheme="minorHAnsi"/>
        </w:rPr>
        <w:t xml:space="preserve">Freshwater aquatic </w:t>
      </w:r>
      <w:proofErr w:type="spellStart"/>
      <w:r>
        <w:rPr>
          <w:rFonts w:asciiTheme="minorHAnsi" w:hAnsiTheme="minorHAnsi" w:cstheme="minorHAnsi"/>
        </w:rPr>
        <w:t>herbland</w:t>
      </w:r>
      <w:proofErr w:type="spellEnd"/>
    </w:p>
    <w:p w14:paraId="55C2F9C7" w14:textId="77777777" w:rsidR="001C3AE7" w:rsidRDefault="001C3AE7" w:rsidP="00000E5A">
      <w:pPr>
        <w:pStyle w:val="ListParagraph"/>
        <w:numPr>
          <w:ilvl w:val="1"/>
          <w:numId w:val="46"/>
        </w:numPr>
        <w:rPr>
          <w:rFonts w:asciiTheme="minorHAnsi" w:hAnsiTheme="minorHAnsi" w:cstheme="minorHAnsi"/>
        </w:rPr>
      </w:pPr>
      <w:r>
        <w:rPr>
          <w:rFonts w:asciiTheme="minorHAnsi" w:hAnsiTheme="minorHAnsi" w:cstheme="minorHAnsi"/>
        </w:rPr>
        <w:t xml:space="preserve">Saline aquatic </w:t>
      </w:r>
      <w:proofErr w:type="spellStart"/>
      <w:r>
        <w:rPr>
          <w:rFonts w:asciiTheme="minorHAnsi" w:hAnsiTheme="minorHAnsi" w:cstheme="minorHAnsi"/>
        </w:rPr>
        <w:t>herbland</w:t>
      </w:r>
      <w:proofErr w:type="spellEnd"/>
    </w:p>
    <w:p w14:paraId="33F53045" w14:textId="77777777" w:rsidR="001C3AE7" w:rsidRDefault="001C3AE7" w:rsidP="00000E5A">
      <w:pPr>
        <w:pStyle w:val="ListParagraph"/>
        <w:numPr>
          <w:ilvl w:val="1"/>
          <w:numId w:val="46"/>
        </w:numPr>
        <w:rPr>
          <w:rFonts w:asciiTheme="minorHAnsi" w:hAnsiTheme="minorHAnsi" w:cstheme="minorHAnsi"/>
        </w:rPr>
      </w:pPr>
      <w:r>
        <w:rPr>
          <w:rFonts w:asciiTheme="minorHAnsi" w:hAnsiTheme="minorHAnsi" w:cstheme="minorHAnsi"/>
        </w:rPr>
        <w:t>Saline sedgeland/</w:t>
      </w:r>
      <w:proofErr w:type="spellStart"/>
      <w:r>
        <w:rPr>
          <w:rFonts w:asciiTheme="minorHAnsi" w:hAnsiTheme="minorHAnsi" w:cstheme="minorHAnsi"/>
        </w:rPr>
        <w:t>rushland</w:t>
      </w:r>
      <w:proofErr w:type="spellEnd"/>
    </w:p>
    <w:p w14:paraId="60498CE6" w14:textId="77777777" w:rsidR="001C3AE7" w:rsidRPr="00351A4E" w:rsidRDefault="001C3AE7" w:rsidP="00000E5A">
      <w:pPr>
        <w:pStyle w:val="ListParagraph"/>
        <w:numPr>
          <w:ilvl w:val="1"/>
          <w:numId w:val="46"/>
        </w:numPr>
        <w:rPr>
          <w:rFonts w:asciiTheme="minorHAnsi" w:hAnsiTheme="minorHAnsi" w:cstheme="minorHAnsi"/>
        </w:rPr>
      </w:pPr>
      <w:r>
        <w:rPr>
          <w:rFonts w:asciiTheme="minorHAnsi" w:hAnsiTheme="minorHAnsi" w:cstheme="minorHAnsi"/>
        </w:rPr>
        <w:t xml:space="preserve">Succulent saline </w:t>
      </w:r>
      <w:proofErr w:type="spellStart"/>
      <w:r>
        <w:rPr>
          <w:rFonts w:asciiTheme="minorHAnsi" w:hAnsiTheme="minorHAnsi" w:cstheme="minorHAnsi"/>
        </w:rPr>
        <w:t>herbland</w:t>
      </w:r>
      <w:proofErr w:type="spellEnd"/>
      <w:r>
        <w:rPr>
          <w:rFonts w:asciiTheme="minorHAnsi" w:hAnsiTheme="minorHAnsi" w:cstheme="minorHAnsi"/>
        </w:rPr>
        <w:t>.</w:t>
      </w:r>
    </w:p>
    <w:p w14:paraId="710ED711" w14:textId="77777777" w:rsidR="006B1C43" w:rsidRPr="006B1C43" w:rsidRDefault="006B1C43" w:rsidP="006B1C43"/>
    <w:p w14:paraId="4AA90788" w14:textId="64D40A20" w:rsidR="001F0BC9" w:rsidRDefault="001F0BC9" w:rsidP="00A34851">
      <w:pPr>
        <w:pStyle w:val="Heading2"/>
        <w:spacing w:before="80" w:after="40" w:line="264" w:lineRule="auto"/>
        <w:ind w:left="706" w:hanging="706"/>
        <w:jc w:val="left"/>
        <w:rPr>
          <w:rFonts w:asciiTheme="minorHAnsi" w:hAnsiTheme="minorHAnsi" w:cstheme="minorHAnsi"/>
        </w:rPr>
      </w:pPr>
      <w:bookmarkStart w:id="86" w:name="_Toc493271142"/>
      <w:r>
        <w:rPr>
          <w:rFonts w:asciiTheme="minorHAnsi" w:hAnsiTheme="minorHAnsi" w:cstheme="minorHAnsi"/>
        </w:rPr>
        <w:t>Managing risks</w:t>
      </w:r>
      <w:bookmarkEnd w:id="86"/>
    </w:p>
    <w:p w14:paraId="1E40EA43" w14:textId="77777777" w:rsidR="006B1C43" w:rsidRPr="00CC4465" w:rsidRDefault="006B1C43" w:rsidP="006B1C43">
      <w:pPr>
        <w:pStyle w:val="Heading3"/>
        <w:rPr>
          <w:rFonts w:asciiTheme="minorHAnsi" w:hAnsiTheme="minorHAnsi" w:cstheme="minorHAnsi"/>
          <w:sz w:val="22"/>
        </w:rPr>
      </w:pPr>
      <w:bookmarkStart w:id="87" w:name="_Toc493271143"/>
      <w:r w:rsidRPr="00CC4465">
        <w:rPr>
          <w:rFonts w:asciiTheme="minorHAnsi" w:hAnsiTheme="minorHAnsi" w:cstheme="minorHAnsi"/>
          <w:sz w:val="22"/>
        </w:rPr>
        <w:t>Fire Management</w:t>
      </w:r>
      <w:bookmarkEnd w:id="87"/>
    </w:p>
    <w:p w14:paraId="3B67C61C" w14:textId="77777777" w:rsidR="006B1C43" w:rsidRPr="00CC4465" w:rsidRDefault="006B1C43" w:rsidP="006B1C43">
      <w:pPr>
        <w:spacing w:before="80" w:after="40" w:line="264" w:lineRule="auto"/>
        <w:jc w:val="left"/>
        <w:rPr>
          <w:rFonts w:asciiTheme="minorHAnsi" w:hAnsiTheme="minorHAnsi" w:cstheme="minorHAnsi"/>
          <w:szCs w:val="22"/>
        </w:rPr>
      </w:pPr>
      <w:r w:rsidRPr="00CC4465">
        <w:rPr>
          <w:rFonts w:asciiTheme="minorHAnsi" w:hAnsiTheme="minorHAnsi" w:cstheme="minorHAnsi"/>
          <w:szCs w:val="22"/>
          <w:u w:val="single"/>
        </w:rPr>
        <w:t>Raising community awareness and installation of information boards</w:t>
      </w:r>
      <w:r w:rsidRPr="00CC4465">
        <w:rPr>
          <w:rFonts w:asciiTheme="minorHAnsi" w:hAnsiTheme="minorHAnsi" w:cstheme="minorHAnsi"/>
          <w:szCs w:val="22"/>
        </w:rPr>
        <w:t>.</w:t>
      </w:r>
    </w:p>
    <w:p w14:paraId="1727FBBD" w14:textId="77777777" w:rsidR="006B1C43" w:rsidRPr="00CC4465" w:rsidRDefault="006B1C43" w:rsidP="006B1C43">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 xml:space="preserve">This action aims to promote the importance of reducing the occurrence of </w:t>
      </w:r>
      <w:proofErr w:type="gramStart"/>
      <w:r w:rsidRPr="00CC4465">
        <w:rPr>
          <w:rFonts w:asciiTheme="minorHAnsi" w:hAnsiTheme="minorHAnsi" w:cstheme="minorHAnsi"/>
          <w:szCs w:val="22"/>
        </w:rPr>
        <w:t>wild fires</w:t>
      </w:r>
      <w:proofErr w:type="gramEnd"/>
      <w:r w:rsidRPr="00CC4465">
        <w:rPr>
          <w:rFonts w:asciiTheme="minorHAnsi" w:hAnsiTheme="minorHAnsi" w:cstheme="minorHAnsi"/>
          <w:szCs w:val="22"/>
        </w:rPr>
        <w:t>. The Fire Protection Plan for the Furneaux fire Management Area notes that management of fire risk is not the sole responsibility of any one element of the community; rather it is a collective responsibility of the whole community.</w:t>
      </w:r>
    </w:p>
    <w:p w14:paraId="73F133C9" w14:textId="77777777" w:rsidR="006B1C43" w:rsidRPr="00CC4465" w:rsidRDefault="006B1C43" w:rsidP="006B1C43">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Raising community awareness could involve tasks such as:</w:t>
      </w:r>
    </w:p>
    <w:p w14:paraId="075C93B8" w14:textId="77777777" w:rsidR="006B1C43" w:rsidRPr="00CC4465" w:rsidRDefault="006B1C43" w:rsidP="00AF1717">
      <w:pPr>
        <w:pStyle w:val="ListParagraph"/>
        <w:numPr>
          <w:ilvl w:val="0"/>
          <w:numId w:val="34"/>
        </w:numPr>
        <w:spacing w:before="80" w:after="40" w:line="264" w:lineRule="auto"/>
        <w:rPr>
          <w:rFonts w:asciiTheme="minorHAnsi" w:hAnsiTheme="minorHAnsi" w:cstheme="minorHAnsi"/>
        </w:rPr>
      </w:pPr>
      <w:r w:rsidRPr="00CC4465">
        <w:rPr>
          <w:rFonts w:asciiTheme="minorHAnsi" w:hAnsiTheme="minorHAnsi" w:cstheme="minorHAnsi"/>
        </w:rPr>
        <w:t>Documenting a clear approach to fire prevention strategies;</w:t>
      </w:r>
    </w:p>
    <w:p w14:paraId="059BAA54" w14:textId="77777777" w:rsidR="006B1C43" w:rsidRPr="00CC4465" w:rsidRDefault="006B1C43" w:rsidP="00AF1717">
      <w:pPr>
        <w:pStyle w:val="ListParagraph"/>
        <w:numPr>
          <w:ilvl w:val="0"/>
          <w:numId w:val="34"/>
        </w:numPr>
        <w:spacing w:before="80" w:after="40" w:line="264" w:lineRule="auto"/>
        <w:rPr>
          <w:rFonts w:asciiTheme="minorHAnsi" w:hAnsiTheme="minorHAnsi" w:cstheme="minorHAnsi"/>
        </w:rPr>
      </w:pPr>
      <w:r w:rsidRPr="00CC4465">
        <w:rPr>
          <w:rFonts w:asciiTheme="minorHAnsi" w:hAnsiTheme="minorHAnsi" w:cstheme="minorHAnsi"/>
        </w:rPr>
        <w:t>Holding one or more community meetings;</w:t>
      </w:r>
    </w:p>
    <w:p w14:paraId="3FE1F9A2" w14:textId="77777777" w:rsidR="006B1C43" w:rsidRPr="00CC4465" w:rsidRDefault="006B1C43" w:rsidP="00AF1717">
      <w:pPr>
        <w:pStyle w:val="ListParagraph"/>
        <w:numPr>
          <w:ilvl w:val="0"/>
          <w:numId w:val="34"/>
        </w:numPr>
        <w:spacing w:before="80" w:after="40" w:line="264" w:lineRule="auto"/>
        <w:rPr>
          <w:rFonts w:asciiTheme="minorHAnsi" w:hAnsiTheme="minorHAnsi" w:cstheme="minorHAnsi"/>
        </w:rPr>
      </w:pPr>
      <w:r w:rsidRPr="00CC4465">
        <w:rPr>
          <w:rFonts w:asciiTheme="minorHAnsi" w:hAnsiTheme="minorHAnsi" w:cstheme="minorHAnsi"/>
        </w:rPr>
        <w:t>Raising the topic through the Cape Barren Island Aboriginal Association;</w:t>
      </w:r>
    </w:p>
    <w:p w14:paraId="5B32A0A1" w14:textId="77777777" w:rsidR="006B1C43" w:rsidRPr="00CC4465" w:rsidRDefault="006B1C43" w:rsidP="00AF1717">
      <w:pPr>
        <w:pStyle w:val="ListParagraph"/>
        <w:numPr>
          <w:ilvl w:val="0"/>
          <w:numId w:val="34"/>
        </w:numPr>
        <w:spacing w:before="80" w:after="40" w:line="264" w:lineRule="auto"/>
        <w:rPr>
          <w:rFonts w:asciiTheme="minorHAnsi" w:hAnsiTheme="minorHAnsi" w:cstheme="minorHAnsi"/>
        </w:rPr>
      </w:pPr>
      <w:r w:rsidRPr="00CC4465">
        <w:rPr>
          <w:rFonts w:asciiTheme="minorHAnsi" w:hAnsiTheme="minorHAnsi" w:cstheme="minorHAnsi"/>
        </w:rPr>
        <w:t>Emphasise the topic at relevant fire planning meetings; and</w:t>
      </w:r>
    </w:p>
    <w:p w14:paraId="40492617" w14:textId="685836DB" w:rsidR="006B1C43" w:rsidRPr="00CC4465" w:rsidRDefault="006B1C43" w:rsidP="00AF1717">
      <w:pPr>
        <w:pStyle w:val="ListParagraph"/>
        <w:numPr>
          <w:ilvl w:val="0"/>
          <w:numId w:val="34"/>
        </w:numPr>
        <w:spacing w:before="80" w:after="40" w:line="264" w:lineRule="auto"/>
        <w:rPr>
          <w:rFonts w:asciiTheme="minorHAnsi" w:hAnsiTheme="minorHAnsi" w:cstheme="minorHAnsi"/>
        </w:rPr>
      </w:pPr>
      <w:r w:rsidRPr="00CC4465">
        <w:rPr>
          <w:rFonts w:asciiTheme="minorHAnsi" w:hAnsiTheme="minorHAnsi" w:cstheme="minorHAnsi"/>
        </w:rPr>
        <w:lastRenderedPageBreak/>
        <w:t xml:space="preserve">Working with the Furneaux Fire </w:t>
      </w:r>
      <w:r w:rsidR="00F51DF4">
        <w:rPr>
          <w:rFonts w:asciiTheme="minorHAnsi" w:hAnsiTheme="minorHAnsi" w:cstheme="minorHAnsi"/>
        </w:rPr>
        <w:t>M</w:t>
      </w:r>
      <w:r w:rsidRPr="00CC4465">
        <w:rPr>
          <w:rFonts w:asciiTheme="minorHAnsi" w:hAnsiTheme="minorHAnsi" w:cstheme="minorHAnsi"/>
        </w:rPr>
        <w:t>anagement Area Committee in the ongoing updating and development of the Fire Protection Plan for the Furneaux fire Management Area.</w:t>
      </w:r>
    </w:p>
    <w:p w14:paraId="514725E2" w14:textId="77777777" w:rsidR="006B1C43" w:rsidRPr="00CC4465" w:rsidRDefault="006B1C43" w:rsidP="006B1C43">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Information boards could be installed, setting out any fire restrictions and providing information on safety and management of campfires. These could be installed at priority sites, including:</w:t>
      </w:r>
    </w:p>
    <w:p w14:paraId="31852DAA" w14:textId="77777777" w:rsidR="006B1C43" w:rsidRPr="00CC4465" w:rsidRDefault="006B1C43" w:rsidP="00AF1717">
      <w:pPr>
        <w:pStyle w:val="ListParagraph"/>
        <w:numPr>
          <w:ilvl w:val="0"/>
          <w:numId w:val="35"/>
        </w:numPr>
        <w:spacing w:before="80" w:after="40" w:line="264" w:lineRule="auto"/>
        <w:rPr>
          <w:rFonts w:asciiTheme="minorHAnsi" w:hAnsiTheme="minorHAnsi" w:cstheme="minorHAnsi"/>
        </w:rPr>
      </w:pPr>
      <w:r w:rsidRPr="00CC4465">
        <w:rPr>
          <w:rFonts w:asciiTheme="minorHAnsi" w:hAnsiTheme="minorHAnsi" w:cstheme="minorHAnsi"/>
        </w:rPr>
        <w:t>The main track leading into the northern end of the site;</w:t>
      </w:r>
    </w:p>
    <w:p w14:paraId="5D358F13" w14:textId="77777777" w:rsidR="006B1C43" w:rsidRPr="00CC4465" w:rsidRDefault="006B1C43" w:rsidP="00AF1717">
      <w:pPr>
        <w:pStyle w:val="ListParagraph"/>
        <w:numPr>
          <w:ilvl w:val="0"/>
          <w:numId w:val="35"/>
        </w:numPr>
        <w:spacing w:before="80" w:after="40" w:line="264" w:lineRule="auto"/>
        <w:rPr>
          <w:rFonts w:asciiTheme="minorHAnsi" w:hAnsiTheme="minorHAnsi" w:cstheme="minorHAnsi"/>
        </w:rPr>
      </w:pPr>
      <w:r w:rsidRPr="00CC4465">
        <w:rPr>
          <w:rFonts w:asciiTheme="minorHAnsi" w:hAnsiTheme="minorHAnsi" w:cstheme="minorHAnsi"/>
        </w:rPr>
        <w:t>Outside the community centre at The Corner; and</w:t>
      </w:r>
    </w:p>
    <w:p w14:paraId="6ABEAE35" w14:textId="77777777" w:rsidR="006B1C43" w:rsidRPr="00CC4465" w:rsidRDefault="006B1C43" w:rsidP="00AF1717">
      <w:pPr>
        <w:pStyle w:val="ListParagraph"/>
        <w:numPr>
          <w:ilvl w:val="0"/>
          <w:numId w:val="35"/>
        </w:numPr>
        <w:spacing w:before="80" w:after="40" w:line="264" w:lineRule="auto"/>
        <w:rPr>
          <w:rFonts w:asciiTheme="minorHAnsi" w:hAnsiTheme="minorHAnsi" w:cstheme="minorHAnsi"/>
        </w:rPr>
      </w:pPr>
      <w:r w:rsidRPr="00CC4465">
        <w:rPr>
          <w:rFonts w:asciiTheme="minorHAnsi" w:hAnsiTheme="minorHAnsi" w:cstheme="minorHAnsi"/>
        </w:rPr>
        <w:t>Any likely camping locations, if visitor use of the site increases.</w:t>
      </w:r>
    </w:p>
    <w:p w14:paraId="302E0D15" w14:textId="77777777" w:rsidR="006B1C43" w:rsidRPr="00CC4465" w:rsidRDefault="006B1C43" w:rsidP="006B1C43">
      <w:pPr>
        <w:spacing w:before="200" w:after="40" w:line="264" w:lineRule="auto"/>
        <w:jc w:val="left"/>
        <w:rPr>
          <w:rFonts w:asciiTheme="minorHAnsi" w:hAnsiTheme="minorHAnsi" w:cstheme="minorHAnsi"/>
          <w:szCs w:val="22"/>
        </w:rPr>
      </w:pPr>
      <w:r w:rsidRPr="00CC4465">
        <w:rPr>
          <w:rFonts w:asciiTheme="minorHAnsi" w:hAnsiTheme="minorHAnsi" w:cstheme="minorHAnsi"/>
          <w:szCs w:val="22"/>
          <w:u w:val="single"/>
        </w:rPr>
        <w:t>Review of fire management actions and their success/failure during the 2017 fire and the benefits of fire planning beforehand</w:t>
      </w:r>
      <w:r w:rsidRPr="00CC4465">
        <w:rPr>
          <w:rFonts w:asciiTheme="minorHAnsi" w:hAnsiTheme="minorHAnsi" w:cstheme="minorHAnsi"/>
          <w:szCs w:val="22"/>
        </w:rPr>
        <w:t xml:space="preserve">. </w:t>
      </w:r>
    </w:p>
    <w:p w14:paraId="71B8B2B2" w14:textId="77777777" w:rsidR="006B1C43" w:rsidRPr="00CC4465" w:rsidRDefault="006B1C43" w:rsidP="006B1C43">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 xml:space="preserve">Review of fire management actions during the 2017 fire will include actions undertaken as part of the Fire Protection Plan </w:t>
      </w:r>
      <w:proofErr w:type="gramStart"/>
      <w:r w:rsidRPr="00CC4465">
        <w:rPr>
          <w:rFonts w:asciiTheme="minorHAnsi" w:hAnsiTheme="minorHAnsi" w:cstheme="minorHAnsi"/>
          <w:szCs w:val="22"/>
        </w:rPr>
        <w:t>and also</w:t>
      </w:r>
      <w:proofErr w:type="gramEnd"/>
      <w:r w:rsidRPr="00CC4465">
        <w:rPr>
          <w:rFonts w:asciiTheme="minorHAnsi" w:hAnsiTheme="minorHAnsi" w:cstheme="minorHAnsi"/>
          <w:szCs w:val="22"/>
        </w:rPr>
        <w:t xml:space="preserve"> actions undertaken based on active decision-making during the event. Components of the review could include:</w:t>
      </w:r>
    </w:p>
    <w:p w14:paraId="55AC4F39" w14:textId="7B5105D8" w:rsidR="006B1C43" w:rsidRPr="00CC4465" w:rsidRDefault="006B1C43" w:rsidP="00AF1717">
      <w:pPr>
        <w:pStyle w:val="ListParagraph"/>
        <w:numPr>
          <w:ilvl w:val="0"/>
          <w:numId w:val="36"/>
        </w:numPr>
        <w:spacing w:before="80" w:after="40" w:line="264" w:lineRule="auto"/>
        <w:rPr>
          <w:rFonts w:asciiTheme="minorHAnsi" w:hAnsiTheme="minorHAnsi" w:cstheme="minorHAnsi"/>
        </w:rPr>
      </w:pPr>
      <w:r w:rsidRPr="00CC4465">
        <w:rPr>
          <w:rFonts w:asciiTheme="minorHAnsi" w:hAnsiTheme="minorHAnsi" w:cstheme="minorHAnsi"/>
        </w:rPr>
        <w:t xml:space="preserve">Clear description of each fire management action relevant to the </w:t>
      </w:r>
      <w:r w:rsidR="005F16E9">
        <w:rPr>
          <w:rFonts w:asciiTheme="minorHAnsi" w:hAnsiTheme="minorHAnsi" w:cstheme="minorHAnsi"/>
        </w:rPr>
        <w:t xml:space="preserve">Ramsar Site </w:t>
      </w:r>
      <w:r w:rsidRPr="00CC4465">
        <w:rPr>
          <w:rFonts w:asciiTheme="minorHAnsi" w:hAnsiTheme="minorHAnsi" w:cstheme="minorHAnsi"/>
        </w:rPr>
        <w:t>during the fire event, and categorisation as either from the Fire Protection Plan or ad-hoc decision making;</w:t>
      </w:r>
    </w:p>
    <w:p w14:paraId="4E682196" w14:textId="5C2D29EC" w:rsidR="006B1C43" w:rsidRPr="00CC4465" w:rsidRDefault="006B1C43" w:rsidP="00AF1717">
      <w:pPr>
        <w:pStyle w:val="ListParagraph"/>
        <w:numPr>
          <w:ilvl w:val="0"/>
          <w:numId w:val="36"/>
        </w:numPr>
        <w:spacing w:before="80" w:after="40" w:line="264" w:lineRule="auto"/>
        <w:rPr>
          <w:rFonts w:asciiTheme="minorHAnsi" w:hAnsiTheme="minorHAnsi" w:cstheme="minorHAnsi"/>
        </w:rPr>
      </w:pPr>
      <w:r w:rsidRPr="00CC4465">
        <w:rPr>
          <w:rFonts w:asciiTheme="minorHAnsi" w:hAnsiTheme="minorHAnsi" w:cstheme="minorHAnsi"/>
        </w:rPr>
        <w:t>Evaluation of the effectiveness of each of the above i</w:t>
      </w:r>
      <w:r w:rsidR="00803466">
        <w:rPr>
          <w:rFonts w:asciiTheme="minorHAnsi" w:hAnsiTheme="minorHAnsi" w:cstheme="minorHAnsi"/>
        </w:rPr>
        <w:t>n the protection of the Ramsar S</w:t>
      </w:r>
      <w:r w:rsidRPr="00CC4465">
        <w:rPr>
          <w:rFonts w:asciiTheme="minorHAnsi" w:hAnsiTheme="minorHAnsi" w:cstheme="minorHAnsi"/>
        </w:rPr>
        <w:t>ite; and</w:t>
      </w:r>
    </w:p>
    <w:p w14:paraId="0BDD5634" w14:textId="77777777" w:rsidR="006B1C43" w:rsidRPr="00CC4465" w:rsidRDefault="006B1C43" w:rsidP="00AF1717">
      <w:pPr>
        <w:pStyle w:val="ListParagraph"/>
        <w:numPr>
          <w:ilvl w:val="0"/>
          <w:numId w:val="36"/>
        </w:numPr>
        <w:spacing w:before="80" w:after="40" w:line="264" w:lineRule="auto"/>
        <w:rPr>
          <w:rFonts w:asciiTheme="minorHAnsi" w:hAnsiTheme="minorHAnsi" w:cstheme="minorHAnsi"/>
        </w:rPr>
      </w:pPr>
      <w:r w:rsidRPr="00CC4465">
        <w:rPr>
          <w:rFonts w:asciiTheme="minorHAnsi" w:hAnsiTheme="minorHAnsi" w:cstheme="minorHAnsi"/>
        </w:rPr>
        <w:t>Description and evaluation of preventative/maintenance measures undertaken prior to the fire event (e.g. fire breaks; road maintenance; communications awareness).</w:t>
      </w:r>
    </w:p>
    <w:p w14:paraId="4540D325" w14:textId="77777777" w:rsidR="006B1C43" w:rsidRPr="00CC4465" w:rsidRDefault="006B1C43" w:rsidP="006B1C43">
      <w:pPr>
        <w:spacing w:before="200" w:after="40" w:line="240" w:lineRule="auto"/>
        <w:jc w:val="left"/>
        <w:rPr>
          <w:rFonts w:asciiTheme="minorHAnsi" w:hAnsiTheme="minorHAnsi" w:cstheme="minorHAnsi"/>
          <w:szCs w:val="22"/>
        </w:rPr>
      </w:pPr>
      <w:r w:rsidRPr="00CC4465">
        <w:rPr>
          <w:rFonts w:asciiTheme="minorHAnsi" w:hAnsiTheme="minorHAnsi" w:cstheme="minorHAnsi"/>
          <w:szCs w:val="22"/>
          <w:u w:val="single"/>
        </w:rPr>
        <w:t>Studies into fire impacts on floristics of the types of vegetation communities within the site for management purposes.</w:t>
      </w:r>
    </w:p>
    <w:p w14:paraId="62F10C81" w14:textId="77777777" w:rsidR="006B1C43" w:rsidRPr="00CC4465" w:rsidRDefault="006B1C43" w:rsidP="006B1C43">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Impacts of fires can include short-term and long-term changes to the species make-up of the fire affected areas. An increase in fire frequencies may lead to proliferation of weed species or species that are more fire tolerant or even fire promoting. Being aware of any changes can help with future management decisions. This action could include:</w:t>
      </w:r>
    </w:p>
    <w:p w14:paraId="54799770" w14:textId="77777777" w:rsidR="006B1C43" w:rsidRPr="00CC4465" w:rsidRDefault="006B1C43" w:rsidP="00AF1717">
      <w:pPr>
        <w:pStyle w:val="ListParagraph"/>
        <w:numPr>
          <w:ilvl w:val="0"/>
          <w:numId w:val="37"/>
        </w:numPr>
        <w:spacing w:before="80" w:after="40" w:line="264" w:lineRule="auto"/>
        <w:rPr>
          <w:rFonts w:asciiTheme="minorHAnsi" w:hAnsiTheme="minorHAnsi" w:cstheme="minorHAnsi"/>
        </w:rPr>
      </w:pPr>
      <w:r w:rsidRPr="00CC4465">
        <w:rPr>
          <w:rFonts w:asciiTheme="minorHAnsi" w:hAnsiTheme="minorHAnsi" w:cstheme="minorHAnsi"/>
        </w:rPr>
        <w:t>A baseline survey of the vegetation of the site, including comparisons of sites that were burnt with similar sites that were not burnt; and</w:t>
      </w:r>
    </w:p>
    <w:p w14:paraId="57B39713" w14:textId="77777777" w:rsidR="006B1C43" w:rsidRPr="00CC4465" w:rsidRDefault="006B1C43" w:rsidP="00AF1717">
      <w:pPr>
        <w:pStyle w:val="ListParagraph"/>
        <w:numPr>
          <w:ilvl w:val="0"/>
          <w:numId w:val="37"/>
        </w:numPr>
        <w:spacing w:before="80" w:after="40" w:line="264" w:lineRule="auto"/>
        <w:rPr>
          <w:rFonts w:asciiTheme="minorHAnsi" w:hAnsiTheme="minorHAnsi" w:cstheme="minorHAnsi"/>
        </w:rPr>
      </w:pPr>
      <w:r w:rsidRPr="00CC4465">
        <w:rPr>
          <w:rFonts w:asciiTheme="minorHAnsi" w:hAnsiTheme="minorHAnsi" w:cstheme="minorHAnsi"/>
        </w:rPr>
        <w:t>Regular – possibly 5-yearly – monitoring of the baseline survey sites.</w:t>
      </w:r>
    </w:p>
    <w:p w14:paraId="1FB7A99E" w14:textId="77777777" w:rsidR="006B1C43" w:rsidRPr="00CC4465" w:rsidRDefault="006B1C43" w:rsidP="006B1C43">
      <w:pPr>
        <w:spacing w:before="200" w:after="40" w:line="264" w:lineRule="auto"/>
        <w:jc w:val="left"/>
        <w:rPr>
          <w:rFonts w:asciiTheme="minorHAnsi" w:hAnsiTheme="minorHAnsi" w:cstheme="minorHAnsi"/>
          <w:szCs w:val="22"/>
          <w:u w:val="single"/>
        </w:rPr>
      </w:pPr>
      <w:r w:rsidRPr="00CC4465">
        <w:rPr>
          <w:rFonts w:asciiTheme="minorHAnsi" w:hAnsiTheme="minorHAnsi" w:cstheme="minorHAnsi"/>
          <w:szCs w:val="22"/>
          <w:u w:val="single"/>
        </w:rPr>
        <w:t>Fire management planning</w:t>
      </w:r>
    </w:p>
    <w:p w14:paraId="63F2D396" w14:textId="74BB6058" w:rsidR="006B1C43" w:rsidRPr="00CC4465" w:rsidRDefault="006B1C43" w:rsidP="006B1C43">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 xml:space="preserve">The current Fire Protection Plan is relevant to </w:t>
      </w:r>
      <w:proofErr w:type="gramStart"/>
      <w:r w:rsidRPr="00CC4465">
        <w:rPr>
          <w:rFonts w:asciiTheme="minorHAnsi" w:hAnsiTheme="minorHAnsi" w:cstheme="minorHAnsi"/>
          <w:szCs w:val="22"/>
        </w:rPr>
        <w:t>all of</w:t>
      </w:r>
      <w:proofErr w:type="gramEnd"/>
      <w:r w:rsidRPr="00CC4465">
        <w:rPr>
          <w:rFonts w:asciiTheme="minorHAnsi" w:hAnsiTheme="minorHAnsi" w:cstheme="minorHAnsi"/>
          <w:szCs w:val="22"/>
        </w:rPr>
        <w:t xml:space="preserve"> </w:t>
      </w:r>
      <w:proofErr w:type="spellStart"/>
      <w:r w:rsidRPr="00CC4465">
        <w:rPr>
          <w:rFonts w:asciiTheme="minorHAnsi" w:hAnsiTheme="minorHAnsi" w:cstheme="minorHAnsi"/>
          <w:szCs w:val="22"/>
        </w:rPr>
        <w:t>tr</w:t>
      </w:r>
      <w:r w:rsidR="00803466">
        <w:rPr>
          <w:rFonts w:asciiTheme="minorHAnsi" w:hAnsiTheme="minorHAnsi" w:cstheme="minorHAnsi"/>
          <w:szCs w:val="22"/>
        </w:rPr>
        <w:t>uwana</w:t>
      </w:r>
      <w:proofErr w:type="spellEnd"/>
      <w:r w:rsidR="00803466">
        <w:rPr>
          <w:rFonts w:asciiTheme="minorHAnsi" w:hAnsiTheme="minorHAnsi" w:cstheme="minorHAnsi"/>
          <w:szCs w:val="22"/>
        </w:rPr>
        <w:t xml:space="preserve"> and therefore the Ramsar S</w:t>
      </w:r>
      <w:r w:rsidRPr="00CC4465">
        <w:rPr>
          <w:rFonts w:asciiTheme="minorHAnsi" w:hAnsiTheme="minorHAnsi" w:cstheme="minorHAnsi"/>
          <w:szCs w:val="22"/>
        </w:rPr>
        <w:t xml:space="preserve">ite. </w:t>
      </w:r>
      <w:proofErr w:type="gramStart"/>
      <w:r w:rsidRPr="00CC4465">
        <w:rPr>
          <w:rFonts w:asciiTheme="minorHAnsi" w:hAnsiTheme="minorHAnsi" w:cstheme="minorHAnsi"/>
          <w:szCs w:val="22"/>
        </w:rPr>
        <w:t>Therefore</w:t>
      </w:r>
      <w:proofErr w:type="gramEnd"/>
      <w:r w:rsidRPr="00CC4465">
        <w:rPr>
          <w:rFonts w:asciiTheme="minorHAnsi" w:hAnsiTheme="minorHAnsi" w:cstheme="minorHAnsi"/>
          <w:szCs w:val="22"/>
        </w:rPr>
        <w:t xml:space="preserve"> it is important to:</w:t>
      </w:r>
    </w:p>
    <w:p w14:paraId="75ABFC61" w14:textId="70B89C21" w:rsidR="006B1C43" w:rsidRPr="00CC4465" w:rsidRDefault="006B1C43" w:rsidP="00AF1717">
      <w:pPr>
        <w:pStyle w:val="ListParagraph"/>
        <w:numPr>
          <w:ilvl w:val="0"/>
          <w:numId w:val="33"/>
        </w:numPr>
        <w:spacing w:before="80" w:after="40" w:line="264" w:lineRule="auto"/>
        <w:rPr>
          <w:rFonts w:asciiTheme="minorHAnsi" w:hAnsiTheme="minorHAnsi" w:cstheme="minorHAnsi"/>
        </w:rPr>
      </w:pPr>
      <w:r w:rsidRPr="00CC4465">
        <w:rPr>
          <w:rFonts w:asciiTheme="minorHAnsi" w:hAnsiTheme="minorHAnsi" w:cstheme="minorHAnsi"/>
        </w:rPr>
        <w:t xml:space="preserve">Maintain current Fire Protection Plan for the Furneaux fire Management Area and determine whether any changes should be made in </w:t>
      </w:r>
      <w:proofErr w:type="gramStart"/>
      <w:r w:rsidRPr="00CC4465">
        <w:rPr>
          <w:rFonts w:asciiTheme="minorHAnsi" w:hAnsiTheme="minorHAnsi" w:cstheme="minorHAnsi"/>
        </w:rPr>
        <w:t>future plans</w:t>
      </w:r>
      <w:proofErr w:type="gramEnd"/>
      <w:r w:rsidRPr="00CC4465">
        <w:rPr>
          <w:rFonts w:asciiTheme="minorHAnsi" w:hAnsiTheme="minorHAnsi" w:cstheme="minorHAnsi"/>
        </w:rPr>
        <w:t xml:space="preserve"> to improve protection of the Ramsar </w:t>
      </w:r>
      <w:r w:rsidR="00803466">
        <w:rPr>
          <w:rFonts w:asciiTheme="minorHAnsi" w:hAnsiTheme="minorHAnsi" w:cstheme="minorHAnsi"/>
        </w:rPr>
        <w:t>S</w:t>
      </w:r>
      <w:r w:rsidRPr="00CC4465">
        <w:rPr>
          <w:rFonts w:asciiTheme="minorHAnsi" w:hAnsiTheme="minorHAnsi" w:cstheme="minorHAnsi"/>
        </w:rPr>
        <w:t>ite</w:t>
      </w:r>
    </w:p>
    <w:p w14:paraId="61FDFBBD" w14:textId="13D862BA" w:rsidR="006B1C43" w:rsidRPr="00CC4465" w:rsidRDefault="006B1C43" w:rsidP="00AF1717">
      <w:pPr>
        <w:pStyle w:val="ListParagraph"/>
        <w:numPr>
          <w:ilvl w:val="0"/>
          <w:numId w:val="33"/>
        </w:numPr>
        <w:spacing w:before="80" w:after="40" w:line="264" w:lineRule="auto"/>
        <w:rPr>
          <w:rFonts w:asciiTheme="minorHAnsi" w:hAnsiTheme="minorHAnsi" w:cstheme="minorHAnsi"/>
        </w:rPr>
      </w:pPr>
      <w:r w:rsidRPr="00CC4465">
        <w:rPr>
          <w:rFonts w:asciiTheme="minorHAnsi" w:hAnsiTheme="minorHAnsi" w:cstheme="minorHAnsi"/>
        </w:rPr>
        <w:t xml:space="preserve">Incorporate high value (and therefore high consequence) of </w:t>
      </w:r>
      <w:r w:rsidR="005F16E9">
        <w:rPr>
          <w:rFonts w:asciiTheme="minorHAnsi" w:hAnsiTheme="minorHAnsi" w:cstheme="minorHAnsi"/>
        </w:rPr>
        <w:t xml:space="preserve">Ramsar Site </w:t>
      </w:r>
      <w:r w:rsidRPr="00CC4465">
        <w:rPr>
          <w:rFonts w:asciiTheme="minorHAnsi" w:hAnsiTheme="minorHAnsi" w:cstheme="minorHAnsi"/>
        </w:rPr>
        <w:t>and other high value conservation areas (conservation values are mentioned in the Fire Protection Plan but there appears to be a strong focus on buildings/infrastructure)</w:t>
      </w:r>
    </w:p>
    <w:p w14:paraId="67AF6E14" w14:textId="77777777" w:rsidR="006B1C43" w:rsidRDefault="006B1C43" w:rsidP="00AF1717">
      <w:pPr>
        <w:pStyle w:val="ListParagraph"/>
        <w:numPr>
          <w:ilvl w:val="0"/>
          <w:numId w:val="33"/>
        </w:numPr>
        <w:spacing w:before="80" w:after="40" w:line="264" w:lineRule="auto"/>
        <w:rPr>
          <w:rFonts w:asciiTheme="minorHAnsi" w:hAnsiTheme="minorHAnsi" w:cstheme="minorHAnsi"/>
        </w:rPr>
      </w:pPr>
      <w:r w:rsidRPr="00CC4465">
        <w:rPr>
          <w:rFonts w:asciiTheme="minorHAnsi" w:hAnsiTheme="minorHAnsi" w:cstheme="minorHAnsi"/>
        </w:rPr>
        <w:t>Include the importance of using just water in and fire-fighting/fire-bombing; that is, avoid the use of fire retardants and other chemicals that may impact the site.</w:t>
      </w:r>
    </w:p>
    <w:p w14:paraId="32B8346B" w14:textId="687B3A09" w:rsidR="001E2564" w:rsidRDefault="001E2564">
      <w:pPr>
        <w:spacing w:before="0" w:after="0" w:line="240" w:lineRule="auto"/>
        <w:jc w:val="left"/>
        <w:rPr>
          <w:rFonts w:asciiTheme="minorHAnsi" w:hAnsiTheme="minorHAnsi" w:cstheme="minorHAnsi"/>
        </w:rPr>
      </w:pPr>
      <w:r>
        <w:rPr>
          <w:rFonts w:asciiTheme="minorHAnsi" w:hAnsiTheme="minorHAnsi" w:cstheme="minorHAnsi"/>
        </w:rPr>
        <w:br w:type="page"/>
      </w:r>
    </w:p>
    <w:p w14:paraId="501EEF19" w14:textId="77777777" w:rsidR="006B1C43" w:rsidRPr="00CC4465" w:rsidRDefault="006B1C43" w:rsidP="006B1C43">
      <w:pPr>
        <w:pStyle w:val="Heading3"/>
        <w:rPr>
          <w:rFonts w:asciiTheme="minorHAnsi" w:hAnsiTheme="minorHAnsi" w:cstheme="minorHAnsi"/>
          <w:sz w:val="22"/>
        </w:rPr>
      </w:pPr>
      <w:bookmarkStart w:id="88" w:name="_Toc493271144"/>
      <w:r w:rsidRPr="00CC4465">
        <w:rPr>
          <w:rFonts w:asciiTheme="minorHAnsi" w:hAnsiTheme="minorHAnsi" w:cstheme="minorHAnsi"/>
          <w:sz w:val="22"/>
        </w:rPr>
        <w:lastRenderedPageBreak/>
        <w:t>Pest animal control</w:t>
      </w:r>
      <w:bookmarkEnd w:id="88"/>
    </w:p>
    <w:p w14:paraId="4DC77942" w14:textId="77777777" w:rsidR="006B1C43" w:rsidRPr="00CC4465" w:rsidRDefault="006B1C43" w:rsidP="006B1C43">
      <w:pPr>
        <w:spacing w:before="200" w:after="40" w:line="264" w:lineRule="auto"/>
        <w:jc w:val="left"/>
        <w:rPr>
          <w:rFonts w:asciiTheme="minorHAnsi" w:hAnsiTheme="minorHAnsi" w:cstheme="minorHAnsi"/>
          <w:szCs w:val="22"/>
          <w:u w:val="single"/>
        </w:rPr>
      </w:pPr>
      <w:r w:rsidRPr="00CC4465">
        <w:rPr>
          <w:rFonts w:asciiTheme="minorHAnsi" w:hAnsiTheme="minorHAnsi" w:cstheme="minorHAnsi"/>
          <w:szCs w:val="22"/>
          <w:u w:val="single"/>
        </w:rPr>
        <w:t>Develop an action plan for pest animal control</w:t>
      </w:r>
    </w:p>
    <w:p w14:paraId="7883B762" w14:textId="77777777" w:rsidR="006B1C43" w:rsidRPr="00CC4465" w:rsidRDefault="006B1C43" w:rsidP="006B1C43">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 xml:space="preserve">Pest animal control is essential to remove the threats post by invasive animal species. Control maintains the levels of animals to a level where impacts are minimised. Further regular patrols will also act as a surveillance program picking up in new pest animals become established. </w:t>
      </w:r>
    </w:p>
    <w:p w14:paraId="701F25B5" w14:textId="77777777" w:rsidR="006B1C43" w:rsidRPr="00CC4465" w:rsidRDefault="006B1C43" w:rsidP="006B1C43">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However, the first action before implementation of specific species control is to develop a clear action plan. It is likely that such a plan will consider:</w:t>
      </w:r>
    </w:p>
    <w:p w14:paraId="75F67B60" w14:textId="77777777" w:rsidR="006B1C43" w:rsidRPr="00CC4465" w:rsidRDefault="006B1C43" w:rsidP="00000E5A">
      <w:pPr>
        <w:pStyle w:val="ListParagraph"/>
        <w:numPr>
          <w:ilvl w:val="0"/>
          <w:numId w:val="39"/>
        </w:numPr>
        <w:spacing w:before="80" w:after="40" w:line="264" w:lineRule="auto"/>
        <w:rPr>
          <w:rFonts w:asciiTheme="minorHAnsi" w:hAnsiTheme="minorHAnsi" w:cstheme="minorHAnsi"/>
        </w:rPr>
      </w:pPr>
      <w:r w:rsidRPr="00CC4465">
        <w:rPr>
          <w:rFonts w:asciiTheme="minorHAnsi" w:hAnsiTheme="minorHAnsi" w:cstheme="minorHAnsi"/>
        </w:rPr>
        <w:t>Rabbit Control</w:t>
      </w:r>
    </w:p>
    <w:p w14:paraId="0BE7FE00" w14:textId="77777777" w:rsidR="006B1C43" w:rsidRPr="00CC4465" w:rsidRDefault="006B1C43" w:rsidP="00000E5A">
      <w:pPr>
        <w:pStyle w:val="ListParagraph"/>
        <w:numPr>
          <w:ilvl w:val="0"/>
          <w:numId w:val="39"/>
        </w:numPr>
        <w:spacing w:before="80" w:after="40" w:line="264" w:lineRule="auto"/>
        <w:rPr>
          <w:rFonts w:asciiTheme="minorHAnsi" w:hAnsiTheme="minorHAnsi" w:cstheme="minorHAnsi"/>
        </w:rPr>
      </w:pPr>
      <w:r w:rsidRPr="00CC4465">
        <w:rPr>
          <w:rFonts w:asciiTheme="minorHAnsi" w:hAnsiTheme="minorHAnsi" w:cstheme="minorHAnsi"/>
        </w:rPr>
        <w:t>Turkey control</w:t>
      </w:r>
    </w:p>
    <w:p w14:paraId="5E07FDAC" w14:textId="77777777" w:rsidR="006B1C43" w:rsidRPr="00CC4465" w:rsidRDefault="006B1C43" w:rsidP="00000E5A">
      <w:pPr>
        <w:pStyle w:val="ListParagraph"/>
        <w:numPr>
          <w:ilvl w:val="0"/>
          <w:numId w:val="39"/>
        </w:numPr>
        <w:spacing w:before="80" w:after="40" w:line="264" w:lineRule="auto"/>
        <w:rPr>
          <w:rFonts w:asciiTheme="minorHAnsi" w:hAnsiTheme="minorHAnsi" w:cstheme="minorHAnsi"/>
        </w:rPr>
      </w:pPr>
      <w:r w:rsidRPr="00CC4465">
        <w:rPr>
          <w:rFonts w:asciiTheme="minorHAnsi" w:hAnsiTheme="minorHAnsi" w:cstheme="minorHAnsi"/>
        </w:rPr>
        <w:t xml:space="preserve">Feral </w:t>
      </w:r>
      <w:proofErr w:type="gramStart"/>
      <w:r w:rsidRPr="00CC4465">
        <w:rPr>
          <w:rFonts w:asciiTheme="minorHAnsi" w:hAnsiTheme="minorHAnsi" w:cstheme="minorHAnsi"/>
        </w:rPr>
        <w:t>cats</w:t>
      </w:r>
      <w:proofErr w:type="gramEnd"/>
      <w:r w:rsidRPr="00CC4465">
        <w:rPr>
          <w:rFonts w:asciiTheme="minorHAnsi" w:hAnsiTheme="minorHAnsi" w:cstheme="minorHAnsi"/>
        </w:rPr>
        <w:t xml:space="preserve"> control (if present?)</w:t>
      </w:r>
    </w:p>
    <w:p w14:paraId="30B3A98B" w14:textId="77777777" w:rsidR="006B1C43" w:rsidRPr="00CC4465" w:rsidRDefault="006B1C43" w:rsidP="006B1C43">
      <w:pPr>
        <w:spacing w:before="200" w:after="40" w:line="264" w:lineRule="auto"/>
        <w:jc w:val="left"/>
        <w:rPr>
          <w:rFonts w:asciiTheme="minorHAnsi" w:hAnsiTheme="minorHAnsi" w:cstheme="minorHAnsi"/>
          <w:szCs w:val="22"/>
          <w:u w:val="single"/>
        </w:rPr>
      </w:pPr>
      <w:r w:rsidRPr="00CC4465">
        <w:rPr>
          <w:rFonts w:asciiTheme="minorHAnsi" w:hAnsiTheme="minorHAnsi" w:cstheme="minorHAnsi"/>
          <w:szCs w:val="22"/>
          <w:u w:val="single"/>
        </w:rPr>
        <w:t>Pest animal (and native animal) surveys</w:t>
      </w:r>
    </w:p>
    <w:p w14:paraId="777BF669" w14:textId="7438A2CE" w:rsidR="006B1C43" w:rsidRPr="00CC4465" w:rsidRDefault="006B1C43" w:rsidP="006B1C43">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Pest animal (and native animal) surveys will be an important part of any strategy to reduce the impacts of these pests by understanding the levels of pest (and native animals) before management efforts. This will help design the control strategies, locations and methods. Further it will provide a baseline for both pest and native species to measure reductions in pest species and recovery of native species. Thirdly, it will provide additional surveillance for new pests invading before they become established.</w:t>
      </w:r>
    </w:p>
    <w:p w14:paraId="69A90DD5" w14:textId="77777777" w:rsidR="006B1C43" w:rsidRPr="00CC4465" w:rsidRDefault="006B1C43" w:rsidP="006B1C43">
      <w:pPr>
        <w:pStyle w:val="Heading3"/>
        <w:rPr>
          <w:rFonts w:asciiTheme="minorHAnsi" w:hAnsiTheme="minorHAnsi" w:cstheme="minorHAnsi"/>
          <w:sz w:val="22"/>
        </w:rPr>
      </w:pPr>
      <w:bookmarkStart w:id="89" w:name="_Toc493271145"/>
      <w:r w:rsidRPr="00CC4465">
        <w:rPr>
          <w:rFonts w:asciiTheme="minorHAnsi" w:hAnsiTheme="minorHAnsi" w:cstheme="minorHAnsi"/>
          <w:sz w:val="22"/>
        </w:rPr>
        <w:t>Weed control</w:t>
      </w:r>
      <w:bookmarkEnd w:id="89"/>
    </w:p>
    <w:p w14:paraId="15848F9B" w14:textId="77777777" w:rsidR="006B1C43" w:rsidRPr="00CC4465" w:rsidRDefault="006B1C43" w:rsidP="006B1C43">
      <w:pPr>
        <w:spacing w:before="80" w:after="40" w:line="264" w:lineRule="auto"/>
        <w:jc w:val="left"/>
        <w:rPr>
          <w:rFonts w:asciiTheme="minorHAnsi" w:hAnsiTheme="minorHAnsi" w:cstheme="minorHAnsi"/>
          <w:u w:val="single"/>
        </w:rPr>
      </w:pPr>
      <w:r w:rsidRPr="00CC4465">
        <w:rPr>
          <w:rFonts w:asciiTheme="minorHAnsi" w:hAnsiTheme="minorHAnsi" w:cstheme="minorHAnsi"/>
          <w:u w:val="single"/>
        </w:rPr>
        <w:t>Undertake an on-ground survey and monitoring program for all weed species (and native vegetation) at the site</w:t>
      </w:r>
    </w:p>
    <w:p w14:paraId="1985DE04" w14:textId="77777777" w:rsidR="006B1C43" w:rsidRPr="00CC4465" w:rsidRDefault="006B1C43" w:rsidP="006B1C43">
      <w:pPr>
        <w:spacing w:before="80" w:after="40" w:line="264" w:lineRule="auto"/>
        <w:jc w:val="left"/>
        <w:rPr>
          <w:rFonts w:asciiTheme="minorHAnsi" w:hAnsiTheme="minorHAnsi" w:cstheme="minorHAnsi"/>
        </w:rPr>
      </w:pPr>
      <w:r w:rsidRPr="00CC4465">
        <w:rPr>
          <w:rFonts w:asciiTheme="minorHAnsi" w:hAnsiTheme="minorHAnsi" w:cstheme="minorHAnsi"/>
        </w:rPr>
        <w:t>Weed surveying and monitoring should include:</w:t>
      </w:r>
    </w:p>
    <w:p w14:paraId="3FA2F57A" w14:textId="77777777" w:rsidR="006B1C43" w:rsidRPr="00CC4465" w:rsidRDefault="006B1C43" w:rsidP="00000E5A">
      <w:pPr>
        <w:pStyle w:val="ListParagraph"/>
        <w:numPr>
          <w:ilvl w:val="0"/>
          <w:numId w:val="38"/>
        </w:numPr>
        <w:spacing w:before="80" w:after="40" w:line="264" w:lineRule="auto"/>
        <w:rPr>
          <w:rFonts w:asciiTheme="minorHAnsi" w:hAnsiTheme="minorHAnsi" w:cstheme="minorHAnsi"/>
        </w:rPr>
      </w:pPr>
      <w:r w:rsidRPr="00CC4465">
        <w:rPr>
          <w:rFonts w:asciiTheme="minorHAnsi" w:hAnsiTheme="minorHAnsi" w:cstheme="minorHAnsi"/>
        </w:rPr>
        <w:t>A site weed survey (potentially as part of an overall vegetation survey) recording species and their locations;</w:t>
      </w:r>
    </w:p>
    <w:p w14:paraId="69B021BC" w14:textId="77777777" w:rsidR="006B1C43" w:rsidRPr="00CC4465" w:rsidRDefault="006B1C43" w:rsidP="00000E5A">
      <w:pPr>
        <w:pStyle w:val="ListParagraph"/>
        <w:numPr>
          <w:ilvl w:val="0"/>
          <w:numId w:val="38"/>
        </w:numPr>
        <w:spacing w:before="80" w:after="40" w:line="264" w:lineRule="auto"/>
        <w:rPr>
          <w:rFonts w:asciiTheme="minorHAnsi" w:hAnsiTheme="minorHAnsi" w:cstheme="minorHAnsi"/>
        </w:rPr>
      </w:pPr>
      <w:r w:rsidRPr="00CC4465">
        <w:rPr>
          <w:rFonts w:asciiTheme="minorHAnsi" w:hAnsiTheme="minorHAnsi" w:cstheme="minorHAnsi"/>
        </w:rPr>
        <w:t>Regular monitoring (e.g. annual) of sites where weeds have been removed; and</w:t>
      </w:r>
    </w:p>
    <w:p w14:paraId="250B1007" w14:textId="77777777" w:rsidR="006B1C43" w:rsidRPr="00CC4465" w:rsidRDefault="006B1C43" w:rsidP="00000E5A">
      <w:pPr>
        <w:pStyle w:val="ListParagraph"/>
        <w:numPr>
          <w:ilvl w:val="0"/>
          <w:numId w:val="38"/>
        </w:numPr>
        <w:spacing w:before="80" w:after="40" w:line="264" w:lineRule="auto"/>
        <w:rPr>
          <w:rFonts w:asciiTheme="minorHAnsi" w:hAnsiTheme="minorHAnsi" w:cstheme="minorHAnsi"/>
        </w:rPr>
      </w:pPr>
      <w:r w:rsidRPr="00CC4465">
        <w:rPr>
          <w:rFonts w:asciiTheme="minorHAnsi" w:hAnsiTheme="minorHAnsi" w:cstheme="minorHAnsi"/>
        </w:rPr>
        <w:t>Regular (e.g. 5 yearly) overall vegetation monitoring.</w:t>
      </w:r>
    </w:p>
    <w:p w14:paraId="34729125" w14:textId="77777777" w:rsidR="006B1C43" w:rsidRPr="00CC4465" w:rsidRDefault="006B1C43" w:rsidP="006B1C43">
      <w:pPr>
        <w:spacing w:before="200" w:after="40" w:line="264" w:lineRule="auto"/>
        <w:jc w:val="left"/>
        <w:rPr>
          <w:rFonts w:asciiTheme="minorHAnsi" w:hAnsiTheme="minorHAnsi" w:cstheme="minorHAnsi"/>
          <w:szCs w:val="22"/>
          <w:u w:val="single"/>
        </w:rPr>
      </w:pPr>
      <w:r w:rsidRPr="00CC4465">
        <w:rPr>
          <w:rFonts w:asciiTheme="minorHAnsi" w:hAnsiTheme="minorHAnsi" w:cstheme="minorHAnsi"/>
          <w:u w:val="single"/>
        </w:rPr>
        <w:t xml:space="preserve">Eradication/management of the priority weeds sea spurge, boxthorn and gorse using approaches identified in the </w:t>
      </w:r>
      <w:proofErr w:type="spellStart"/>
      <w:r w:rsidRPr="00CC4465">
        <w:rPr>
          <w:rFonts w:asciiTheme="minorHAnsi" w:hAnsiTheme="minorHAnsi" w:cstheme="minorHAnsi"/>
          <w:u w:val="single"/>
        </w:rPr>
        <w:t>truwana</w:t>
      </w:r>
      <w:proofErr w:type="spellEnd"/>
      <w:r w:rsidRPr="00CC4465">
        <w:rPr>
          <w:rFonts w:asciiTheme="minorHAnsi" w:hAnsiTheme="minorHAnsi" w:cstheme="minorHAnsi"/>
          <w:u w:val="single"/>
        </w:rPr>
        <w:t xml:space="preserve"> Weed Management Plan</w:t>
      </w:r>
    </w:p>
    <w:p w14:paraId="2A36FF8D" w14:textId="492B006A" w:rsidR="006B1C43" w:rsidRPr="00CC4465" w:rsidRDefault="006B1C43" w:rsidP="006B1C43">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 xml:space="preserve">These three weeds have been identified as present at the site and listed as priority weeds in the </w:t>
      </w:r>
      <w:proofErr w:type="spellStart"/>
      <w:r w:rsidRPr="00CC4465">
        <w:rPr>
          <w:rFonts w:asciiTheme="minorHAnsi" w:hAnsiTheme="minorHAnsi" w:cstheme="minorHAnsi"/>
          <w:szCs w:val="22"/>
        </w:rPr>
        <w:t>truwana</w:t>
      </w:r>
      <w:proofErr w:type="spellEnd"/>
      <w:r w:rsidRPr="00CC4465">
        <w:rPr>
          <w:rFonts w:asciiTheme="minorHAnsi" w:hAnsiTheme="minorHAnsi" w:cstheme="minorHAnsi"/>
          <w:szCs w:val="22"/>
        </w:rPr>
        <w:t xml:space="preserve"> weed management plan. Their eradication, following the approaches in the weed management plan, should be a high priority for the Ramsar </w:t>
      </w:r>
      <w:r w:rsidR="00803466">
        <w:rPr>
          <w:rFonts w:asciiTheme="minorHAnsi" w:hAnsiTheme="minorHAnsi" w:cstheme="minorHAnsi"/>
          <w:szCs w:val="22"/>
        </w:rPr>
        <w:t>S</w:t>
      </w:r>
      <w:r w:rsidRPr="00CC4465">
        <w:rPr>
          <w:rFonts w:asciiTheme="minorHAnsi" w:hAnsiTheme="minorHAnsi" w:cstheme="minorHAnsi"/>
          <w:szCs w:val="22"/>
        </w:rPr>
        <w:t>ite.</w:t>
      </w:r>
    </w:p>
    <w:p w14:paraId="1AF6862A" w14:textId="77777777" w:rsidR="006B1C43" w:rsidRPr="00CC4465" w:rsidRDefault="006B1C43" w:rsidP="006B1C43">
      <w:pPr>
        <w:spacing w:before="200" w:after="40" w:line="264" w:lineRule="auto"/>
        <w:jc w:val="left"/>
        <w:rPr>
          <w:rFonts w:asciiTheme="minorHAnsi" w:hAnsiTheme="minorHAnsi" w:cstheme="minorHAnsi"/>
          <w:u w:val="single"/>
        </w:rPr>
      </w:pPr>
      <w:r w:rsidRPr="00CC4465">
        <w:rPr>
          <w:rFonts w:asciiTheme="minorHAnsi" w:hAnsiTheme="minorHAnsi" w:cstheme="minorHAnsi"/>
          <w:u w:val="single"/>
        </w:rPr>
        <w:t>Identification of a preferred approach to eradication/management of marram grass</w:t>
      </w:r>
    </w:p>
    <w:p w14:paraId="7E85A6BC" w14:textId="6AB68B8D" w:rsidR="006B1C43" w:rsidRDefault="006B1C43" w:rsidP="006B1C43">
      <w:pPr>
        <w:spacing w:before="80" w:after="40" w:line="264" w:lineRule="auto"/>
        <w:rPr>
          <w:rFonts w:asciiTheme="minorHAnsi" w:hAnsiTheme="minorHAnsi" w:cstheme="minorHAnsi"/>
        </w:rPr>
      </w:pPr>
      <w:r w:rsidRPr="00CC4465">
        <w:rPr>
          <w:rFonts w:asciiTheme="minorHAnsi" w:hAnsiTheme="minorHAnsi" w:cstheme="minorHAnsi"/>
        </w:rPr>
        <w:t xml:space="preserve">In consultation with DPIPWE, a preferred approach for eradication of marram grass should be identified and implemented at the Ramsar </w:t>
      </w:r>
      <w:r w:rsidR="00803466">
        <w:rPr>
          <w:rFonts w:asciiTheme="minorHAnsi" w:hAnsiTheme="minorHAnsi" w:cstheme="minorHAnsi"/>
        </w:rPr>
        <w:t>S</w:t>
      </w:r>
      <w:r w:rsidRPr="00CC4465">
        <w:rPr>
          <w:rFonts w:asciiTheme="minorHAnsi" w:hAnsiTheme="minorHAnsi" w:cstheme="minorHAnsi"/>
        </w:rPr>
        <w:t>ite</w:t>
      </w:r>
      <w:r w:rsidR="001E2564">
        <w:rPr>
          <w:rFonts w:asciiTheme="minorHAnsi" w:hAnsiTheme="minorHAnsi" w:cstheme="minorHAnsi"/>
        </w:rPr>
        <w:t>.</w:t>
      </w:r>
    </w:p>
    <w:p w14:paraId="3BCAB60B" w14:textId="77777777" w:rsidR="001E2564" w:rsidRDefault="001E2564" w:rsidP="006B1C43">
      <w:pPr>
        <w:spacing w:before="80" w:after="40" w:line="264" w:lineRule="auto"/>
        <w:rPr>
          <w:rFonts w:asciiTheme="minorHAnsi" w:hAnsiTheme="minorHAnsi" w:cstheme="minorHAnsi"/>
        </w:rPr>
      </w:pPr>
    </w:p>
    <w:p w14:paraId="78148BF7" w14:textId="474A8A93" w:rsidR="001E2564" w:rsidRDefault="001E2564">
      <w:pPr>
        <w:spacing w:before="0" w:after="0" w:line="240" w:lineRule="auto"/>
        <w:jc w:val="left"/>
        <w:rPr>
          <w:rFonts w:asciiTheme="minorHAnsi" w:hAnsiTheme="minorHAnsi" w:cstheme="minorHAnsi"/>
        </w:rPr>
      </w:pPr>
      <w:r>
        <w:rPr>
          <w:rFonts w:asciiTheme="minorHAnsi" w:hAnsiTheme="minorHAnsi" w:cstheme="minorHAnsi"/>
        </w:rPr>
        <w:br w:type="page"/>
      </w:r>
    </w:p>
    <w:p w14:paraId="685A8450" w14:textId="77777777" w:rsidR="006B1C43" w:rsidRPr="00CC4465" w:rsidRDefault="006B1C43" w:rsidP="006B1C43">
      <w:pPr>
        <w:pStyle w:val="Heading3"/>
        <w:rPr>
          <w:rFonts w:asciiTheme="minorHAnsi" w:hAnsiTheme="minorHAnsi" w:cstheme="minorHAnsi"/>
          <w:sz w:val="22"/>
        </w:rPr>
      </w:pPr>
      <w:bookmarkStart w:id="90" w:name="_Toc493271146"/>
      <w:r w:rsidRPr="00CC4465">
        <w:rPr>
          <w:rFonts w:asciiTheme="minorHAnsi" w:hAnsiTheme="minorHAnsi" w:cstheme="minorHAnsi"/>
          <w:sz w:val="22"/>
        </w:rPr>
        <w:lastRenderedPageBreak/>
        <w:t>Biosecurity management</w:t>
      </w:r>
      <w:bookmarkEnd w:id="90"/>
    </w:p>
    <w:p w14:paraId="7392E161" w14:textId="22503018" w:rsidR="006B1C43" w:rsidRPr="00CC4465" w:rsidRDefault="006B1C43" w:rsidP="006B1C43">
      <w:pPr>
        <w:spacing w:before="80" w:after="40" w:line="264" w:lineRule="auto"/>
        <w:jc w:val="left"/>
        <w:rPr>
          <w:rFonts w:asciiTheme="minorHAnsi" w:hAnsiTheme="minorHAnsi" w:cstheme="minorHAnsi"/>
          <w:szCs w:val="22"/>
        </w:rPr>
      </w:pPr>
      <w:bookmarkStart w:id="91" w:name="_Hlk477884427"/>
      <w:r w:rsidRPr="00CC4465">
        <w:rPr>
          <w:rFonts w:asciiTheme="minorHAnsi" w:hAnsiTheme="minorHAnsi" w:cstheme="minorHAnsi"/>
          <w:szCs w:val="22"/>
        </w:rPr>
        <w:t xml:space="preserve">Biosecurity management is required to control pathogens which can have significant effects on the ecosystem with both cinnamon and Chytrid fungus potential spreading through the Ramsar Site and </w:t>
      </w:r>
      <w:r w:rsidR="001E2564">
        <w:rPr>
          <w:rFonts w:asciiTheme="minorHAnsi" w:hAnsiTheme="minorHAnsi" w:cstheme="minorHAnsi"/>
          <w:szCs w:val="22"/>
        </w:rPr>
        <w:t>causing plant and frog deaths.</w:t>
      </w:r>
    </w:p>
    <w:p w14:paraId="64DD2ACA" w14:textId="77777777" w:rsidR="006B1C43" w:rsidRPr="00CC4465" w:rsidRDefault="006B1C43" w:rsidP="006B1C43">
      <w:pPr>
        <w:spacing w:before="200" w:after="40" w:line="264" w:lineRule="auto"/>
        <w:jc w:val="left"/>
        <w:rPr>
          <w:rFonts w:asciiTheme="minorHAnsi" w:hAnsiTheme="minorHAnsi" w:cstheme="minorHAnsi"/>
          <w:szCs w:val="22"/>
          <w:u w:val="single"/>
        </w:rPr>
      </w:pPr>
      <w:r w:rsidRPr="00CC4465">
        <w:rPr>
          <w:rFonts w:asciiTheme="minorHAnsi" w:hAnsiTheme="minorHAnsi" w:cstheme="minorHAnsi"/>
          <w:szCs w:val="22"/>
          <w:u w:val="single"/>
        </w:rPr>
        <w:t>Survey the site to identify areas that are already infected with root-rot fungus</w:t>
      </w:r>
    </w:p>
    <w:p w14:paraId="13BF7E99" w14:textId="77777777" w:rsidR="006B1C43" w:rsidRPr="00CC4465" w:rsidRDefault="006B1C43" w:rsidP="006B1C43">
      <w:pPr>
        <w:spacing w:before="200" w:after="40" w:line="264" w:lineRule="auto"/>
        <w:jc w:val="left"/>
        <w:rPr>
          <w:rFonts w:asciiTheme="minorHAnsi" w:hAnsiTheme="minorHAnsi" w:cstheme="minorHAnsi"/>
          <w:szCs w:val="22"/>
        </w:rPr>
      </w:pPr>
      <w:r w:rsidRPr="00CC4465">
        <w:rPr>
          <w:rFonts w:asciiTheme="minorHAnsi" w:hAnsiTheme="minorHAnsi" w:cstheme="minorHAnsi"/>
          <w:szCs w:val="22"/>
        </w:rPr>
        <w:t xml:space="preserve">A survey of the site will allow infected areas to be identified, quarantined, management plan developed and implemented to prevent the pathogens spreading. The survey should follow the determination of an approach to identify whether chytrid fungus is present within the site and within </w:t>
      </w:r>
      <w:proofErr w:type="spellStart"/>
      <w:r w:rsidRPr="00CC4465">
        <w:rPr>
          <w:rFonts w:asciiTheme="minorHAnsi" w:hAnsiTheme="minorHAnsi" w:cstheme="minorHAnsi"/>
          <w:szCs w:val="22"/>
        </w:rPr>
        <w:t>truwana</w:t>
      </w:r>
      <w:proofErr w:type="spellEnd"/>
      <w:r w:rsidRPr="00CC4465">
        <w:rPr>
          <w:rFonts w:asciiTheme="minorHAnsi" w:hAnsiTheme="minorHAnsi" w:cstheme="minorHAnsi"/>
          <w:szCs w:val="22"/>
        </w:rPr>
        <w:t>.</w:t>
      </w:r>
    </w:p>
    <w:p w14:paraId="346866AF" w14:textId="77777777" w:rsidR="006B1C43" w:rsidRPr="00CC4465" w:rsidRDefault="006B1C43" w:rsidP="006B1C43">
      <w:pPr>
        <w:spacing w:before="200" w:after="40" w:line="264" w:lineRule="auto"/>
        <w:jc w:val="left"/>
        <w:rPr>
          <w:rFonts w:asciiTheme="minorHAnsi" w:hAnsiTheme="minorHAnsi" w:cstheme="minorHAnsi"/>
          <w:szCs w:val="22"/>
          <w:u w:val="single"/>
        </w:rPr>
      </w:pPr>
      <w:r w:rsidRPr="00CC4465">
        <w:rPr>
          <w:rFonts w:asciiTheme="minorHAnsi" w:hAnsiTheme="minorHAnsi" w:cstheme="minorHAnsi"/>
          <w:szCs w:val="22"/>
          <w:u w:val="single"/>
        </w:rPr>
        <w:t>Implement quarantine measures for people and vehicles entering the site and moving within the site</w:t>
      </w:r>
    </w:p>
    <w:p w14:paraId="24381CC5" w14:textId="3F6CE6FB" w:rsidR="006B1C43" w:rsidRPr="00CC4465" w:rsidRDefault="006B1C43" w:rsidP="006B1C43">
      <w:pPr>
        <w:spacing w:before="200" w:after="40" w:line="264" w:lineRule="auto"/>
        <w:jc w:val="left"/>
        <w:rPr>
          <w:rFonts w:asciiTheme="minorHAnsi" w:hAnsiTheme="minorHAnsi" w:cstheme="minorHAnsi"/>
          <w:szCs w:val="22"/>
        </w:rPr>
      </w:pPr>
      <w:r w:rsidRPr="00CC4465">
        <w:rPr>
          <w:rFonts w:asciiTheme="minorHAnsi" w:hAnsiTheme="minorHAnsi" w:cstheme="minorHAnsi"/>
          <w:szCs w:val="22"/>
        </w:rPr>
        <w:t>Quarantine measures are the frontline actions for pathogens being trekked by people or moved by vehicles. This would involve areas to be fenced off and shoes or vehicles would be treated if people or machinery needs to access the area. Treatment options could also be implemented at the entrance to the Ramsar Site - vehicles should be limited to the main road and walkers should have sho</w:t>
      </w:r>
      <w:r w:rsidR="00593E09">
        <w:rPr>
          <w:rFonts w:asciiTheme="minorHAnsi" w:hAnsiTheme="minorHAnsi" w:cstheme="minorHAnsi"/>
          <w:szCs w:val="22"/>
        </w:rPr>
        <w:t>e</w:t>
      </w:r>
      <w:r w:rsidRPr="00CC4465">
        <w:rPr>
          <w:rFonts w:asciiTheme="minorHAnsi" w:hAnsiTheme="minorHAnsi" w:cstheme="minorHAnsi"/>
          <w:szCs w:val="22"/>
        </w:rPr>
        <w:t xml:space="preserve"> treatment available with signs installed to ensure compliance.</w:t>
      </w:r>
    </w:p>
    <w:p w14:paraId="019A65E2" w14:textId="77777777" w:rsidR="006B1C43" w:rsidRPr="00CC4465" w:rsidRDefault="006B1C43" w:rsidP="006B1C43">
      <w:pPr>
        <w:spacing w:before="200" w:after="40" w:line="264" w:lineRule="auto"/>
        <w:jc w:val="left"/>
        <w:rPr>
          <w:rFonts w:asciiTheme="minorHAnsi" w:hAnsiTheme="minorHAnsi" w:cstheme="minorHAnsi"/>
          <w:szCs w:val="22"/>
          <w:u w:val="single"/>
        </w:rPr>
      </w:pPr>
      <w:r w:rsidRPr="00CC4465">
        <w:rPr>
          <w:rFonts w:asciiTheme="minorHAnsi" w:hAnsiTheme="minorHAnsi" w:cstheme="minorHAnsi"/>
          <w:szCs w:val="22"/>
          <w:u w:val="single"/>
        </w:rPr>
        <w:t>Raise public awareness of root-rot fungus, its impact and control measures</w:t>
      </w:r>
    </w:p>
    <w:p w14:paraId="1B43461A" w14:textId="3C080771" w:rsidR="006B1C43" w:rsidRPr="00CC4465" w:rsidRDefault="006B1C43" w:rsidP="006B1C43">
      <w:pPr>
        <w:spacing w:before="200" w:after="40" w:line="264" w:lineRule="auto"/>
        <w:jc w:val="left"/>
        <w:rPr>
          <w:rFonts w:asciiTheme="minorHAnsi" w:hAnsiTheme="minorHAnsi" w:cstheme="minorHAnsi"/>
          <w:szCs w:val="22"/>
        </w:rPr>
      </w:pPr>
      <w:r w:rsidRPr="00CC4465">
        <w:rPr>
          <w:rFonts w:asciiTheme="minorHAnsi" w:hAnsiTheme="minorHAnsi" w:cstheme="minorHAnsi"/>
          <w:szCs w:val="22"/>
        </w:rPr>
        <w:t xml:space="preserve">As well as signage on site, public awareness should be undertaken in The Corner settlement through sings, leaflets in the post office and regular information sessions (as </w:t>
      </w:r>
      <w:r w:rsidR="00593E09">
        <w:rPr>
          <w:rFonts w:asciiTheme="minorHAnsi" w:hAnsiTheme="minorHAnsi" w:cstheme="minorHAnsi"/>
          <w:szCs w:val="22"/>
        </w:rPr>
        <w:t>this pathogen</w:t>
      </w:r>
      <w:r w:rsidRPr="00CC4465">
        <w:rPr>
          <w:rFonts w:asciiTheme="minorHAnsi" w:hAnsiTheme="minorHAnsi" w:cstheme="minorHAnsi"/>
          <w:szCs w:val="22"/>
        </w:rPr>
        <w:t xml:space="preserve"> need</w:t>
      </w:r>
      <w:r w:rsidR="00593E09">
        <w:rPr>
          <w:rFonts w:asciiTheme="minorHAnsi" w:hAnsiTheme="minorHAnsi" w:cstheme="minorHAnsi"/>
          <w:szCs w:val="22"/>
        </w:rPr>
        <w:t>s</w:t>
      </w:r>
      <w:r w:rsidRPr="00CC4465">
        <w:rPr>
          <w:rFonts w:asciiTheme="minorHAnsi" w:hAnsiTheme="minorHAnsi" w:cstheme="minorHAnsi"/>
          <w:szCs w:val="22"/>
        </w:rPr>
        <w:t xml:space="preserve"> to be contained where-ever it occurs).</w:t>
      </w:r>
    </w:p>
    <w:p w14:paraId="7EE5135B" w14:textId="77777777" w:rsidR="006B1C43" w:rsidRPr="00CC4465" w:rsidRDefault="006B1C43" w:rsidP="006B1C43">
      <w:pPr>
        <w:pStyle w:val="Heading3"/>
        <w:rPr>
          <w:rFonts w:asciiTheme="minorHAnsi" w:hAnsiTheme="minorHAnsi" w:cstheme="minorHAnsi"/>
          <w:sz w:val="22"/>
        </w:rPr>
      </w:pPr>
      <w:bookmarkStart w:id="92" w:name="_Toc493271147"/>
      <w:bookmarkEnd w:id="91"/>
      <w:r w:rsidRPr="00CC4465">
        <w:rPr>
          <w:rFonts w:asciiTheme="minorHAnsi" w:hAnsiTheme="minorHAnsi" w:cstheme="minorHAnsi"/>
          <w:sz w:val="22"/>
        </w:rPr>
        <w:t>Climate Change adaptation and management</w:t>
      </w:r>
      <w:bookmarkEnd w:id="92"/>
    </w:p>
    <w:p w14:paraId="35249371" w14:textId="77777777" w:rsidR="006B1C43" w:rsidRPr="00CC4465" w:rsidRDefault="006B1C43" w:rsidP="006B1C43">
      <w:pPr>
        <w:spacing w:before="200" w:after="40" w:line="264" w:lineRule="auto"/>
        <w:jc w:val="left"/>
        <w:rPr>
          <w:rFonts w:asciiTheme="minorHAnsi" w:hAnsiTheme="minorHAnsi" w:cstheme="minorHAnsi"/>
          <w:u w:val="single"/>
        </w:rPr>
      </w:pPr>
      <w:r w:rsidRPr="00CC4465">
        <w:rPr>
          <w:rFonts w:asciiTheme="minorHAnsi" w:hAnsiTheme="minorHAnsi" w:cstheme="minorHAnsi"/>
          <w:u w:val="single"/>
        </w:rPr>
        <w:t>Work to maintain the maximum natural biodiversity of the site (actions in this plan)</w:t>
      </w:r>
    </w:p>
    <w:p w14:paraId="57391E35" w14:textId="77777777" w:rsidR="006B1C43" w:rsidRPr="00CC4465" w:rsidRDefault="006B1C43" w:rsidP="006B1C43">
      <w:pPr>
        <w:spacing w:before="200" w:after="40" w:line="264" w:lineRule="auto"/>
        <w:jc w:val="left"/>
        <w:rPr>
          <w:rFonts w:asciiTheme="minorHAnsi" w:hAnsiTheme="minorHAnsi" w:cstheme="minorHAnsi"/>
        </w:rPr>
      </w:pPr>
      <w:r w:rsidRPr="00CC4465">
        <w:rPr>
          <w:rFonts w:asciiTheme="minorHAnsi" w:hAnsiTheme="minorHAnsi" w:cstheme="minorHAnsi"/>
        </w:rPr>
        <w:t>Maintaining the site’s biodiversity will increase management options and adaptation pathways in future scenarios. The first step towards this will be undertaking the actions identified in this management plan. Similarly, maintaining the site within the limits of acceptable change (as presented in the ECD) will also contribute to the maintenance of the site’s natural biodiversity.</w:t>
      </w:r>
    </w:p>
    <w:p w14:paraId="4548AE05" w14:textId="77777777" w:rsidR="006B1C43" w:rsidRPr="00CC4465" w:rsidRDefault="006B1C43" w:rsidP="006B1C43">
      <w:pPr>
        <w:spacing w:before="200" w:after="40" w:line="264" w:lineRule="auto"/>
        <w:jc w:val="left"/>
        <w:rPr>
          <w:rFonts w:asciiTheme="minorHAnsi" w:hAnsiTheme="minorHAnsi" w:cstheme="minorHAnsi"/>
          <w:u w:val="single"/>
        </w:rPr>
      </w:pPr>
      <w:r w:rsidRPr="00CC4465">
        <w:rPr>
          <w:rFonts w:asciiTheme="minorHAnsi" w:hAnsiTheme="minorHAnsi" w:cstheme="minorHAnsi"/>
          <w:u w:val="single"/>
        </w:rPr>
        <w:t>Liaise with land managers of similar sites to share ideas, lessons and methods for management.</w:t>
      </w:r>
    </w:p>
    <w:p w14:paraId="1048DCB2" w14:textId="77777777" w:rsidR="006B1C43" w:rsidRPr="00CC4465" w:rsidRDefault="006B1C43" w:rsidP="006B1C43">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DPIPWE and the Tasmanian Climate Change Office have undertaken work into preparing for and responding to the impacts of climate change, including studies on coastal vulnerability and natural systems resiliency. Seeking out working groups that have worked or are working on these issues will strengthen the management of the site.</w:t>
      </w:r>
    </w:p>
    <w:p w14:paraId="56475B33" w14:textId="77777777" w:rsidR="006B1C43" w:rsidRPr="00CC4465" w:rsidRDefault="006B1C43" w:rsidP="006B1C43">
      <w:pPr>
        <w:pStyle w:val="Heading3"/>
        <w:rPr>
          <w:rFonts w:asciiTheme="minorHAnsi" w:hAnsiTheme="minorHAnsi" w:cstheme="minorHAnsi"/>
          <w:sz w:val="22"/>
        </w:rPr>
      </w:pPr>
      <w:bookmarkStart w:id="93" w:name="_Toc493271148"/>
      <w:r w:rsidRPr="00CC4465">
        <w:rPr>
          <w:rFonts w:asciiTheme="minorHAnsi" w:hAnsiTheme="minorHAnsi" w:cstheme="minorHAnsi"/>
          <w:sz w:val="22"/>
        </w:rPr>
        <w:t>Vehicular access and visitor management</w:t>
      </w:r>
      <w:bookmarkEnd w:id="93"/>
    </w:p>
    <w:p w14:paraId="0A8298C2" w14:textId="77777777" w:rsidR="006B1C43" w:rsidRPr="00CC4465" w:rsidRDefault="006B1C43" w:rsidP="006B1C43">
      <w:pPr>
        <w:spacing w:before="200" w:after="40" w:line="264" w:lineRule="auto"/>
        <w:jc w:val="left"/>
        <w:rPr>
          <w:rFonts w:asciiTheme="minorHAnsi" w:hAnsiTheme="minorHAnsi" w:cstheme="minorHAnsi"/>
          <w:szCs w:val="22"/>
        </w:rPr>
      </w:pPr>
      <w:r w:rsidRPr="00CC4465">
        <w:rPr>
          <w:rFonts w:asciiTheme="minorHAnsi" w:hAnsiTheme="minorHAnsi" w:cstheme="minorHAnsi"/>
          <w:szCs w:val="22"/>
        </w:rPr>
        <w:t xml:space="preserve">Vehicles and visitor access </w:t>
      </w:r>
      <w:proofErr w:type="gramStart"/>
      <w:r w:rsidRPr="00CC4465">
        <w:rPr>
          <w:rFonts w:asciiTheme="minorHAnsi" w:hAnsiTheme="minorHAnsi" w:cstheme="minorHAnsi"/>
          <w:szCs w:val="22"/>
        </w:rPr>
        <w:t>mediates</w:t>
      </w:r>
      <w:proofErr w:type="gramEnd"/>
      <w:r w:rsidRPr="00CC4465">
        <w:rPr>
          <w:rFonts w:asciiTheme="minorHAnsi" w:hAnsiTheme="minorHAnsi" w:cstheme="minorHAnsi"/>
          <w:szCs w:val="22"/>
        </w:rPr>
        <w:t xml:space="preserve"> many of the potential impacts to the site, so these actions are a high priority amongst the range of possible actions. These actions include:</w:t>
      </w:r>
    </w:p>
    <w:p w14:paraId="4F2B0D2A" w14:textId="77777777" w:rsidR="006B1C43" w:rsidRPr="007C2ACF" w:rsidRDefault="006B1C43" w:rsidP="00B34C3F">
      <w:pPr>
        <w:pStyle w:val="ListParagraph"/>
        <w:numPr>
          <w:ilvl w:val="0"/>
          <w:numId w:val="52"/>
        </w:numPr>
        <w:spacing w:before="200" w:after="40" w:line="264" w:lineRule="auto"/>
        <w:rPr>
          <w:rFonts w:asciiTheme="minorHAnsi" w:hAnsiTheme="minorHAnsi" w:cstheme="minorHAnsi"/>
        </w:rPr>
      </w:pPr>
      <w:r w:rsidRPr="007C2ACF">
        <w:rPr>
          <w:rFonts w:asciiTheme="minorHAnsi" w:hAnsiTheme="minorHAnsi" w:cstheme="minorHAnsi"/>
        </w:rPr>
        <w:t xml:space="preserve">Raise public awareness on </w:t>
      </w:r>
      <w:proofErr w:type="spellStart"/>
      <w:r w:rsidRPr="007C2ACF">
        <w:rPr>
          <w:rFonts w:asciiTheme="minorHAnsi" w:hAnsiTheme="minorHAnsi" w:cstheme="minorHAnsi"/>
        </w:rPr>
        <w:t>truwana</w:t>
      </w:r>
      <w:proofErr w:type="spellEnd"/>
      <w:r w:rsidRPr="007C2ACF">
        <w:rPr>
          <w:rFonts w:asciiTheme="minorHAnsi" w:hAnsiTheme="minorHAnsi" w:cstheme="minorHAnsi"/>
        </w:rPr>
        <w:t xml:space="preserve"> and Flinders Island about the use of vehicles on the site, including the use of clear signage setting out requirements</w:t>
      </w:r>
    </w:p>
    <w:p w14:paraId="41A4D10F" w14:textId="77777777" w:rsidR="006B1C43" w:rsidRPr="007C2ACF" w:rsidRDefault="006B1C43" w:rsidP="00B34C3F">
      <w:pPr>
        <w:pStyle w:val="ListParagraph"/>
        <w:numPr>
          <w:ilvl w:val="0"/>
          <w:numId w:val="52"/>
        </w:numPr>
        <w:spacing w:before="200" w:after="40" w:line="264" w:lineRule="auto"/>
        <w:rPr>
          <w:rFonts w:asciiTheme="minorHAnsi" w:hAnsiTheme="minorHAnsi" w:cstheme="minorHAnsi"/>
        </w:rPr>
      </w:pPr>
      <w:r w:rsidRPr="007C2ACF">
        <w:rPr>
          <w:rFonts w:asciiTheme="minorHAnsi" w:hAnsiTheme="minorHAnsi" w:cstheme="minorHAnsi"/>
        </w:rPr>
        <w:t>Raise public awareness of root-rot fungus and the need for vehicles to meet quarantine requirements</w:t>
      </w:r>
    </w:p>
    <w:p w14:paraId="6AF50D41" w14:textId="77777777" w:rsidR="006B1C43" w:rsidRPr="007C2ACF" w:rsidRDefault="006B1C43" w:rsidP="00B34C3F">
      <w:pPr>
        <w:pStyle w:val="ListParagraph"/>
        <w:numPr>
          <w:ilvl w:val="0"/>
          <w:numId w:val="52"/>
        </w:numPr>
        <w:spacing w:before="200" w:after="40" w:line="264" w:lineRule="auto"/>
        <w:rPr>
          <w:rFonts w:asciiTheme="minorHAnsi" w:hAnsiTheme="minorHAnsi" w:cstheme="minorHAnsi"/>
        </w:rPr>
      </w:pPr>
      <w:r w:rsidRPr="007C2ACF">
        <w:rPr>
          <w:rFonts w:asciiTheme="minorHAnsi" w:hAnsiTheme="minorHAnsi" w:cstheme="minorHAnsi"/>
        </w:rPr>
        <w:lastRenderedPageBreak/>
        <w:t xml:space="preserve">Consider the running of educational field days, inviting interested community members from </w:t>
      </w:r>
      <w:proofErr w:type="spellStart"/>
      <w:r w:rsidRPr="007C2ACF">
        <w:rPr>
          <w:rFonts w:asciiTheme="minorHAnsi" w:hAnsiTheme="minorHAnsi" w:cstheme="minorHAnsi"/>
        </w:rPr>
        <w:t>truwana</w:t>
      </w:r>
      <w:proofErr w:type="spellEnd"/>
      <w:r w:rsidRPr="007C2ACF">
        <w:rPr>
          <w:rFonts w:asciiTheme="minorHAnsi" w:hAnsiTheme="minorHAnsi" w:cstheme="minorHAnsi"/>
        </w:rPr>
        <w:t xml:space="preserve"> and Flinders Island to learn about the site, its ecological status and its threats</w:t>
      </w:r>
    </w:p>
    <w:p w14:paraId="560A6A87" w14:textId="77777777" w:rsidR="006B1C43" w:rsidRPr="007C2ACF" w:rsidRDefault="006B1C43" w:rsidP="00B34C3F">
      <w:pPr>
        <w:pStyle w:val="ListParagraph"/>
        <w:numPr>
          <w:ilvl w:val="0"/>
          <w:numId w:val="52"/>
        </w:numPr>
        <w:spacing w:before="200" w:after="40" w:line="264" w:lineRule="auto"/>
        <w:rPr>
          <w:rFonts w:asciiTheme="minorHAnsi" w:hAnsiTheme="minorHAnsi" w:cstheme="minorHAnsi"/>
        </w:rPr>
      </w:pPr>
      <w:r w:rsidRPr="007C2ACF">
        <w:rPr>
          <w:rFonts w:asciiTheme="minorHAnsi" w:hAnsiTheme="minorHAnsi" w:cstheme="minorHAnsi"/>
        </w:rPr>
        <w:t>Consider developing a visitor management plan, for legal and illegal visitors</w:t>
      </w:r>
    </w:p>
    <w:p w14:paraId="68A596E1" w14:textId="77777777" w:rsidR="006B1C43" w:rsidRPr="00CC4465" w:rsidRDefault="006B1C43" w:rsidP="006B1C43">
      <w:pPr>
        <w:spacing w:before="80" w:after="40" w:line="264" w:lineRule="auto"/>
        <w:jc w:val="left"/>
        <w:rPr>
          <w:rFonts w:asciiTheme="minorHAnsi" w:hAnsiTheme="minorHAnsi" w:cstheme="minorHAnsi"/>
          <w:szCs w:val="22"/>
        </w:rPr>
      </w:pPr>
    </w:p>
    <w:p w14:paraId="339A2DC6" w14:textId="77777777" w:rsidR="006B1C43" w:rsidRPr="00CC4465" w:rsidRDefault="006B1C43" w:rsidP="006B1C43">
      <w:pPr>
        <w:pStyle w:val="Heading3"/>
        <w:rPr>
          <w:rFonts w:asciiTheme="minorHAnsi" w:hAnsiTheme="minorHAnsi" w:cstheme="minorHAnsi"/>
          <w:sz w:val="22"/>
        </w:rPr>
      </w:pPr>
      <w:bookmarkStart w:id="94" w:name="_Toc493271149"/>
      <w:r w:rsidRPr="00CC4465">
        <w:rPr>
          <w:rFonts w:asciiTheme="minorHAnsi" w:hAnsiTheme="minorHAnsi" w:cstheme="minorHAnsi"/>
          <w:sz w:val="22"/>
        </w:rPr>
        <w:t>Grazing and stock management</w:t>
      </w:r>
      <w:bookmarkEnd w:id="94"/>
    </w:p>
    <w:p w14:paraId="3CDADE52" w14:textId="2CE277D4" w:rsidR="006B1C43" w:rsidRPr="00CC4465" w:rsidRDefault="006B1C43" w:rsidP="006B1C43">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 xml:space="preserve">Grazing is not permitted in the Ramsar </w:t>
      </w:r>
      <w:r w:rsidR="00803466">
        <w:rPr>
          <w:rFonts w:asciiTheme="minorHAnsi" w:hAnsiTheme="minorHAnsi" w:cstheme="minorHAnsi"/>
          <w:szCs w:val="22"/>
        </w:rPr>
        <w:t>S</w:t>
      </w:r>
      <w:r w:rsidRPr="00CC4465">
        <w:rPr>
          <w:rFonts w:asciiTheme="minorHAnsi" w:hAnsiTheme="minorHAnsi" w:cstheme="minorHAnsi"/>
          <w:szCs w:val="22"/>
        </w:rPr>
        <w:t>ite.</w:t>
      </w:r>
    </w:p>
    <w:p w14:paraId="338FBE04" w14:textId="77777777" w:rsidR="006B1C43" w:rsidRPr="00CC4465" w:rsidRDefault="006B1C43" w:rsidP="006B1C43">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The most effective approach to the problem is likely to be liaison with the relevant land manager.</w:t>
      </w:r>
    </w:p>
    <w:p w14:paraId="53485252" w14:textId="77777777" w:rsidR="001E2564" w:rsidRDefault="001E2564">
      <w:pPr>
        <w:spacing w:before="0" w:after="0" w:line="240" w:lineRule="auto"/>
        <w:jc w:val="left"/>
      </w:pPr>
    </w:p>
    <w:p w14:paraId="25BA80A6" w14:textId="557B2A33" w:rsidR="00A34851" w:rsidRDefault="00A34851" w:rsidP="00A34851">
      <w:pPr>
        <w:pStyle w:val="Heading2"/>
        <w:spacing w:before="80" w:after="40" w:line="264" w:lineRule="auto"/>
        <w:ind w:left="706" w:hanging="706"/>
        <w:jc w:val="left"/>
        <w:rPr>
          <w:rFonts w:asciiTheme="minorHAnsi" w:hAnsiTheme="minorHAnsi" w:cstheme="minorHAnsi"/>
        </w:rPr>
      </w:pPr>
      <w:bookmarkStart w:id="95" w:name="_Toc493271150"/>
      <w:r w:rsidRPr="00CC4465">
        <w:rPr>
          <w:rFonts w:asciiTheme="minorHAnsi" w:hAnsiTheme="minorHAnsi" w:cstheme="minorHAnsi"/>
        </w:rPr>
        <w:t>Manag</w:t>
      </w:r>
      <w:r w:rsidR="001F0BC9">
        <w:rPr>
          <w:rFonts w:asciiTheme="minorHAnsi" w:hAnsiTheme="minorHAnsi" w:cstheme="minorHAnsi"/>
        </w:rPr>
        <w:t xml:space="preserve">ing cultural </w:t>
      </w:r>
      <w:r w:rsidR="006B1C43">
        <w:rPr>
          <w:rFonts w:asciiTheme="minorHAnsi" w:hAnsiTheme="minorHAnsi" w:cstheme="minorHAnsi"/>
        </w:rPr>
        <w:t>sites and activities</w:t>
      </w:r>
      <w:bookmarkEnd w:id="95"/>
    </w:p>
    <w:p w14:paraId="1BFB88DC" w14:textId="1BBE1C77" w:rsidR="001E2564" w:rsidRPr="0022785C" w:rsidRDefault="001E2564" w:rsidP="0022785C">
      <w:pPr>
        <w:pStyle w:val="CommentText"/>
        <w:jc w:val="left"/>
        <w:rPr>
          <w:rFonts w:asciiTheme="minorHAnsi" w:hAnsiTheme="minorHAnsi" w:cstheme="minorHAnsi"/>
          <w:sz w:val="22"/>
          <w:szCs w:val="22"/>
        </w:rPr>
      </w:pPr>
      <w:r w:rsidRPr="0022785C">
        <w:rPr>
          <w:rFonts w:asciiTheme="minorHAnsi" w:hAnsiTheme="minorHAnsi" w:cstheme="minorHAnsi"/>
          <w:sz w:val="22"/>
          <w:szCs w:val="22"/>
        </w:rPr>
        <w:t>In contrast with the risks, managing the cultural sites and activities would need its own monitoring and management.</w:t>
      </w:r>
    </w:p>
    <w:p w14:paraId="6104BF2A" w14:textId="1B125218" w:rsidR="00E466B3" w:rsidRPr="00E466B3" w:rsidRDefault="00E466B3" w:rsidP="00E466B3">
      <w:pPr>
        <w:spacing w:before="80" w:after="40" w:line="264" w:lineRule="auto"/>
        <w:jc w:val="left"/>
        <w:rPr>
          <w:rFonts w:asciiTheme="minorHAnsi" w:hAnsiTheme="minorHAnsi" w:cstheme="minorHAnsi"/>
          <w:szCs w:val="22"/>
        </w:rPr>
      </w:pPr>
      <w:r w:rsidRPr="00E466B3">
        <w:rPr>
          <w:rFonts w:asciiTheme="minorHAnsi" w:hAnsiTheme="minorHAnsi" w:cstheme="minorHAnsi"/>
          <w:szCs w:val="22"/>
        </w:rPr>
        <w:t xml:space="preserve">As part of its plan to have the aboriginal lands of </w:t>
      </w:r>
      <w:proofErr w:type="spellStart"/>
      <w:r w:rsidRPr="00E466B3">
        <w:rPr>
          <w:rFonts w:asciiTheme="minorHAnsi" w:hAnsiTheme="minorHAnsi" w:cstheme="minorHAnsi"/>
          <w:szCs w:val="22"/>
        </w:rPr>
        <w:t>truwana</w:t>
      </w:r>
      <w:proofErr w:type="spellEnd"/>
      <w:r w:rsidRPr="00E466B3">
        <w:rPr>
          <w:rFonts w:asciiTheme="minorHAnsi" w:hAnsiTheme="minorHAnsi" w:cstheme="minorHAnsi"/>
          <w:szCs w:val="22"/>
        </w:rPr>
        <w:t xml:space="preserve"> declared an Indigenou</w:t>
      </w:r>
      <w:r w:rsidR="00605A9D">
        <w:rPr>
          <w:rFonts w:asciiTheme="minorHAnsi" w:hAnsiTheme="minorHAnsi" w:cstheme="minorHAnsi"/>
          <w:szCs w:val="22"/>
        </w:rPr>
        <w:t>s Protected Area, and continued</w:t>
      </w:r>
      <w:r w:rsidRPr="00E466B3">
        <w:rPr>
          <w:rFonts w:asciiTheme="minorHAnsi" w:hAnsiTheme="minorHAnsi" w:cstheme="minorHAnsi"/>
          <w:szCs w:val="22"/>
        </w:rPr>
        <w:t xml:space="preserve"> management of natural and cultural values on the island The Aboriginal Land Council of Tasmania has engaged Scott Livingston of AK Consultants, to facilitate the revision of the Draft Cape Barren Island Management Plan</w:t>
      </w:r>
      <w:r w:rsidR="00605A9D">
        <w:rPr>
          <w:rFonts w:asciiTheme="minorHAnsi" w:hAnsiTheme="minorHAnsi" w:cstheme="minorHAnsi"/>
          <w:szCs w:val="22"/>
        </w:rPr>
        <w:t xml:space="preserve"> </w:t>
      </w:r>
      <w:r w:rsidRPr="00E466B3">
        <w:rPr>
          <w:rFonts w:asciiTheme="minorHAnsi" w:hAnsiTheme="minorHAnsi" w:cstheme="minorHAnsi"/>
          <w:szCs w:val="22"/>
        </w:rPr>
        <w:t>(</w:t>
      </w:r>
      <w:r w:rsidR="00593E09">
        <w:rPr>
          <w:rFonts w:asciiTheme="minorHAnsi" w:hAnsiTheme="minorHAnsi" w:cstheme="minorHAnsi"/>
          <w:szCs w:val="22"/>
        </w:rPr>
        <w:t xml:space="preserve">Weaver </w:t>
      </w:r>
      <w:r w:rsidRPr="00E466B3">
        <w:rPr>
          <w:rFonts w:asciiTheme="minorHAnsi" w:hAnsiTheme="minorHAnsi" w:cstheme="minorHAnsi"/>
          <w:szCs w:val="22"/>
        </w:rPr>
        <w:t xml:space="preserve">2008). The new plan will be written in “Healthy Country/ Open Standards” format and will rely heavily of the input of the community and in particular the </w:t>
      </w:r>
      <w:proofErr w:type="spellStart"/>
      <w:r w:rsidRPr="00E466B3">
        <w:rPr>
          <w:rFonts w:asciiTheme="minorHAnsi" w:hAnsiTheme="minorHAnsi" w:cstheme="minorHAnsi"/>
          <w:szCs w:val="22"/>
        </w:rPr>
        <w:t>truwana</w:t>
      </w:r>
      <w:proofErr w:type="spellEnd"/>
      <w:r w:rsidRPr="00E466B3">
        <w:rPr>
          <w:rFonts w:asciiTheme="minorHAnsi" w:hAnsiTheme="minorHAnsi" w:cstheme="minorHAnsi"/>
          <w:szCs w:val="22"/>
        </w:rPr>
        <w:t xml:space="preserve"> rangers, to set visions, goals and objectives and identify the priorities for targets to protect and reduction of threats to those values. This will set the over aching framework for the management of the 44,500 ha of aboriginal land on </w:t>
      </w:r>
      <w:proofErr w:type="spellStart"/>
      <w:r w:rsidRPr="00E466B3">
        <w:rPr>
          <w:rFonts w:asciiTheme="minorHAnsi" w:hAnsiTheme="minorHAnsi" w:cstheme="minorHAnsi"/>
          <w:szCs w:val="22"/>
        </w:rPr>
        <w:t>truwana</w:t>
      </w:r>
      <w:proofErr w:type="spellEnd"/>
      <w:r w:rsidRPr="00E466B3">
        <w:rPr>
          <w:rFonts w:asciiTheme="minorHAnsi" w:hAnsiTheme="minorHAnsi" w:cstheme="minorHAnsi"/>
          <w:szCs w:val="22"/>
        </w:rPr>
        <w:t>, including</w:t>
      </w:r>
      <w:r w:rsidR="00342244">
        <w:rPr>
          <w:rFonts w:asciiTheme="minorHAnsi" w:hAnsiTheme="minorHAnsi" w:cstheme="minorHAnsi"/>
          <w:szCs w:val="22"/>
        </w:rPr>
        <w:t xml:space="preserve"> </w:t>
      </w:r>
      <w:r w:rsidRPr="00E466B3">
        <w:rPr>
          <w:rFonts w:asciiTheme="minorHAnsi" w:hAnsiTheme="minorHAnsi" w:cstheme="minorHAnsi"/>
          <w:szCs w:val="22"/>
        </w:rPr>
        <w:t>protection of environmental and cultural values, sustainable use of some resources, reductions in threats. The plan will include the zoning of lands to guide management decision based on differing priorities for different sections of the island.</w:t>
      </w:r>
    </w:p>
    <w:p w14:paraId="0E26AAB8" w14:textId="61A81020" w:rsidR="00E466B3" w:rsidRPr="00E466B3" w:rsidRDefault="00E466B3" w:rsidP="00E466B3">
      <w:pPr>
        <w:spacing w:before="80" w:after="40" w:line="264" w:lineRule="auto"/>
        <w:jc w:val="left"/>
        <w:rPr>
          <w:rFonts w:asciiTheme="minorHAnsi" w:hAnsiTheme="minorHAnsi" w:cstheme="minorHAnsi"/>
          <w:szCs w:val="22"/>
        </w:rPr>
      </w:pPr>
      <w:r w:rsidRPr="00E466B3">
        <w:rPr>
          <w:rFonts w:asciiTheme="minorHAnsi" w:hAnsiTheme="minorHAnsi" w:cstheme="minorHAnsi"/>
          <w:szCs w:val="22"/>
        </w:rPr>
        <w:t xml:space="preserve">A key to making the plan work will be the interaction with other more site or task specific planning documents such as </w:t>
      </w:r>
      <w:r w:rsidR="00605A9D">
        <w:rPr>
          <w:rFonts w:asciiTheme="minorHAnsi" w:hAnsiTheme="minorHAnsi" w:cstheme="minorHAnsi"/>
          <w:szCs w:val="22"/>
        </w:rPr>
        <w:t>this document (</w:t>
      </w:r>
      <w:proofErr w:type="spellStart"/>
      <w:r w:rsidR="00605A9D">
        <w:rPr>
          <w:rFonts w:asciiTheme="minorHAnsi" w:hAnsiTheme="minorHAnsi" w:cstheme="minorHAnsi"/>
          <w:szCs w:val="22"/>
        </w:rPr>
        <w:t>truwana</w:t>
      </w:r>
      <w:proofErr w:type="spellEnd"/>
      <w:r w:rsidR="00605A9D">
        <w:rPr>
          <w:rFonts w:asciiTheme="minorHAnsi" w:hAnsiTheme="minorHAnsi" w:cstheme="minorHAnsi"/>
          <w:szCs w:val="22"/>
        </w:rPr>
        <w:t xml:space="preserve"> Lagoons Ramsar </w:t>
      </w:r>
      <w:r w:rsidRPr="00E466B3">
        <w:rPr>
          <w:rFonts w:asciiTheme="minorHAnsi" w:hAnsiTheme="minorHAnsi" w:cstheme="minorHAnsi"/>
          <w:szCs w:val="22"/>
        </w:rPr>
        <w:t xml:space="preserve">Site </w:t>
      </w:r>
      <w:r w:rsidR="00605A9D">
        <w:rPr>
          <w:rFonts w:asciiTheme="minorHAnsi" w:hAnsiTheme="minorHAnsi" w:cstheme="minorHAnsi"/>
          <w:szCs w:val="22"/>
        </w:rPr>
        <w:t xml:space="preserve">Management </w:t>
      </w:r>
      <w:r w:rsidRPr="00E466B3">
        <w:rPr>
          <w:rFonts w:asciiTheme="minorHAnsi" w:hAnsiTheme="minorHAnsi" w:cstheme="minorHAnsi"/>
          <w:szCs w:val="22"/>
        </w:rPr>
        <w:t>Plan</w:t>
      </w:r>
      <w:r w:rsidR="00605A9D">
        <w:rPr>
          <w:rFonts w:asciiTheme="minorHAnsi" w:hAnsiTheme="minorHAnsi" w:cstheme="minorHAnsi"/>
          <w:szCs w:val="22"/>
        </w:rPr>
        <w:t>)</w:t>
      </w:r>
      <w:r w:rsidRPr="00E466B3">
        <w:rPr>
          <w:rFonts w:asciiTheme="minorHAnsi" w:hAnsiTheme="minorHAnsi" w:cstheme="minorHAnsi"/>
          <w:szCs w:val="22"/>
        </w:rPr>
        <w:t xml:space="preserve">, Weed Management Plan and Sustainable Firewood Management Plan. This interaction must be a two way one, for example the island contains many high value wetland areas outside the </w:t>
      </w:r>
      <w:r w:rsidR="00605A9D">
        <w:rPr>
          <w:rFonts w:asciiTheme="minorHAnsi" w:hAnsiTheme="minorHAnsi" w:cstheme="minorHAnsi"/>
          <w:szCs w:val="22"/>
        </w:rPr>
        <w:t>Ramsar Site</w:t>
      </w:r>
      <w:r w:rsidRPr="00E466B3">
        <w:rPr>
          <w:rFonts w:asciiTheme="minorHAnsi" w:hAnsiTheme="minorHAnsi" w:cstheme="minorHAnsi"/>
          <w:szCs w:val="22"/>
        </w:rPr>
        <w:t xml:space="preserve">, and the management of these area should be informed by the principals within the more site specific </w:t>
      </w:r>
      <w:proofErr w:type="spellStart"/>
      <w:r w:rsidR="00605A9D">
        <w:rPr>
          <w:rFonts w:asciiTheme="minorHAnsi" w:hAnsiTheme="minorHAnsi" w:cstheme="minorHAnsi"/>
          <w:szCs w:val="22"/>
        </w:rPr>
        <w:t>truwana</w:t>
      </w:r>
      <w:proofErr w:type="spellEnd"/>
      <w:r w:rsidR="00605A9D">
        <w:rPr>
          <w:rFonts w:asciiTheme="minorHAnsi" w:hAnsiTheme="minorHAnsi" w:cstheme="minorHAnsi"/>
          <w:szCs w:val="22"/>
        </w:rPr>
        <w:t xml:space="preserve"> Lagoons Ramsar </w:t>
      </w:r>
      <w:r w:rsidR="00605A9D" w:rsidRPr="00E466B3">
        <w:rPr>
          <w:rFonts w:asciiTheme="minorHAnsi" w:hAnsiTheme="minorHAnsi" w:cstheme="minorHAnsi"/>
          <w:szCs w:val="22"/>
        </w:rPr>
        <w:t xml:space="preserve">Site </w:t>
      </w:r>
      <w:r w:rsidR="00605A9D">
        <w:rPr>
          <w:rFonts w:asciiTheme="minorHAnsi" w:hAnsiTheme="minorHAnsi" w:cstheme="minorHAnsi"/>
          <w:szCs w:val="22"/>
        </w:rPr>
        <w:t xml:space="preserve">Management </w:t>
      </w:r>
      <w:r w:rsidR="00605A9D" w:rsidRPr="00E466B3">
        <w:rPr>
          <w:rFonts w:asciiTheme="minorHAnsi" w:hAnsiTheme="minorHAnsi" w:cstheme="minorHAnsi"/>
          <w:szCs w:val="22"/>
        </w:rPr>
        <w:t>Plan</w:t>
      </w:r>
      <w:r w:rsidR="00605A9D">
        <w:rPr>
          <w:rFonts w:asciiTheme="minorHAnsi" w:hAnsiTheme="minorHAnsi" w:cstheme="minorHAnsi"/>
          <w:szCs w:val="22"/>
        </w:rPr>
        <w:t>.</w:t>
      </w:r>
    </w:p>
    <w:p w14:paraId="71618000" w14:textId="77777777" w:rsidR="00E466B3" w:rsidRDefault="00E466B3" w:rsidP="00947B1F">
      <w:pPr>
        <w:spacing w:before="80" w:after="40" w:line="264" w:lineRule="auto"/>
        <w:jc w:val="left"/>
        <w:rPr>
          <w:rFonts w:asciiTheme="minorHAnsi" w:hAnsiTheme="minorHAnsi" w:cstheme="minorHAnsi"/>
          <w:szCs w:val="22"/>
        </w:rPr>
      </w:pPr>
    </w:p>
    <w:p w14:paraId="28E4269B" w14:textId="014FF78E" w:rsidR="00593E09" w:rsidRDefault="002400C8" w:rsidP="00947B1F">
      <w:pPr>
        <w:spacing w:before="80" w:after="40" w:line="264" w:lineRule="auto"/>
        <w:jc w:val="left"/>
        <w:rPr>
          <w:rFonts w:asciiTheme="minorHAnsi" w:hAnsiTheme="minorHAnsi" w:cstheme="minorHAnsi"/>
          <w:szCs w:val="22"/>
        </w:rPr>
      </w:pPr>
      <w:r>
        <w:rPr>
          <w:rFonts w:asciiTheme="minorHAnsi" w:hAnsiTheme="minorHAnsi" w:cstheme="minorHAnsi"/>
          <w:noProof/>
          <w:szCs w:val="22"/>
          <w:lang w:eastAsia="en-AU"/>
        </w:rPr>
        <w:lastRenderedPageBreak/>
        <w:drawing>
          <wp:inline distT="0" distB="0" distL="0" distR="0" wp14:anchorId="464404B1" wp14:editId="2F337FDF">
            <wp:extent cx="5870489" cy="8296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AMSAR Catchmen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1176" cy="8297246"/>
                    </a:xfrm>
                    <a:prstGeom prst="rect">
                      <a:avLst/>
                    </a:prstGeom>
                  </pic:spPr>
                </pic:pic>
              </a:graphicData>
            </a:graphic>
          </wp:inline>
        </w:drawing>
      </w:r>
      <w:r w:rsidR="00593E09">
        <w:rPr>
          <w:rFonts w:asciiTheme="minorHAnsi" w:hAnsiTheme="minorHAnsi" w:cstheme="minorHAnsi"/>
          <w:szCs w:val="22"/>
        </w:rPr>
        <w:t>Figure 8.2:</w:t>
      </w:r>
      <w:r w:rsidR="001A77B5">
        <w:rPr>
          <w:rFonts w:asciiTheme="minorHAnsi" w:hAnsiTheme="minorHAnsi" w:cstheme="minorHAnsi"/>
          <w:szCs w:val="22"/>
        </w:rPr>
        <w:t xml:space="preserve"> Map of the </w:t>
      </w:r>
      <w:proofErr w:type="spellStart"/>
      <w:r w:rsidR="001A77B5">
        <w:rPr>
          <w:rFonts w:asciiTheme="minorHAnsi" w:hAnsiTheme="minorHAnsi" w:cstheme="minorHAnsi"/>
          <w:szCs w:val="22"/>
        </w:rPr>
        <w:t>truwana</w:t>
      </w:r>
      <w:proofErr w:type="spellEnd"/>
      <w:r w:rsidR="001A77B5">
        <w:rPr>
          <w:rFonts w:asciiTheme="minorHAnsi" w:hAnsiTheme="minorHAnsi" w:cstheme="minorHAnsi"/>
          <w:szCs w:val="22"/>
        </w:rPr>
        <w:t xml:space="preserve"> Lagoons Ramsar Site and its catchment [source, Livingston (un</w:t>
      </w:r>
      <w:r w:rsidR="00A95335">
        <w:rPr>
          <w:rFonts w:asciiTheme="minorHAnsi" w:hAnsiTheme="minorHAnsi" w:cstheme="minorHAnsi"/>
          <w:szCs w:val="22"/>
        </w:rPr>
        <w:t>published</w:t>
      </w:r>
      <w:r w:rsidR="001A77B5">
        <w:rPr>
          <w:rFonts w:asciiTheme="minorHAnsi" w:hAnsiTheme="minorHAnsi" w:cstheme="minorHAnsi"/>
          <w:szCs w:val="22"/>
        </w:rPr>
        <w:t>)].</w:t>
      </w:r>
    </w:p>
    <w:p w14:paraId="44AA0ECE" w14:textId="03BA0A75" w:rsidR="00947B1F" w:rsidRPr="00CC4465" w:rsidRDefault="00947B1F" w:rsidP="00947B1F">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lastRenderedPageBreak/>
        <w:t>Planning including creation of special zones for the Ramsar Site is a particularly important suite of actions to provide long term protection of the site, which at moment has few significant impacts, but the biggest threat is unfettered access, development and site uses.</w:t>
      </w:r>
    </w:p>
    <w:p w14:paraId="4B06C77B" w14:textId="77777777" w:rsidR="00947B1F" w:rsidRPr="00CC4465" w:rsidRDefault="00947B1F" w:rsidP="00947B1F">
      <w:pPr>
        <w:spacing w:before="200" w:after="40" w:line="264" w:lineRule="auto"/>
        <w:jc w:val="left"/>
        <w:rPr>
          <w:rFonts w:asciiTheme="minorHAnsi" w:hAnsiTheme="minorHAnsi" w:cstheme="minorHAnsi"/>
          <w:szCs w:val="22"/>
          <w:u w:val="single"/>
        </w:rPr>
      </w:pPr>
      <w:r w:rsidRPr="00CC4465">
        <w:rPr>
          <w:rFonts w:asciiTheme="minorHAnsi" w:hAnsiTheme="minorHAnsi" w:cstheme="minorHAnsi"/>
          <w:szCs w:val="22"/>
          <w:u w:val="single"/>
        </w:rPr>
        <w:t>Create a special protection zone to cover the catchments draining to Ramsar Site</w:t>
      </w:r>
    </w:p>
    <w:p w14:paraId="5E1FA0EF" w14:textId="7197FA22" w:rsidR="00947B1F" w:rsidRPr="00CC4465" w:rsidRDefault="00947B1F" w:rsidP="00947B1F">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 xml:space="preserve">Zone the catchments of streams flowing into the Ramsar </w:t>
      </w:r>
      <w:proofErr w:type="gramStart"/>
      <w:r w:rsidRPr="00CC4465">
        <w:rPr>
          <w:rFonts w:asciiTheme="minorHAnsi" w:hAnsiTheme="minorHAnsi" w:cstheme="minorHAnsi"/>
          <w:szCs w:val="22"/>
        </w:rPr>
        <w:t>Site</w:t>
      </w:r>
      <w:proofErr w:type="gramEnd"/>
      <w:r w:rsidRPr="00CC4465">
        <w:rPr>
          <w:rFonts w:asciiTheme="minorHAnsi" w:hAnsiTheme="minorHAnsi" w:cstheme="minorHAnsi"/>
          <w:szCs w:val="22"/>
        </w:rPr>
        <w:t xml:space="preserve"> but which are not included in the </w:t>
      </w:r>
      <w:r w:rsidR="005F16E9">
        <w:rPr>
          <w:rFonts w:asciiTheme="minorHAnsi" w:hAnsiTheme="minorHAnsi" w:cstheme="minorHAnsi"/>
          <w:szCs w:val="22"/>
        </w:rPr>
        <w:t xml:space="preserve">Ramsar Site </w:t>
      </w:r>
      <w:r w:rsidRPr="00CC4465">
        <w:rPr>
          <w:rFonts w:asciiTheme="minorHAnsi" w:hAnsiTheme="minorHAnsi" w:cstheme="minorHAnsi"/>
          <w:szCs w:val="22"/>
        </w:rPr>
        <w:t xml:space="preserve">as special protection zones to protect the water supplies, water quality of inflows and habitat condition of these upper catchment areas. </w:t>
      </w:r>
    </w:p>
    <w:p w14:paraId="7E6DD633" w14:textId="77777777" w:rsidR="00947B1F" w:rsidRPr="00CC4465" w:rsidRDefault="00947B1F" w:rsidP="00947B1F">
      <w:pPr>
        <w:spacing w:before="200" w:after="40" w:line="264" w:lineRule="auto"/>
        <w:jc w:val="left"/>
        <w:rPr>
          <w:rFonts w:asciiTheme="minorHAnsi" w:hAnsiTheme="minorHAnsi" w:cstheme="minorHAnsi"/>
          <w:szCs w:val="22"/>
          <w:u w:val="single"/>
        </w:rPr>
      </w:pPr>
      <w:r w:rsidRPr="00CC4465">
        <w:rPr>
          <w:rFonts w:asciiTheme="minorHAnsi" w:hAnsiTheme="minorHAnsi" w:cstheme="minorHAnsi"/>
          <w:szCs w:val="22"/>
          <w:u w:val="single"/>
        </w:rPr>
        <w:t>Extend the Ramsar Site boundary to cover the catchments draining to Ramsar Site</w:t>
      </w:r>
    </w:p>
    <w:p w14:paraId="56BF5983" w14:textId="77777777" w:rsidR="00947B1F" w:rsidRPr="00CC4465" w:rsidRDefault="00947B1F" w:rsidP="00947B1F">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Consider extending the Ramsar Site to include these areas and any adjacent areas of high value to protect regional values con connectivity aspects.</w:t>
      </w:r>
    </w:p>
    <w:p w14:paraId="05D9E184" w14:textId="77777777" w:rsidR="00947B1F" w:rsidRPr="00CC4465" w:rsidRDefault="00947B1F" w:rsidP="00947B1F">
      <w:pPr>
        <w:spacing w:before="200" w:after="40" w:line="264" w:lineRule="auto"/>
        <w:jc w:val="left"/>
        <w:rPr>
          <w:rFonts w:asciiTheme="minorHAnsi" w:hAnsiTheme="minorHAnsi" w:cstheme="minorHAnsi"/>
          <w:szCs w:val="22"/>
          <w:u w:val="single"/>
        </w:rPr>
      </w:pPr>
      <w:r w:rsidRPr="00CC4465">
        <w:rPr>
          <w:rFonts w:asciiTheme="minorHAnsi" w:hAnsiTheme="minorHAnsi" w:cstheme="minorHAnsi"/>
          <w:szCs w:val="22"/>
          <w:u w:val="single"/>
        </w:rPr>
        <w:t>Ensure the Ramsar values are considered in all management of the island assets.</w:t>
      </w:r>
    </w:p>
    <w:p w14:paraId="12AD4026" w14:textId="37F4A459" w:rsidR="00947B1F" w:rsidRPr="00CC4465" w:rsidRDefault="00947B1F" w:rsidP="00947B1F">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 xml:space="preserve">The natural and cultural values of the Ramsar Site should be considered equal with other values used to determine management of the island assets. In particular, the values of the site should be regarded as important </w:t>
      </w:r>
      <w:r w:rsidR="00803466">
        <w:rPr>
          <w:rFonts w:asciiTheme="minorHAnsi" w:hAnsiTheme="minorHAnsi" w:cstheme="minorHAnsi"/>
          <w:szCs w:val="22"/>
        </w:rPr>
        <w:t>as</w:t>
      </w:r>
      <w:r w:rsidRPr="00CC4465">
        <w:rPr>
          <w:rFonts w:asciiTheme="minorHAnsi" w:hAnsiTheme="minorHAnsi" w:cstheme="minorHAnsi"/>
          <w:szCs w:val="22"/>
        </w:rPr>
        <w:t xml:space="preserve"> built assets in fire management </w:t>
      </w:r>
      <w:r w:rsidR="00803466">
        <w:rPr>
          <w:rFonts w:asciiTheme="minorHAnsi" w:hAnsiTheme="minorHAnsi" w:cstheme="minorHAnsi"/>
          <w:szCs w:val="22"/>
        </w:rPr>
        <w:t xml:space="preserve">(as the natural resources represent the food resources and has high cultural significance to the </w:t>
      </w:r>
      <w:proofErr w:type="spellStart"/>
      <w:r w:rsidR="00803466">
        <w:rPr>
          <w:rFonts w:asciiTheme="minorHAnsi" w:hAnsiTheme="minorHAnsi" w:cstheme="minorHAnsi"/>
          <w:szCs w:val="22"/>
        </w:rPr>
        <w:t>truwana</w:t>
      </w:r>
      <w:proofErr w:type="spellEnd"/>
      <w:r w:rsidR="00803466">
        <w:rPr>
          <w:rFonts w:asciiTheme="minorHAnsi" w:hAnsiTheme="minorHAnsi" w:cstheme="minorHAnsi"/>
          <w:szCs w:val="22"/>
        </w:rPr>
        <w:t xml:space="preserve"> community) </w:t>
      </w:r>
      <w:r w:rsidRPr="00CC4465">
        <w:rPr>
          <w:rFonts w:asciiTheme="minorHAnsi" w:hAnsiTheme="minorHAnsi" w:cstheme="minorHAnsi"/>
          <w:szCs w:val="22"/>
        </w:rPr>
        <w:t>so the appropriate effort is expended in protecting these values.</w:t>
      </w:r>
    </w:p>
    <w:p w14:paraId="1B3FC311" w14:textId="77777777" w:rsidR="00AA0C48" w:rsidRPr="00CC4465" w:rsidRDefault="00AA0C48" w:rsidP="00AE7511">
      <w:pPr>
        <w:spacing w:before="80" w:after="40" w:line="264" w:lineRule="auto"/>
        <w:jc w:val="left"/>
        <w:rPr>
          <w:rFonts w:asciiTheme="minorHAnsi" w:hAnsiTheme="minorHAnsi" w:cstheme="minorHAnsi"/>
          <w:szCs w:val="22"/>
        </w:rPr>
      </w:pPr>
    </w:p>
    <w:p w14:paraId="6F719D63" w14:textId="08D7FA92" w:rsidR="00AE7511" w:rsidRPr="00CC4465" w:rsidRDefault="000125F7" w:rsidP="00A34851">
      <w:pPr>
        <w:pStyle w:val="Heading2"/>
        <w:spacing w:before="80" w:after="40" w:line="264" w:lineRule="auto"/>
        <w:ind w:left="706" w:hanging="706"/>
        <w:jc w:val="left"/>
        <w:rPr>
          <w:rFonts w:asciiTheme="minorHAnsi" w:hAnsiTheme="minorHAnsi" w:cstheme="minorHAnsi"/>
        </w:rPr>
      </w:pPr>
      <w:bookmarkStart w:id="96" w:name="_Toc493271151"/>
      <w:r w:rsidRPr="00CC4465">
        <w:rPr>
          <w:rFonts w:asciiTheme="minorHAnsi" w:hAnsiTheme="minorHAnsi" w:cstheme="minorHAnsi"/>
        </w:rPr>
        <w:t>Priority a</w:t>
      </w:r>
      <w:r w:rsidR="00A34851" w:rsidRPr="00CC4465">
        <w:rPr>
          <w:rFonts w:asciiTheme="minorHAnsi" w:hAnsiTheme="minorHAnsi" w:cstheme="minorHAnsi"/>
        </w:rPr>
        <w:t>ctions, roles and responsibilities</w:t>
      </w:r>
      <w:bookmarkEnd w:id="96"/>
    </w:p>
    <w:p w14:paraId="434E8B70" w14:textId="4CD952F2" w:rsidR="00AE7511" w:rsidRPr="00CC4465" w:rsidRDefault="001D4CA4" w:rsidP="00AE7511">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The priority actions are listed in </w:t>
      </w:r>
      <w:r w:rsidR="00DA395A">
        <w:rPr>
          <w:rFonts w:asciiTheme="minorHAnsi" w:hAnsiTheme="minorHAnsi" w:cstheme="minorHAnsi"/>
          <w:szCs w:val="22"/>
        </w:rPr>
        <w:t xml:space="preserve">Table </w:t>
      </w:r>
      <w:r w:rsidR="00545E27">
        <w:rPr>
          <w:rFonts w:asciiTheme="minorHAnsi" w:hAnsiTheme="minorHAnsi" w:cstheme="minorHAnsi"/>
          <w:szCs w:val="22"/>
        </w:rPr>
        <w:t>8.1</w:t>
      </w:r>
      <w:r w:rsidR="00AE7511" w:rsidRPr="00CC4465">
        <w:rPr>
          <w:rFonts w:asciiTheme="minorHAnsi" w:hAnsiTheme="minorHAnsi" w:cstheme="minorHAnsi"/>
          <w:szCs w:val="22"/>
        </w:rPr>
        <w:t>.</w:t>
      </w:r>
    </w:p>
    <w:p w14:paraId="493EBE88" w14:textId="77777777" w:rsidR="00E466B3" w:rsidRPr="00CC4465" w:rsidRDefault="00E466B3" w:rsidP="00AE7511">
      <w:pPr>
        <w:spacing w:before="80" w:after="40" w:line="264" w:lineRule="auto"/>
        <w:jc w:val="left"/>
        <w:rPr>
          <w:rFonts w:asciiTheme="minorHAnsi" w:hAnsiTheme="minorHAnsi" w:cstheme="minorHAnsi"/>
          <w:szCs w:val="22"/>
        </w:rPr>
      </w:pPr>
    </w:p>
    <w:p w14:paraId="698C48BF" w14:textId="77777777" w:rsidR="009D2972" w:rsidRPr="00CC4465" w:rsidRDefault="009D2972" w:rsidP="00AE7511">
      <w:pPr>
        <w:spacing w:before="80" w:after="40" w:line="264" w:lineRule="auto"/>
        <w:jc w:val="left"/>
        <w:rPr>
          <w:rFonts w:asciiTheme="minorHAnsi" w:hAnsiTheme="minorHAnsi" w:cstheme="minorHAnsi"/>
          <w:szCs w:val="22"/>
        </w:rPr>
        <w:sectPr w:rsidR="009D2972" w:rsidRPr="00CC4465" w:rsidSect="0044253B">
          <w:pgSz w:w="11907" w:h="16840" w:code="9"/>
          <w:pgMar w:top="1247" w:right="1134" w:bottom="1247" w:left="1134" w:header="680" w:footer="680" w:gutter="0"/>
          <w:cols w:space="720"/>
          <w:docGrid w:linePitch="299"/>
        </w:sectPr>
      </w:pPr>
    </w:p>
    <w:p w14:paraId="26441670" w14:textId="182422EF" w:rsidR="00C427AC" w:rsidRDefault="001D4CA4" w:rsidP="00AE7511">
      <w:pPr>
        <w:spacing w:before="80" w:after="40" w:line="264" w:lineRule="auto"/>
        <w:jc w:val="left"/>
        <w:rPr>
          <w:rFonts w:asciiTheme="minorHAnsi" w:hAnsiTheme="minorHAnsi" w:cstheme="minorHAnsi"/>
          <w:szCs w:val="22"/>
        </w:rPr>
      </w:pPr>
      <w:r>
        <w:rPr>
          <w:rFonts w:asciiTheme="minorHAnsi" w:hAnsiTheme="minorHAnsi" w:cstheme="minorHAnsi"/>
          <w:szCs w:val="22"/>
        </w:rPr>
        <w:lastRenderedPageBreak/>
        <w:t xml:space="preserve">Table </w:t>
      </w:r>
      <w:r w:rsidR="00545E27">
        <w:rPr>
          <w:rFonts w:asciiTheme="minorHAnsi" w:hAnsiTheme="minorHAnsi" w:cstheme="minorHAnsi"/>
          <w:szCs w:val="22"/>
        </w:rPr>
        <w:t>8.1</w:t>
      </w:r>
      <w:r>
        <w:rPr>
          <w:rFonts w:asciiTheme="minorHAnsi" w:hAnsiTheme="minorHAnsi" w:cstheme="minorHAnsi"/>
          <w:szCs w:val="22"/>
        </w:rPr>
        <w:t>: L</w:t>
      </w:r>
      <w:r w:rsidRPr="00CC4465">
        <w:rPr>
          <w:rFonts w:asciiTheme="minorHAnsi" w:hAnsiTheme="minorHAnsi" w:cstheme="minorHAnsi"/>
          <w:szCs w:val="22"/>
        </w:rPr>
        <w:t>ist of priority actions</w:t>
      </w:r>
    </w:p>
    <w:tbl>
      <w:tblPr>
        <w:tblStyle w:val="TableGrid"/>
        <w:tblpPr w:leftFromText="180" w:rightFromText="180" w:vertAnchor="page" w:horzAnchor="margin" w:tblpY="1778"/>
        <w:tblW w:w="5000" w:type="pct"/>
        <w:tblLook w:val="04A0" w:firstRow="1" w:lastRow="0" w:firstColumn="1" w:lastColumn="0" w:noHBand="0" w:noVBand="1"/>
      </w:tblPr>
      <w:tblGrid>
        <w:gridCol w:w="1981"/>
        <w:gridCol w:w="8220"/>
        <w:gridCol w:w="1844"/>
        <w:gridCol w:w="952"/>
        <w:gridCol w:w="1339"/>
      </w:tblGrid>
      <w:tr w:rsidR="001C3AE7" w:rsidRPr="00CC4465" w14:paraId="6857C826" w14:textId="77777777" w:rsidTr="00A12E89">
        <w:trPr>
          <w:tblHeader/>
        </w:trPr>
        <w:tc>
          <w:tcPr>
            <w:tcW w:w="691" w:type="pct"/>
            <w:shd w:val="clear" w:color="auto" w:fill="BFBFBF" w:themeFill="background1" w:themeFillShade="BF"/>
          </w:tcPr>
          <w:p w14:paraId="4B4805A7" w14:textId="77777777" w:rsidR="001C3AE7" w:rsidRPr="00CC4465" w:rsidRDefault="001C3AE7" w:rsidP="001C3AE7">
            <w:pPr>
              <w:spacing w:before="80" w:after="40" w:line="264" w:lineRule="auto"/>
              <w:jc w:val="left"/>
              <w:rPr>
                <w:rFonts w:asciiTheme="minorHAnsi" w:hAnsiTheme="minorHAnsi" w:cstheme="minorHAnsi"/>
                <w:b/>
                <w:szCs w:val="22"/>
              </w:rPr>
            </w:pPr>
            <w:r>
              <w:rPr>
                <w:rFonts w:asciiTheme="minorHAnsi" w:hAnsiTheme="minorHAnsi" w:cstheme="minorHAnsi"/>
                <w:b/>
                <w:szCs w:val="22"/>
              </w:rPr>
              <w:t>Actions</w:t>
            </w:r>
          </w:p>
        </w:tc>
        <w:tc>
          <w:tcPr>
            <w:tcW w:w="2867" w:type="pct"/>
            <w:shd w:val="clear" w:color="auto" w:fill="BFBFBF" w:themeFill="background1" w:themeFillShade="BF"/>
          </w:tcPr>
          <w:p w14:paraId="250DA42C" w14:textId="547224D4" w:rsidR="001C3AE7" w:rsidRPr="00CC4465" w:rsidRDefault="001C3AE7" w:rsidP="001C3AE7">
            <w:pPr>
              <w:spacing w:before="80" w:after="40" w:line="264" w:lineRule="auto"/>
              <w:jc w:val="left"/>
              <w:rPr>
                <w:rFonts w:asciiTheme="minorHAnsi" w:hAnsiTheme="minorHAnsi" w:cstheme="minorHAnsi"/>
                <w:b/>
                <w:szCs w:val="22"/>
              </w:rPr>
            </w:pPr>
            <w:r w:rsidRPr="00F73870">
              <w:rPr>
                <w:rFonts w:asciiTheme="minorHAnsi" w:hAnsiTheme="minorHAnsi" w:cstheme="minorHAnsi"/>
                <w:b/>
                <w:szCs w:val="22"/>
              </w:rPr>
              <w:t>Tasks</w:t>
            </w:r>
          </w:p>
        </w:tc>
        <w:tc>
          <w:tcPr>
            <w:tcW w:w="643" w:type="pct"/>
            <w:shd w:val="clear" w:color="auto" w:fill="BFBFBF" w:themeFill="background1" w:themeFillShade="BF"/>
          </w:tcPr>
          <w:p w14:paraId="175FF0EC" w14:textId="364C507D" w:rsidR="001C3AE7" w:rsidRPr="00CC4465" w:rsidRDefault="00461078" w:rsidP="001C3AE7">
            <w:pPr>
              <w:spacing w:before="80" w:after="40" w:line="264" w:lineRule="auto"/>
              <w:jc w:val="left"/>
              <w:rPr>
                <w:rFonts w:asciiTheme="minorHAnsi" w:hAnsiTheme="minorHAnsi" w:cstheme="minorHAnsi"/>
                <w:b/>
                <w:szCs w:val="22"/>
              </w:rPr>
            </w:pPr>
            <w:r>
              <w:rPr>
                <w:rFonts w:asciiTheme="minorHAnsi" w:hAnsiTheme="minorHAnsi" w:cstheme="minorHAnsi"/>
                <w:b/>
                <w:szCs w:val="22"/>
              </w:rPr>
              <w:t>Responsibility</w:t>
            </w:r>
          </w:p>
        </w:tc>
        <w:tc>
          <w:tcPr>
            <w:tcW w:w="332" w:type="pct"/>
            <w:shd w:val="clear" w:color="auto" w:fill="BFBFBF" w:themeFill="background1" w:themeFillShade="BF"/>
          </w:tcPr>
          <w:p w14:paraId="56AA4568" w14:textId="77777777" w:rsidR="001C3AE7" w:rsidRPr="00CC4465" w:rsidRDefault="001C3AE7" w:rsidP="001C3AE7">
            <w:pPr>
              <w:spacing w:before="80" w:after="40" w:line="264" w:lineRule="auto"/>
              <w:jc w:val="left"/>
              <w:rPr>
                <w:rFonts w:asciiTheme="minorHAnsi" w:hAnsiTheme="minorHAnsi" w:cstheme="minorHAnsi"/>
                <w:b/>
                <w:szCs w:val="22"/>
              </w:rPr>
            </w:pPr>
            <w:r w:rsidRPr="00CC4465">
              <w:rPr>
                <w:rFonts w:asciiTheme="minorHAnsi" w:hAnsiTheme="minorHAnsi" w:cstheme="minorHAnsi"/>
                <w:b/>
                <w:szCs w:val="22"/>
              </w:rPr>
              <w:t>Priority</w:t>
            </w:r>
          </w:p>
        </w:tc>
        <w:tc>
          <w:tcPr>
            <w:tcW w:w="467" w:type="pct"/>
            <w:shd w:val="clear" w:color="auto" w:fill="BFBFBF" w:themeFill="background1" w:themeFillShade="BF"/>
          </w:tcPr>
          <w:p w14:paraId="5D357F0C" w14:textId="24ADC910" w:rsidR="001C3AE7" w:rsidRPr="00CC4465" w:rsidRDefault="00A83D30" w:rsidP="001C3AE7">
            <w:pPr>
              <w:spacing w:before="80" w:after="40" w:line="264" w:lineRule="auto"/>
              <w:jc w:val="left"/>
              <w:rPr>
                <w:rFonts w:asciiTheme="minorHAnsi" w:hAnsiTheme="minorHAnsi" w:cstheme="minorHAnsi"/>
                <w:b/>
                <w:szCs w:val="22"/>
              </w:rPr>
            </w:pPr>
            <w:r>
              <w:rPr>
                <w:rFonts w:asciiTheme="minorHAnsi" w:hAnsiTheme="minorHAnsi" w:cstheme="minorHAnsi"/>
                <w:b/>
                <w:szCs w:val="22"/>
              </w:rPr>
              <w:t>Start by</w:t>
            </w:r>
          </w:p>
        </w:tc>
      </w:tr>
      <w:tr w:rsidR="00FF035A" w:rsidRPr="00CC4465" w14:paraId="203E7BF0" w14:textId="77777777" w:rsidTr="001C3AE7">
        <w:tc>
          <w:tcPr>
            <w:tcW w:w="691" w:type="pct"/>
            <w:vMerge w:val="restart"/>
          </w:tcPr>
          <w:p w14:paraId="0AA63D03" w14:textId="4DA15D43" w:rsidR="00FF035A" w:rsidRPr="00CC4465" w:rsidRDefault="00FF035A" w:rsidP="001C3AE7">
            <w:pPr>
              <w:spacing w:before="80" w:after="40" w:line="264" w:lineRule="auto"/>
              <w:jc w:val="left"/>
              <w:rPr>
                <w:rFonts w:asciiTheme="minorHAnsi" w:hAnsiTheme="minorHAnsi" w:cstheme="minorHAnsi"/>
                <w:szCs w:val="22"/>
              </w:rPr>
            </w:pPr>
            <w:r w:rsidRPr="00545E27">
              <w:rPr>
                <w:rFonts w:asciiTheme="minorHAnsi" w:hAnsiTheme="minorHAnsi" w:cstheme="minorHAnsi"/>
              </w:rPr>
              <w:t>1.</w:t>
            </w:r>
            <w:r>
              <w:rPr>
                <w:rFonts w:asciiTheme="minorHAnsi" w:hAnsiTheme="minorHAnsi" w:cstheme="minorHAnsi"/>
              </w:rPr>
              <w:t xml:space="preserve"> </w:t>
            </w:r>
            <w:r w:rsidRPr="00411712">
              <w:rPr>
                <w:rFonts w:asciiTheme="minorHAnsi" w:hAnsiTheme="minorHAnsi" w:cstheme="minorHAnsi"/>
              </w:rPr>
              <w:t>Baseline survey of key indicators</w:t>
            </w:r>
            <w:r>
              <w:rPr>
                <w:rFonts w:asciiTheme="minorHAnsi" w:hAnsiTheme="minorHAnsi" w:cstheme="minorHAnsi"/>
              </w:rPr>
              <w:t xml:space="preserve">, </w:t>
            </w:r>
            <w:r w:rsidRPr="00411712">
              <w:rPr>
                <w:rFonts w:asciiTheme="minorHAnsi" w:hAnsiTheme="minorHAnsi" w:cstheme="minorHAnsi"/>
              </w:rPr>
              <w:t>species &amp; attributes of listing criteria</w:t>
            </w:r>
            <w:r>
              <w:rPr>
                <w:rFonts w:asciiTheme="minorHAnsi" w:hAnsiTheme="minorHAnsi" w:cstheme="minorHAnsi"/>
              </w:rPr>
              <w:t xml:space="preserve"> (incorporating limits of acceptable change)</w:t>
            </w:r>
          </w:p>
        </w:tc>
        <w:tc>
          <w:tcPr>
            <w:tcW w:w="2867" w:type="pct"/>
          </w:tcPr>
          <w:p w14:paraId="267F6273" w14:textId="3E1966C8" w:rsidR="00FF035A" w:rsidRPr="00CC4465" w:rsidRDefault="00FF035A" w:rsidP="001C3AE7">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1.1. Using the management plan and ECD, identify list of </w:t>
            </w:r>
            <w:r w:rsidRPr="00411712">
              <w:rPr>
                <w:rFonts w:asciiTheme="minorHAnsi" w:hAnsiTheme="minorHAnsi" w:cstheme="minorHAnsi"/>
              </w:rPr>
              <w:t>indicators</w:t>
            </w:r>
            <w:r>
              <w:rPr>
                <w:rFonts w:asciiTheme="minorHAnsi" w:hAnsiTheme="minorHAnsi" w:cstheme="minorHAnsi"/>
              </w:rPr>
              <w:t xml:space="preserve">, </w:t>
            </w:r>
            <w:r w:rsidRPr="00411712">
              <w:rPr>
                <w:rFonts w:asciiTheme="minorHAnsi" w:hAnsiTheme="minorHAnsi" w:cstheme="minorHAnsi"/>
              </w:rPr>
              <w:t>species &amp; attributes</w:t>
            </w:r>
            <w:r>
              <w:rPr>
                <w:rFonts w:asciiTheme="minorHAnsi" w:hAnsiTheme="minorHAnsi" w:cstheme="minorHAnsi"/>
              </w:rPr>
              <w:t xml:space="preserve"> for assessing (e.g. measures of near-naturalness; geomorphic features; cover and frequency of wetland vegetation types/communities; water regime; Ramsar wetland types and rare species). This may include potential critical components that were not included in the listing criteria due to lack of information (e.g. shorebirds)</w:t>
            </w:r>
            <w:r w:rsidR="00D51504">
              <w:rPr>
                <w:rFonts w:asciiTheme="minorHAnsi" w:hAnsiTheme="minorHAnsi" w:cstheme="minorHAnsi"/>
              </w:rPr>
              <w:t>.</w:t>
            </w:r>
          </w:p>
        </w:tc>
        <w:tc>
          <w:tcPr>
            <w:tcW w:w="643" w:type="pct"/>
            <w:vMerge w:val="restart"/>
          </w:tcPr>
          <w:p w14:paraId="7FF09EC1" w14:textId="77777777" w:rsidR="00FF035A" w:rsidRPr="00CC4465" w:rsidRDefault="00FF035A" w:rsidP="001C3AE7">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DPIPWE &amp; ALCT</w:t>
            </w:r>
          </w:p>
        </w:tc>
        <w:tc>
          <w:tcPr>
            <w:tcW w:w="332" w:type="pct"/>
          </w:tcPr>
          <w:p w14:paraId="4D074F2B" w14:textId="77777777" w:rsidR="00FF035A" w:rsidRPr="00CC4465" w:rsidRDefault="00FF035A" w:rsidP="001C3AE7">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High</w:t>
            </w:r>
          </w:p>
        </w:tc>
        <w:tc>
          <w:tcPr>
            <w:tcW w:w="467" w:type="pct"/>
          </w:tcPr>
          <w:p w14:paraId="2C75049B" w14:textId="77777777" w:rsidR="00FF035A" w:rsidRPr="00CC4465" w:rsidRDefault="00FF035A" w:rsidP="001C3AE7">
            <w:pPr>
              <w:spacing w:before="80" w:after="40" w:line="264" w:lineRule="auto"/>
              <w:jc w:val="left"/>
              <w:rPr>
                <w:rFonts w:asciiTheme="minorHAnsi" w:hAnsiTheme="minorHAnsi" w:cstheme="minorHAnsi"/>
                <w:szCs w:val="22"/>
              </w:rPr>
            </w:pPr>
            <w:r>
              <w:rPr>
                <w:rFonts w:asciiTheme="minorHAnsi" w:hAnsiTheme="minorHAnsi" w:cstheme="minorHAnsi"/>
                <w:szCs w:val="22"/>
              </w:rPr>
              <w:t>2018</w:t>
            </w:r>
          </w:p>
        </w:tc>
      </w:tr>
      <w:tr w:rsidR="00FF035A" w:rsidRPr="00CC4465" w14:paraId="345B44AC" w14:textId="77777777" w:rsidTr="001C3AE7">
        <w:tc>
          <w:tcPr>
            <w:tcW w:w="691" w:type="pct"/>
            <w:vMerge/>
          </w:tcPr>
          <w:p w14:paraId="1825608F" w14:textId="77777777" w:rsidR="00FF035A" w:rsidRPr="00CC4465" w:rsidRDefault="00FF035A" w:rsidP="001C3AE7">
            <w:pPr>
              <w:spacing w:before="80" w:after="40" w:line="264" w:lineRule="auto"/>
              <w:jc w:val="left"/>
              <w:rPr>
                <w:rFonts w:asciiTheme="minorHAnsi" w:hAnsiTheme="minorHAnsi" w:cstheme="minorHAnsi"/>
                <w:szCs w:val="22"/>
              </w:rPr>
            </w:pPr>
          </w:p>
        </w:tc>
        <w:tc>
          <w:tcPr>
            <w:tcW w:w="2867" w:type="pct"/>
          </w:tcPr>
          <w:p w14:paraId="6CF61487" w14:textId="3396DFED" w:rsidR="00FF035A" w:rsidRPr="00CC4465" w:rsidRDefault="00FF035A" w:rsidP="001C3AE7">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1.2 Define method for quantifying measurement of </w:t>
            </w:r>
            <w:r w:rsidRPr="00411712">
              <w:rPr>
                <w:rFonts w:asciiTheme="minorHAnsi" w:hAnsiTheme="minorHAnsi" w:cstheme="minorHAnsi"/>
              </w:rPr>
              <w:t>indicators</w:t>
            </w:r>
            <w:r>
              <w:rPr>
                <w:rFonts w:asciiTheme="minorHAnsi" w:hAnsiTheme="minorHAnsi" w:cstheme="minorHAnsi"/>
              </w:rPr>
              <w:t xml:space="preserve">, </w:t>
            </w:r>
            <w:r w:rsidRPr="00411712">
              <w:rPr>
                <w:rFonts w:asciiTheme="minorHAnsi" w:hAnsiTheme="minorHAnsi" w:cstheme="minorHAnsi"/>
              </w:rPr>
              <w:t>species &amp; attributes</w:t>
            </w:r>
            <w:r>
              <w:rPr>
                <w:rFonts w:asciiTheme="minorHAnsi" w:hAnsiTheme="minorHAnsi" w:cstheme="minorHAnsi"/>
              </w:rPr>
              <w:t xml:space="preserve"> (e.g. how to define and measure near-naturalness, rare species abundance, etc.)</w:t>
            </w:r>
            <w:r w:rsidR="00D51504">
              <w:rPr>
                <w:rFonts w:asciiTheme="minorHAnsi" w:hAnsiTheme="minorHAnsi" w:cstheme="minorHAnsi"/>
              </w:rPr>
              <w:t>.</w:t>
            </w:r>
          </w:p>
        </w:tc>
        <w:tc>
          <w:tcPr>
            <w:tcW w:w="643" w:type="pct"/>
            <w:vMerge/>
          </w:tcPr>
          <w:p w14:paraId="377E834B" w14:textId="48729381" w:rsidR="00FF035A" w:rsidRPr="00CC4465" w:rsidRDefault="00FF035A" w:rsidP="001C3AE7">
            <w:pPr>
              <w:spacing w:before="80" w:after="40" w:line="264" w:lineRule="auto"/>
              <w:jc w:val="left"/>
              <w:rPr>
                <w:rFonts w:asciiTheme="minorHAnsi" w:hAnsiTheme="minorHAnsi" w:cstheme="minorHAnsi"/>
                <w:szCs w:val="22"/>
              </w:rPr>
            </w:pPr>
          </w:p>
        </w:tc>
        <w:tc>
          <w:tcPr>
            <w:tcW w:w="332" w:type="pct"/>
          </w:tcPr>
          <w:p w14:paraId="0B7F9EA7" w14:textId="77777777" w:rsidR="00FF035A" w:rsidRPr="00CC4465" w:rsidRDefault="00FF035A" w:rsidP="001C3AE7">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High</w:t>
            </w:r>
          </w:p>
        </w:tc>
        <w:tc>
          <w:tcPr>
            <w:tcW w:w="467" w:type="pct"/>
          </w:tcPr>
          <w:p w14:paraId="39F62E4E" w14:textId="77777777" w:rsidR="00FF035A" w:rsidRPr="00CC4465" w:rsidRDefault="00FF035A" w:rsidP="001C3AE7">
            <w:pPr>
              <w:spacing w:before="80" w:after="40" w:line="264" w:lineRule="auto"/>
              <w:jc w:val="left"/>
              <w:rPr>
                <w:rFonts w:asciiTheme="minorHAnsi" w:hAnsiTheme="minorHAnsi" w:cstheme="minorHAnsi"/>
                <w:szCs w:val="22"/>
              </w:rPr>
            </w:pPr>
            <w:r>
              <w:rPr>
                <w:rFonts w:asciiTheme="minorHAnsi" w:hAnsiTheme="minorHAnsi" w:cstheme="minorHAnsi"/>
                <w:szCs w:val="22"/>
              </w:rPr>
              <w:t>2018</w:t>
            </w:r>
          </w:p>
        </w:tc>
      </w:tr>
      <w:tr w:rsidR="00FF035A" w:rsidRPr="00CC4465" w14:paraId="7921C5DA" w14:textId="77777777" w:rsidTr="001C3AE7">
        <w:tc>
          <w:tcPr>
            <w:tcW w:w="691" w:type="pct"/>
            <w:vMerge/>
          </w:tcPr>
          <w:p w14:paraId="2C664843" w14:textId="77777777" w:rsidR="00FF035A" w:rsidRPr="00CC4465" w:rsidRDefault="00FF035A" w:rsidP="001C3AE7">
            <w:pPr>
              <w:spacing w:before="80" w:after="40" w:line="264" w:lineRule="auto"/>
              <w:jc w:val="left"/>
              <w:rPr>
                <w:rFonts w:asciiTheme="minorHAnsi" w:hAnsiTheme="minorHAnsi" w:cstheme="minorHAnsi"/>
                <w:szCs w:val="22"/>
              </w:rPr>
            </w:pPr>
          </w:p>
        </w:tc>
        <w:tc>
          <w:tcPr>
            <w:tcW w:w="2867" w:type="pct"/>
          </w:tcPr>
          <w:p w14:paraId="6AEEFAA5" w14:textId="4E51CF9F" w:rsidR="00FF035A" w:rsidRPr="00CC4465" w:rsidRDefault="00FF035A" w:rsidP="001C3AE7">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1.3 Using local knowledge from Rangers and sampling experience from DPIPWE, plan survey sampling method to optimise opportunities of locating and measuring </w:t>
            </w:r>
            <w:r w:rsidRPr="00411712">
              <w:rPr>
                <w:rFonts w:asciiTheme="minorHAnsi" w:hAnsiTheme="minorHAnsi" w:cstheme="minorHAnsi"/>
              </w:rPr>
              <w:t>key indicators</w:t>
            </w:r>
            <w:r>
              <w:rPr>
                <w:rFonts w:asciiTheme="minorHAnsi" w:hAnsiTheme="minorHAnsi" w:cstheme="minorHAnsi"/>
              </w:rPr>
              <w:t xml:space="preserve">, </w:t>
            </w:r>
            <w:r w:rsidRPr="00411712">
              <w:rPr>
                <w:rFonts w:asciiTheme="minorHAnsi" w:hAnsiTheme="minorHAnsi" w:cstheme="minorHAnsi"/>
              </w:rPr>
              <w:t>species &amp; attributes of listing criteria</w:t>
            </w:r>
            <w:r>
              <w:rPr>
                <w:rFonts w:asciiTheme="minorHAnsi" w:hAnsiTheme="minorHAnsi" w:cstheme="minorHAnsi"/>
              </w:rPr>
              <w:t xml:space="preserve"> and limits of acceptable change</w:t>
            </w:r>
            <w:r w:rsidR="00D51504">
              <w:rPr>
                <w:rFonts w:asciiTheme="minorHAnsi" w:hAnsiTheme="minorHAnsi" w:cstheme="minorHAnsi"/>
              </w:rPr>
              <w:t>.</w:t>
            </w:r>
          </w:p>
        </w:tc>
        <w:tc>
          <w:tcPr>
            <w:tcW w:w="643" w:type="pct"/>
            <w:vMerge/>
          </w:tcPr>
          <w:p w14:paraId="6D1270A5" w14:textId="6E918ECE" w:rsidR="00FF035A" w:rsidRPr="00CC4465" w:rsidRDefault="00FF035A" w:rsidP="001C3AE7">
            <w:pPr>
              <w:spacing w:before="80" w:after="40" w:line="264" w:lineRule="auto"/>
              <w:jc w:val="left"/>
              <w:rPr>
                <w:rFonts w:asciiTheme="minorHAnsi" w:hAnsiTheme="minorHAnsi" w:cstheme="minorHAnsi"/>
                <w:szCs w:val="22"/>
              </w:rPr>
            </w:pPr>
          </w:p>
        </w:tc>
        <w:tc>
          <w:tcPr>
            <w:tcW w:w="332" w:type="pct"/>
          </w:tcPr>
          <w:p w14:paraId="77784893" w14:textId="77777777" w:rsidR="00FF035A" w:rsidRPr="00CC4465" w:rsidRDefault="00FF035A" w:rsidP="001C3AE7">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High</w:t>
            </w:r>
          </w:p>
        </w:tc>
        <w:tc>
          <w:tcPr>
            <w:tcW w:w="467" w:type="pct"/>
          </w:tcPr>
          <w:p w14:paraId="5C851920" w14:textId="77777777" w:rsidR="00FF035A" w:rsidRPr="00CC4465" w:rsidRDefault="00FF035A" w:rsidP="001C3AE7">
            <w:pPr>
              <w:spacing w:before="80" w:after="40" w:line="264" w:lineRule="auto"/>
              <w:jc w:val="left"/>
              <w:rPr>
                <w:rFonts w:asciiTheme="minorHAnsi" w:hAnsiTheme="minorHAnsi" w:cstheme="minorHAnsi"/>
                <w:szCs w:val="22"/>
              </w:rPr>
            </w:pPr>
            <w:r>
              <w:rPr>
                <w:rFonts w:asciiTheme="minorHAnsi" w:hAnsiTheme="minorHAnsi" w:cstheme="minorHAnsi"/>
                <w:szCs w:val="22"/>
              </w:rPr>
              <w:t>2018</w:t>
            </w:r>
          </w:p>
        </w:tc>
      </w:tr>
      <w:tr w:rsidR="00FF035A" w:rsidRPr="00CC4465" w14:paraId="3D05B415" w14:textId="77777777" w:rsidTr="001C3AE7">
        <w:tc>
          <w:tcPr>
            <w:tcW w:w="691" w:type="pct"/>
            <w:vMerge/>
          </w:tcPr>
          <w:p w14:paraId="1FB0253F" w14:textId="77777777" w:rsidR="00FF035A" w:rsidRPr="00CC4465" w:rsidRDefault="00FF035A" w:rsidP="001C3AE7">
            <w:pPr>
              <w:spacing w:before="80" w:after="40" w:line="264" w:lineRule="auto"/>
              <w:jc w:val="left"/>
              <w:rPr>
                <w:rFonts w:asciiTheme="minorHAnsi" w:hAnsiTheme="minorHAnsi" w:cstheme="minorHAnsi"/>
                <w:szCs w:val="22"/>
              </w:rPr>
            </w:pPr>
          </w:p>
        </w:tc>
        <w:tc>
          <w:tcPr>
            <w:tcW w:w="2867" w:type="pct"/>
          </w:tcPr>
          <w:p w14:paraId="4391AED7" w14:textId="3256FDC2" w:rsidR="00FF035A" w:rsidRPr="00CC4465" w:rsidRDefault="00FF035A" w:rsidP="001C3AE7">
            <w:pPr>
              <w:spacing w:before="80" w:after="40" w:line="264" w:lineRule="auto"/>
              <w:jc w:val="left"/>
              <w:rPr>
                <w:rFonts w:asciiTheme="minorHAnsi" w:hAnsiTheme="minorHAnsi" w:cstheme="minorHAnsi"/>
                <w:szCs w:val="22"/>
              </w:rPr>
            </w:pPr>
            <w:r>
              <w:rPr>
                <w:rFonts w:asciiTheme="minorHAnsi" w:hAnsiTheme="minorHAnsi" w:cstheme="minorHAnsi"/>
                <w:szCs w:val="22"/>
              </w:rPr>
              <w:t>1.4 Undertake baseline survey; record and report data gathered</w:t>
            </w:r>
            <w:r w:rsidR="00D51504">
              <w:rPr>
                <w:rFonts w:asciiTheme="minorHAnsi" w:hAnsiTheme="minorHAnsi" w:cstheme="minorHAnsi"/>
                <w:szCs w:val="22"/>
              </w:rPr>
              <w:t>.</w:t>
            </w:r>
          </w:p>
        </w:tc>
        <w:tc>
          <w:tcPr>
            <w:tcW w:w="643" w:type="pct"/>
            <w:vMerge/>
          </w:tcPr>
          <w:p w14:paraId="46ED367C" w14:textId="612077F5" w:rsidR="00FF035A" w:rsidRPr="00CC4465" w:rsidRDefault="00FF035A" w:rsidP="001C3AE7">
            <w:pPr>
              <w:spacing w:before="80" w:after="40" w:line="264" w:lineRule="auto"/>
              <w:jc w:val="left"/>
              <w:rPr>
                <w:rFonts w:asciiTheme="minorHAnsi" w:hAnsiTheme="minorHAnsi" w:cstheme="minorHAnsi"/>
                <w:szCs w:val="22"/>
              </w:rPr>
            </w:pPr>
          </w:p>
        </w:tc>
        <w:tc>
          <w:tcPr>
            <w:tcW w:w="332" w:type="pct"/>
          </w:tcPr>
          <w:p w14:paraId="15501EB9" w14:textId="77777777" w:rsidR="00FF035A" w:rsidRPr="00CC4465" w:rsidRDefault="00FF035A" w:rsidP="001C3AE7">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High</w:t>
            </w:r>
          </w:p>
        </w:tc>
        <w:tc>
          <w:tcPr>
            <w:tcW w:w="467" w:type="pct"/>
          </w:tcPr>
          <w:p w14:paraId="3DB7535C" w14:textId="7722F209" w:rsidR="00FF035A" w:rsidRPr="00CC4465" w:rsidRDefault="00FF035A" w:rsidP="00FF035A">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2018 </w:t>
            </w:r>
          </w:p>
        </w:tc>
      </w:tr>
      <w:tr w:rsidR="00FF035A" w:rsidRPr="00CC4465" w14:paraId="7E8B0B11" w14:textId="77777777" w:rsidTr="001C3AE7">
        <w:tc>
          <w:tcPr>
            <w:tcW w:w="691" w:type="pct"/>
            <w:vMerge w:val="restart"/>
          </w:tcPr>
          <w:p w14:paraId="1EDA644B" w14:textId="7BBFF4F3" w:rsidR="00FF035A" w:rsidRPr="00CC4465" w:rsidRDefault="00FF035A" w:rsidP="00FF035A">
            <w:pPr>
              <w:spacing w:before="80" w:after="40" w:line="264" w:lineRule="auto"/>
              <w:jc w:val="left"/>
              <w:rPr>
                <w:rFonts w:asciiTheme="minorHAnsi" w:hAnsiTheme="minorHAnsi" w:cstheme="minorHAnsi"/>
                <w:szCs w:val="22"/>
              </w:rPr>
            </w:pPr>
            <w:r>
              <w:rPr>
                <w:rFonts w:asciiTheme="minorHAnsi" w:hAnsiTheme="minorHAnsi" w:cstheme="minorHAnsi"/>
              </w:rPr>
              <w:t xml:space="preserve">2. Monitoring </w:t>
            </w:r>
            <w:r w:rsidRPr="00411712">
              <w:rPr>
                <w:rFonts w:asciiTheme="minorHAnsi" w:hAnsiTheme="minorHAnsi" w:cstheme="minorHAnsi"/>
              </w:rPr>
              <w:t>of key indicators</w:t>
            </w:r>
            <w:r>
              <w:rPr>
                <w:rFonts w:asciiTheme="minorHAnsi" w:hAnsiTheme="minorHAnsi" w:cstheme="minorHAnsi"/>
              </w:rPr>
              <w:t xml:space="preserve"> </w:t>
            </w:r>
            <w:r w:rsidRPr="00411712">
              <w:rPr>
                <w:rFonts w:asciiTheme="minorHAnsi" w:hAnsiTheme="minorHAnsi" w:cstheme="minorHAnsi"/>
              </w:rPr>
              <w:t>species &amp; attributes of listing criteria</w:t>
            </w:r>
            <w:r>
              <w:rPr>
                <w:rFonts w:asciiTheme="minorHAnsi" w:hAnsiTheme="minorHAnsi" w:cstheme="minorHAnsi"/>
              </w:rPr>
              <w:t xml:space="preserve"> (incorporating limits of acceptable change)</w:t>
            </w:r>
          </w:p>
        </w:tc>
        <w:tc>
          <w:tcPr>
            <w:tcW w:w="2867" w:type="pct"/>
          </w:tcPr>
          <w:p w14:paraId="3B4662D8" w14:textId="72BF5CC6" w:rsidR="00FF035A" w:rsidRPr="00CC4465" w:rsidRDefault="00FF035A" w:rsidP="00FF035A">
            <w:pPr>
              <w:spacing w:before="80" w:after="40" w:line="264" w:lineRule="auto"/>
              <w:jc w:val="left"/>
              <w:rPr>
                <w:rFonts w:asciiTheme="minorHAnsi" w:hAnsiTheme="minorHAnsi" w:cstheme="minorHAnsi"/>
                <w:szCs w:val="22"/>
              </w:rPr>
            </w:pPr>
            <w:r>
              <w:rPr>
                <w:rFonts w:asciiTheme="minorHAnsi" w:hAnsiTheme="minorHAnsi" w:cstheme="minorHAnsi"/>
                <w:szCs w:val="22"/>
              </w:rPr>
              <w:t>2.1 Using methods and outcomes of baseline survey, refine sampling approach and methods (may include removing/adding sampling locations) prior to developing monitoring regime</w:t>
            </w:r>
            <w:r w:rsidR="00D51504">
              <w:rPr>
                <w:rFonts w:asciiTheme="minorHAnsi" w:hAnsiTheme="minorHAnsi" w:cstheme="minorHAnsi"/>
                <w:szCs w:val="22"/>
              </w:rPr>
              <w:t>.</w:t>
            </w:r>
          </w:p>
        </w:tc>
        <w:tc>
          <w:tcPr>
            <w:tcW w:w="643" w:type="pct"/>
            <w:vMerge w:val="restart"/>
          </w:tcPr>
          <w:p w14:paraId="164ACAE5" w14:textId="160C8C69" w:rsidR="00FF035A" w:rsidRPr="00CC4465" w:rsidRDefault="00FF035A" w:rsidP="00FF035A">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DPIPWE &amp; ALCT</w:t>
            </w:r>
          </w:p>
        </w:tc>
        <w:tc>
          <w:tcPr>
            <w:tcW w:w="332" w:type="pct"/>
          </w:tcPr>
          <w:p w14:paraId="4E565F2C" w14:textId="77777777" w:rsidR="00FF035A" w:rsidRPr="00CC4465" w:rsidRDefault="00FF035A" w:rsidP="00FF035A">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High</w:t>
            </w:r>
          </w:p>
        </w:tc>
        <w:tc>
          <w:tcPr>
            <w:tcW w:w="467" w:type="pct"/>
          </w:tcPr>
          <w:p w14:paraId="628E0CB9" w14:textId="5CA62A0C" w:rsidR="00FF035A" w:rsidRPr="00CC4465" w:rsidRDefault="006F1444" w:rsidP="00FF035A">
            <w:pPr>
              <w:spacing w:before="80" w:after="40" w:line="264" w:lineRule="auto"/>
              <w:jc w:val="left"/>
              <w:rPr>
                <w:rFonts w:asciiTheme="minorHAnsi" w:hAnsiTheme="minorHAnsi" w:cstheme="minorHAnsi"/>
                <w:szCs w:val="22"/>
              </w:rPr>
            </w:pPr>
            <w:r>
              <w:rPr>
                <w:rFonts w:asciiTheme="minorHAnsi" w:hAnsiTheme="minorHAnsi" w:cstheme="minorHAnsi"/>
                <w:szCs w:val="22"/>
              </w:rPr>
              <w:t>2018</w:t>
            </w:r>
          </w:p>
        </w:tc>
      </w:tr>
      <w:tr w:rsidR="00FF035A" w:rsidRPr="00CC4465" w14:paraId="57B7ADF7" w14:textId="77777777" w:rsidTr="001C3AE7">
        <w:tc>
          <w:tcPr>
            <w:tcW w:w="691" w:type="pct"/>
            <w:vMerge/>
          </w:tcPr>
          <w:p w14:paraId="373480AA" w14:textId="77777777" w:rsidR="00FF035A" w:rsidRPr="00CC4465" w:rsidRDefault="00FF035A" w:rsidP="00FF035A">
            <w:pPr>
              <w:spacing w:before="80" w:after="40" w:line="264" w:lineRule="auto"/>
              <w:jc w:val="left"/>
              <w:rPr>
                <w:rFonts w:asciiTheme="minorHAnsi" w:hAnsiTheme="minorHAnsi" w:cstheme="minorHAnsi"/>
                <w:szCs w:val="22"/>
              </w:rPr>
            </w:pPr>
          </w:p>
        </w:tc>
        <w:tc>
          <w:tcPr>
            <w:tcW w:w="2867" w:type="pct"/>
          </w:tcPr>
          <w:p w14:paraId="7438CC67" w14:textId="0D00CCD9" w:rsidR="00FF035A" w:rsidRPr="00CC4465" w:rsidRDefault="00FF035A" w:rsidP="00FF035A">
            <w:pPr>
              <w:spacing w:before="80" w:after="40" w:line="264" w:lineRule="auto"/>
              <w:jc w:val="left"/>
              <w:rPr>
                <w:rFonts w:asciiTheme="minorHAnsi" w:hAnsiTheme="minorHAnsi" w:cstheme="minorHAnsi"/>
                <w:szCs w:val="22"/>
              </w:rPr>
            </w:pPr>
            <w:r>
              <w:rPr>
                <w:rFonts w:asciiTheme="minorHAnsi" w:hAnsiTheme="minorHAnsi" w:cstheme="minorHAnsi"/>
                <w:szCs w:val="22"/>
              </w:rPr>
              <w:t>2.2 For each of the</w:t>
            </w:r>
            <w:r>
              <w:rPr>
                <w:rFonts w:asciiTheme="minorHAnsi" w:hAnsiTheme="minorHAnsi" w:cstheme="minorHAnsi"/>
              </w:rPr>
              <w:t xml:space="preserve"> </w:t>
            </w:r>
            <w:r w:rsidRPr="00411712">
              <w:rPr>
                <w:rFonts w:asciiTheme="minorHAnsi" w:hAnsiTheme="minorHAnsi" w:cstheme="minorHAnsi"/>
              </w:rPr>
              <w:t>key indicators</w:t>
            </w:r>
            <w:r>
              <w:rPr>
                <w:rFonts w:asciiTheme="minorHAnsi" w:hAnsiTheme="minorHAnsi" w:cstheme="minorHAnsi"/>
              </w:rPr>
              <w:t xml:space="preserve">, </w:t>
            </w:r>
            <w:r w:rsidRPr="00411712">
              <w:rPr>
                <w:rFonts w:asciiTheme="minorHAnsi" w:hAnsiTheme="minorHAnsi" w:cstheme="minorHAnsi"/>
              </w:rPr>
              <w:t>species &amp; attributes</w:t>
            </w:r>
            <w:r>
              <w:rPr>
                <w:rFonts w:asciiTheme="minorHAnsi" w:hAnsiTheme="minorHAnsi" w:cstheme="minorHAnsi"/>
              </w:rPr>
              <w:t>, assign preferred sampling frequency (e.g. shorebirds every 2 years; vegetation communities every five years; extent and duration of wetland flooding based on storm events)</w:t>
            </w:r>
            <w:r w:rsidR="00D51504">
              <w:rPr>
                <w:rFonts w:asciiTheme="minorHAnsi" w:hAnsiTheme="minorHAnsi" w:cstheme="minorHAnsi"/>
              </w:rPr>
              <w:t>.</w:t>
            </w:r>
          </w:p>
        </w:tc>
        <w:tc>
          <w:tcPr>
            <w:tcW w:w="643" w:type="pct"/>
            <w:vMerge/>
          </w:tcPr>
          <w:p w14:paraId="420672AB" w14:textId="5FEEB533" w:rsidR="00FF035A" w:rsidRPr="00CC4465" w:rsidRDefault="00FF035A" w:rsidP="00FF035A">
            <w:pPr>
              <w:spacing w:before="80" w:after="40" w:line="264" w:lineRule="auto"/>
              <w:jc w:val="left"/>
              <w:rPr>
                <w:rFonts w:asciiTheme="minorHAnsi" w:hAnsiTheme="minorHAnsi" w:cstheme="minorHAnsi"/>
                <w:szCs w:val="22"/>
              </w:rPr>
            </w:pPr>
          </w:p>
        </w:tc>
        <w:tc>
          <w:tcPr>
            <w:tcW w:w="332" w:type="pct"/>
          </w:tcPr>
          <w:p w14:paraId="0C69EFA7" w14:textId="77777777" w:rsidR="00FF035A" w:rsidRPr="00CC4465" w:rsidRDefault="00FF035A" w:rsidP="00FF035A">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High</w:t>
            </w:r>
          </w:p>
        </w:tc>
        <w:tc>
          <w:tcPr>
            <w:tcW w:w="467" w:type="pct"/>
          </w:tcPr>
          <w:p w14:paraId="571B91DD" w14:textId="0E62215E" w:rsidR="00FF035A" w:rsidRPr="00CC4465" w:rsidRDefault="006F1444" w:rsidP="006F1444">
            <w:pPr>
              <w:spacing w:before="80" w:after="40" w:line="264" w:lineRule="auto"/>
              <w:jc w:val="left"/>
              <w:rPr>
                <w:rFonts w:asciiTheme="minorHAnsi" w:hAnsiTheme="minorHAnsi" w:cstheme="minorHAnsi"/>
                <w:szCs w:val="22"/>
              </w:rPr>
            </w:pPr>
            <w:r>
              <w:rPr>
                <w:rFonts w:asciiTheme="minorHAnsi" w:hAnsiTheme="minorHAnsi" w:cstheme="minorHAnsi"/>
                <w:szCs w:val="22"/>
              </w:rPr>
              <w:t>2018</w:t>
            </w:r>
          </w:p>
        </w:tc>
      </w:tr>
      <w:tr w:rsidR="00FF035A" w:rsidRPr="00CC4465" w14:paraId="54A98E60" w14:textId="77777777" w:rsidTr="001C3AE7">
        <w:tc>
          <w:tcPr>
            <w:tcW w:w="691" w:type="pct"/>
            <w:vMerge/>
          </w:tcPr>
          <w:p w14:paraId="3C99BF09" w14:textId="77777777" w:rsidR="00FF035A" w:rsidRPr="00CC4465" w:rsidRDefault="00FF035A" w:rsidP="00FF035A">
            <w:pPr>
              <w:spacing w:before="80" w:after="40" w:line="264" w:lineRule="auto"/>
              <w:jc w:val="left"/>
              <w:rPr>
                <w:rFonts w:asciiTheme="minorHAnsi" w:hAnsiTheme="minorHAnsi" w:cstheme="minorHAnsi"/>
                <w:szCs w:val="22"/>
              </w:rPr>
            </w:pPr>
          </w:p>
        </w:tc>
        <w:tc>
          <w:tcPr>
            <w:tcW w:w="2867" w:type="pct"/>
          </w:tcPr>
          <w:p w14:paraId="7142A218" w14:textId="0C7F5C33" w:rsidR="00FF035A" w:rsidRPr="00CC4465" w:rsidRDefault="00FF035A" w:rsidP="00FF035A">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2.3 Compile monitoring plan, with priority ratings for </w:t>
            </w:r>
            <w:r w:rsidRPr="00411712">
              <w:rPr>
                <w:rFonts w:asciiTheme="minorHAnsi" w:hAnsiTheme="minorHAnsi" w:cstheme="minorHAnsi"/>
              </w:rPr>
              <w:t>key indicators</w:t>
            </w:r>
            <w:r>
              <w:rPr>
                <w:rFonts w:asciiTheme="minorHAnsi" w:hAnsiTheme="minorHAnsi" w:cstheme="minorHAnsi"/>
              </w:rPr>
              <w:t xml:space="preserve">, </w:t>
            </w:r>
            <w:r w:rsidRPr="00411712">
              <w:rPr>
                <w:rFonts w:asciiTheme="minorHAnsi" w:hAnsiTheme="minorHAnsi" w:cstheme="minorHAnsi"/>
              </w:rPr>
              <w:t>species &amp; attributes</w:t>
            </w:r>
            <w:r>
              <w:rPr>
                <w:rFonts w:asciiTheme="minorHAnsi" w:hAnsiTheme="minorHAnsi" w:cstheme="minorHAnsi"/>
              </w:rPr>
              <w:t xml:space="preserve"> (based on risks, importance, practicalities)</w:t>
            </w:r>
            <w:r w:rsidR="00D51504">
              <w:rPr>
                <w:rFonts w:asciiTheme="minorHAnsi" w:hAnsiTheme="minorHAnsi" w:cstheme="minorHAnsi"/>
              </w:rPr>
              <w:t>.</w:t>
            </w:r>
          </w:p>
        </w:tc>
        <w:tc>
          <w:tcPr>
            <w:tcW w:w="643" w:type="pct"/>
            <w:vMerge/>
          </w:tcPr>
          <w:p w14:paraId="24516D27" w14:textId="63AA607C" w:rsidR="00FF035A" w:rsidRPr="00CC4465" w:rsidRDefault="00FF035A" w:rsidP="00FF035A">
            <w:pPr>
              <w:spacing w:before="80" w:after="40" w:line="264" w:lineRule="auto"/>
              <w:jc w:val="left"/>
              <w:rPr>
                <w:rFonts w:asciiTheme="minorHAnsi" w:hAnsiTheme="minorHAnsi" w:cstheme="minorHAnsi"/>
                <w:szCs w:val="22"/>
              </w:rPr>
            </w:pPr>
          </w:p>
        </w:tc>
        <w:tc>
          <w:tcPr>
            <w:tcW w:w="332" w:type="pct"/>
          </w:tcPr>
          <w:p w14:paraId="62D54383" w14:textId="77777777" w:rsidR="00FF035A" w:rsidRPr="00CC4465" w:rsidRDefault="00FF035A" w:rsidP="00FF035A">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High</w:t>
            </w:r>
          </w:p>
        </w:tc>
        <w:tc>
          <w:tcPr>
            <w:tcW w:w="467" w:type="pct"/>
          </w:tcPr>
          <w:p w14:paraId="2A8BEA55" w14:textId="5067D3A2" w:rsidR="00FF035A" w:rsidRPr="00CC4465" w:rsidRDefault="006F1444" w:rsidP="00FF035A">
            <w:pPr>
              <w:spacing w:before="80" w:after="40" w:line="264" w:lineRule="auto"/>
              <w:jc w:val="left"/>
              <w:rPr>
                <w:rFonts w:asciiTheme="minorHAnsi" w:hAnsiTheme="minorHAnsi" w:cstheme="minorHAnsi"/>
                <w:szCs w:val="22"/>
              </w:rPr>
            </w:pPr>
            <w:r>
              <w:rPr>
                <w:rFonts w:asciiTheme="minorHAnsi" w:hAnsiTheme="minorHAnsi" w:cstheme="minorHAnsi"/>
                <w:szCs w:val="22"/>
              </w:rPr>
              <w:t>2018</w:t>
            </w:r>
          </w:p>
        </w:tc>
      </w:tr>
      <w:tr w:rsidR="00FF035A" w:rsidRPr="00CC4465" w14:paraId="5AE0DCE6" w14:textId="77777777" w:rsidTr="001C3AE7">
        <w:tc>
          <w:tcPr>
            <w:tcW w:w="691" w:type="pct"/>
            <w:vMerge/>
          </w:tcPr>
          <w:p w14:paraId="07C7EE5E" w14:textId="77777777" w:rsidR="00FF035A" w:rsidRPr="00CC4465" w:rsidRDefault="00FF035A" w:rsidP="00FF035A">
            <w:pPr>
              <w:spacing w:before="80" w:after="40" w:line="264" w:lineRule="auto"/>
              <w:jc w:val="left"/>
              <w:rPr>
                <w:rFonts w:asciiTheme="minorHAnsi" w:hAnsiTheme="minorHAnsi" w:cstheme="minorHAnsi"/>
                <w:szCs w:val="22"/>
              </w:rPr>
            </w:pPr>
          </w:p>
        </w:tc>
        <w:tc>
          <w:tcPr>
            <w:tcW w:w="2867" w:type="pct"/>
          </w:tcPr>
          <w:p w14:paraId="1C10386F" w14:textId="2E4AF3FF" w:rsidR="00FF035A" w:rsidRPr="00CC4465" w:rsidRDefault="00FF035A" w:rsidP="00FF035A">
            <w:pPr>
              <w:spacing w:before="80" w:after="40" w:line="264" w:lineRule="auto"/>
              <w:jc w:val="left"/>
              <w:rPr>
                <w:rFonts w:asciiTheme="minorHAnsi" w:hAnsiTheme="minorHAnsi" w:cstheme="minorHAnsi"/>
                <w:szCs w:val="22"/>
              </w:rPr>
            </w:pPr>
            <w:r>
              <w:rPr>
                <w:rFonts w:asciiTheme="minorHAnsi" w:hAnsiTheme="minorHAnsi" w:cstheme="minorHAnsi"/>
                <w:szCs w:val="22"/>
              </w:rPr>
              <w:t>2.4 Identify evaluation methods for assessing importance of any changes in each of the attributes to be monitored</w:t>
            </w:r>
            <w:r w:rsidR="00D51504">
              <w:rPr>
                <w:rFonts w:asciiTheme="minorHAnsi" w:hAnsiTheme="minorHAnsi" w:cstheme="minorHAnsi"/>
                <w:szCs w:val="22"/>
              </w:rPr>
              <w:t>.</w:t>
            </w:r>
          </w:p>
        </w:tc>
        <w:tc>
          <w:tcPr>
            <w:tcW w:w="643" w:type="pct"/>
            <w:vMerge/>
          </w:tcPr>
          <w:p w14:paraId="3551BB37" w14:textId="1A4451A9" w:rsidR="00FF035A" w:rsidRPr="00CC4465" w:rsidRDefault="00FF035A" w:rsidP="00FF035A">
            <w:pPr>
              <w:spacing w:before="80" w:after="40" w:line="264" w:lineRule="auto"/>
              <w:jc w:val="left"/>
              <w:rPr>
                <w:rFonts w:asciiTheme="minorHAnsi" w:hAnsiTheme="minorHAnsi" w:cstheme="minorHAnsi"/>
                <w:szCs w:val="22"/>
              </w:rPr>
            </w:pPr>
          </w:p>
        </w:tc>
        <w:tc>
          <w:tcPr>
            <w:tcW w:w="332" w:type="pct"/>
          </w:tcPr>
          <w:p w14:paraId="1B87EBFF" w14:textId="77777777" w:rsidR="00FF035A" w:rsidRPr="00CC4465" w:rsidRDefault="00FF035A" w:rsidP="00FF035A">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High</w:t>
            </w:r>
          </w:p>
        </w:tc>
        <w:tc>
          <w:tcPr>
            <w:tcW w:w="467" w:type="pct"/>
          </w:tcPr>
          <w:p w14:paraId="48756642" w14:textId="3CD4566E" w:rsidR="00FF035A" w:rsidRPr="00CC4465" w:rsidRDefault="006F1444" w:rsidP="00FF035A">
            <w:pPr>
              <w:spacing w:before="80" w:after="40" w:line="264" w:lineRule="auto"/>
              <w:jc w:val="left"/>
              <w:rPr>
                <w:rFonts w:asciiTheme="minorHAnsi" w:hAnsiTheme="minorHAnsi" w:cstheme="minorHAnsi"/>
                <w:szCs w:val="22"/>
              </w:rPr>
            </w:pPr>
            <w:r>
              <w:rPr>
                <w:rFonts w:asciiTheme="minorHAnsi" w:hAnsiTheme="minorHAnsi" w:cstheme="minorHAnsi"/>
                <w:szCs w:val="22"/>
              </w:rPr>
              <w:t>2018</w:t>
            </w:r>
          </w:p>
        </w:tc>
      </w:tr>
      <w:tr w:rsidR="00FF035A" w:rsidRPr="00CC4465" w14:paraId="42BD3313" w14:textId="77777777" w:rsidTr="001C3AE7">
        <w:tc>
          <w:tcPr>
            <w:tcW w:w="691" w:type="pct"/>
            <w:vMerge/>
          </w:tcPr>
          <w:p w14:paraId="7F87451C" w14:textId="77777777" w:rsidR="00FF035A" w:rsidRPr="00CC4465" w:rsidRDefault="00FF035A" w:rsidP="00FF035A">
            <w:pPr>
              <w:spacing w:before="80" w:after="40" w:line="264" w:lineRule="auto"/>
              <w:jc w:val="left"/>
              <w:rPr>
                <w:rFonts w:asciiTheme="minorHAnsi" w:hAnsiTheme="minorHAnsi" w:cstheme="minorHAnsi"/>
                <w:szCs w:val="22"/>
              </w:rPr>
            </w:pPr>
          </w:p>
        </w:tc>
        <w:tc>
          <w:tcPr>
            <w:tcW w:w="2867" w:type="pct"/>
          </w:tcPr>
          <w:p w14:paraId="0373300C" w14:textId="1C5970D9" w:rsidR="00FF035A" w:rsidRPr="00CC4465" w:rsidRDefault="00FF035A" w:rsidP="00FF035A">
            <w:pPr>
              <w:spacing w:before="80" w:after="40" w:line="264" w:lineRule="auto"/>
              <w:jc w:val="left"/>
              <w:rPr>
                <w:rFonts w:asciiTheme="minorHAnsi" w:hAnsiTheme="minorHAnsi" w:cstheme="minorHAnsi"/>
                <w:szCs w:val="22"/>
              </w:rPr>
            </w:pPr>
            <w:r>
              <w:rPr>
                <w:rFonts w:asciiTheme="minorHAnsi" w:hAnsiTheme="minorHAnsi" w:cstheme="minorHAnsi"/>
                <w:szCs w:val="22"/>
              </w:rPr>
              <w:t>2.5 Undertake monitoring, reporting and evaluation</w:t>
            </w:r>
            <w:r w:rsidR="00D51504">
              <w:rPr>
                <w:rFonts w:asciiTheme="minorHAnsi" w:hAnsiTheme="minorHAnsi" w:cstheme="minorHAnsi"/>
                <w:szCs w:val="22"/>
              </w:rPr>
              <w:t>.</w:t>
            </w:r>
          </w:p>
        </w:tc>
        <w:tc>
          <w:tcPr>
            <w:tcW w:w="643" w:type="pct"/>
          </w:tcPr>
          <w:p w14:paraId="7506ECFC" w14:textId="77777777" w:rsidR="00FF035A" w:rsidRPr="00CC4465" w:rsidRDefault="00FF035A" w:rsidP="00FF035A">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DPIPWE &amp; ALCT</w:t>
            </w:r>
          </w:p>
        </w:tc>
        <w:tc>
          <w:tcPr>
            <w:tcW w:w="332" w:type="pct"/>
          </w:tcPr>
          <w:p w14:paraId="25BE7B55" w14:textId="77777777" w:rsidR="00FF035A" w:rsidRPr="00CC4465" w:rsidRDefault="00FF035A" w:rsidP="00FF035A">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High</w:t>
            </w:r>
          </w:p>
        </w:tc>
        <w:tc>
          <w:tcPr>
            <w:tcW w:w="467" w:type="pct"/>
          </w:tcPr>
          <w:p w14:paraId="178E220E" w14:textId="188879B9" w:rsidR="00FF035A" w:rsidRPr="00CC4465" w:rsidRDefault="00FF035A" w:rsidP="00FF035A">
            <w:pPr>
              <w:spacing w:before="80" w:after="40" w:line="264" w:lineRule="auto"/>
              <w:jc w:val="left"/>
              <w:rPr>
                <w:rFonts w:asciiTheme="minorHAnsi" w:hAnsiTheme="minorHAnsi" w:cstheme="minorHAnsi"/>
                <w:szCs w:val="22"/>
              </w:rPr>
            </w:pPr>
            <w:r>
              <w:rPr>
                <w:rFonts w:asciiTheme="minorHAnsi" w:hAnsiTheme="minorHAnsi" w:cstheme="minorHAnsi"/>
                <w:szCs w:val="22"/>
              </w:rPr>
              <w:t>201</w:t>
            </w:r>
            <w:r w:rsidR="006F1444">
              <w:rPr>
                <w:rFonts w:asciiTheme="minorHAnsi" w:hAnsiTheme="minorHAnsi" w:cstheme="minorHAnsi"/>
                <w:szCs w:val="22"/>
              </w:rPr>
              <w:t>9 - 2024</w:t>
            </w:r>
          </w:p>
        </w:tc>
      </w:tr>
    </w:tbl>
    <w:p w14:paraId="4BC7B221" w14:textId="77777777" w:rsidR="005E7182" w:rsidRDefault="005E7182" w:rsidP="00A12E89">
      <w:pPr>
        <w:spacing w:before="80" w:after="40" w:line="264" w:lineRule="auto"/>
        <w:jc w:val="left"/>
        <w:rPr>
          <w:rFonts w:asciiTheme="minorHAnsi" w:hAnsiTheme="minorHAnsi" w:cstheme="minorHAnsi"/>
          <w:szCs w:val="22"/>
        </w:rPr>
      </w:pPr>
    </w:p>
    <w:p w14:paraId="3B507772" w14:textId="24083E52" w:rsidR="00A12E89" w:rsidRDefault="00A12E89" w:rsidP="005E7182">
      <w:pPr>
        <w:spacing w:before="80" w:line="276" w:lineRule="auto"/>
        <w:jc w:val="left"/>
        <w:rPr>
          <w:rFonts w:asciiTheme="minorHAnsi" w:hAnsiTheme="minorHAnsi" w:cstheme="minorHAnsi"/>
          <w:szCs w:val="22"/>
        </w:rPr>
      </w:pPr>
      <w:r>
        <w:rPr>
          <w:rFonts w:asciiTheme="minorHAnsi" w:hAnsiTheme="minorHAnsi" w:cstheme="minorHAnsi"/>
          <w:szCs w:val="22"/>
        </w:rPr>
        <w:lastRenderedPageBreak/>
        <w:t>Table 8.1</w:t>
      </w:r>
      <w:r w:rsidR="00025AFA">
        <w:rPr>
          <w:rFonts w:asciiTheme="minorHAnsi" w:hAnsiTheme="minorHAnsi" w:cstheme="minorHAnsi"/>
          <w:szCs w:val="22"/>
        </w:rPr>
        <w:t xml:space="preserve"> (continued)</w:t>
      </w:r>
      <w:r>
        <w:rPr>
          <w:rFonts w:asciiTheme="minorHAnsi" w:hAnsiTheme="minorHAnsi" w:cstheme="minorHAnsi"/>
          <w:szCs w:val="22"/>
        </w:rPr>
        <w:t>: L</w:t>
      </w:r>
      <w:r w:rsidRPr="00CC4465">
        <w:rPr>
          <w:rFonts w:asciiTheme="minorHAnsi" w:hAnsiTheme="minorHAnsi" w:cstheme="minorHAnsi"/>
          <w:szCs w:val="22"/>
        </w:rPr>
        <w:t>ist of priority actions</w:t>
      </w:r>
    </w:p>
    <w:tbl>
      <w:tblPr>
        <w:tblStyle w:val="TableGrid"/>
        <w:tblW w:w="0" w:type="auto"/>
        <w:tblLook w:val="04A0" w:firstRow="1" w:lastRow="0" w:firstColumn="1" w:lastColumn="0" w:noHBand="0" w:noVBand="1"/>
      </w:tblPr>
      <w:tblGrid>
        <w:gridCol w:w="2263"/>
        <w:gridCol w:w="6663"/>
        <w:gridCol w:w="2693"/>
        <w:gridCol w:w="1276"/>
        <w:gridCol w:w="1441"/>
      </w:tblGrid>
      <w:tr w:rsidR="00A83D30" w:rsidRPr="00CC4465" w14:paraId="37473BBC" w14:textId="77777777" w:rsidTr="00A12E89">
        <w:trPr>
          <w:tblHeader/>
        </w:trPr>
        <w:tc>
          <w:tcPr>
            <w:tcW w:w="2263" w:type="dxa"/>
            <w:shd w:val="clear" w:color="auto" w:fill="BFBFBF" w:themeFill="background1" w:themeFillShade="BF"/>
          </w:tcPr>
          <w:p w14:paraId="43D5D2A3" w14:textId="73D35502" w:rsidR="00A83D30" w:rsidRPr="00CC4465" w:rsidRDefault="00A83D30" w:rsidP="00A83D30">
            <w:pPr>
              <w:spacing w:before="80" w:after="40" w:line="264" w:lineRule="auto"/>
              <w:jc w:val="left"/>
              <w:rPr>
                <w:rFonts w:asciiTheme="minorHAnsi" w:hAnsiTheme="minorHAnsi" w:cstheme="minorHAnsi"/>
                <w:b/>
                <w:szCs w:val="22"/>
              </w:rPr>
            </w:pPr>
            <w:r>
              <w:rPr>
                <w:rFonts w:asciiTheme="minorHAnsi" w:hAnsiTheme="minorHAnsi" w:cstheme="minorHAnsi"/>
                <w:b/>
                <w:szCs w:val="22"/>
              </w:rPr>
              <w:t>Actions</w:t>
            </w:r>
          </w:p>
        </w:tc>
        <w:tc>
          <w:tcPr>
            <w:tcW w:w="6663" w:type="dxa"/>
            <w:shd w:val="clear" w:color="auto" w:fill="BFBFBF" w:themeFill="background1" w:themeFillShade="BF"/>
          </w:tcPr>
          <w:p w14:paraId="7CFE801E" w14:textId="6C0FEEDA" w:rsidR="00A83D30" w:rsidRPr="00CC4465" w:rsidRDefault="00A83D30" w:rsidP="00A83D30">
            <w:pPr>
              <w:spacing w:before="80" w:after="40" w:line="264" w:lineRule="auto"/>
              <w:jc w:val="left"/>
              <w:rPr>
                <w:rFonts w:asciiTheme="minorHAnsi" w:hAnsiTheme="minorHAnsi" w:cstheme="minorHAnsi"/>
                <w:b/>
                <w:szCs w:val="22"/>
              </w:rPr>
            </w:pPr>
            <w:r>
              <w:rPr>
                <w:rFonts w:asciiTheme="minorHAnsi" w:hAnsiTheme="minorHAnsi" w:cstheme="minorHAnsi"/>
                <w:b/>
                <w:szCs w:val="22"/>
              </w:rPr>
              <w:t>Tasks</w:t>
            </w:r>
          </w:p>
        </w:tc>
        <w:tc>
          <w:tcPr>
            <w:tcW w:w="2693" w:type="dxa"/>
            <w:shd w:val="clear" w:color="auto" w:fill="BFBFBF" w:themeFill="background1" w:themeFillShade="BF"/>
          </w:tcPr>
          <w:p w14:paraId="4A85F4FC" w14:textId="42456832" w:rsidR="00A83D30" w:rsidRPr="00CC4465" w:rsidRDefault="00A83D30" w:rsidP="00A83D30">
            <w:pPr>
              <w:spacing w:before="80" w:after="40" w:line="264" w:lineRule="auto"/>
              <w:jc w:val="left"/>
              <w:rPr>
                <w:rFonts w:asciiTheme="minorHAnsi" w:hAnsiTheme="minorHAnsi" w:cstheme="minorHAnsi"/>
                <w:b/>
                <w:szCs w:val="22"/>
              </w:rPr>
            </w:pPr>
            <w:r>
              <w:rPr>
                <w:rFonts w:asciiTheme="minorHAnsi" w:hAnsiTheme="minorHAnsi" w:cstheme="minorHAnsi"/>
                <w:b/>
                <w:szCs w:val="22"/>
              </w:rPr>
              <w:t>Responsibility</w:t>
            </w:r>
          </w:p>
        </w:tc>
        <w:tc>
          <w:tcPr>
            <w:tcW w:w="1276" w:type="dxa"/>
            <w:shd w:val="clear" w:color="auto" w:fill="BFBFBF" w:themeFill="background1" w:themeFillShade="BF"/>
          </w:tcPr>
          <w:p w14:paraId="10144B94" w14:textId="5F44AE98" w:rsidR="00A83D30" w:rsidRPr="00CC4465" w:rsidRDefault="00A83D30" w:rsidP="00A83D30">
            <w:pPr>
              <w:spacing w:before="80" w:after="40" w:line="264" w:lineRule="auto"/>
              <w:jc w:val="left"/>
              <w:rPr>
                <w:rFonts w:asciiTheme="minorHAnsi" w:hAnsiTheme="minorHAnsi" w:cstheme="minorHAnsi"/>
                <w:b/>
                <w:szCs w:val="22"/>
              </w:rPr>
            </w:pPr>
            <w:r w:rsidRPr="00CC4465">
              <w:rPr>
                <w:rFonts w:asciiTheme="minorHAnsi" w:hAnsiTheme="minorHAnsi" w:cstheme="minorHAnsi"/>
                <w:b/>
                <w:szCs w:val="22"/>
              </w:rPr>
              <w:t>Priority</w:t>
            </w:r>
          </w:p>
        </w:tc>
        <w:tc>
          <w:tcPr>
            <w:tcW w:w="1441" w:type="dxa"/>
            <w:shd w:val="clear" w:color="auto" w:fill="BFBFBF" w:themeFill="background1" w:themeFillShade="BF"/>
          </w:tcPr>
          <w:p w14:paraId="75A4330C" w14:textId="3557BF09" w:rsidR="00A83D30" w:rsidRPr="00CC4465" w:rsidRDefault="00A83D30" w:rsidP="00A83D30">
            <w:pPr>
              <w:spacing w:before="80" w:after="40" w:line="264" w:lineRule="auto"/>
              <w:jc w:val="left"/>
              <w:rPr>
                <w:rFonts w:asciiTheme="minorHAnsi" w:hAnsiTheme="minorHAnsi" w:cstheme="minorHAnsi"/>
                <w:b/>
                <w:szCs w:val="22"/>
              </w:rPr>
            </w:pPr>
            <w:r>
              <w:rPr>
                <w:rFonts w:asciiTheme="minorHAnsi" w:hAnsiTheme="minorHAnsi" w:cstheme="minorHAnsi"/>
                <w:b/>
                <w:szCs w:val="22"/>
              </w:rPr>
              <w:t>Start by</w:t>
            </w:r>
          </w:p>
        </w:tc>
      </w:tr>
      <w:tr w:rsidR="00A83D30" w:rsidRPr="00CC4465" w14:paraId="141EC32D" w14:textId="77777777" w:rsidTr="001A0FD4">
        <w:tc>
          <w:tcPr>
            <w:tcW w:w="2263" w:type="dxa"/>
            <w:vMerge w:val="restart"/>
          </w:tcPr>
          <w:p w14:paraId="42CB762F" w14:textId="57460980"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3. </w:t>
            </w:r>
            <w:r w:rsidRPr="00CC4465">
              <w:rPr>
                <w:rFonts w:asciiTheme="minorHAnsi" w:hAnsiTheme="minorHAnsi" w:cstheme="minorHAnsi"/>
                <w:szCs w:val="22"/>
              </w:rPr>
              <w:t>Fire Management</w:t>
            </w:r>
          </w:p>
        </w:tc>
        <w:tc>
          <w:tcPr>
            <w:tcW w:w="6663" w:type="dxa"/>
          </w:tcPr>
          <w:p w14:paraId="1281CF94" w14:textId="4DF3C856"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3.1 </w:t>
            </w:r>
            <w:r w:rsidRPr="00CC4465">
              <w:rPr>
                <w:rFonts w:asciiTheme="minorHAnsi" w:hAnsiTheme="minorHAnsi" w:cstheme="minorHAnsi"/>
                <w:szCs w:val="22"/>
              </w:rPr>
              <w:t>Rais</w:t>
            </w:r>
            <w:r>
              <w:rPr>
                <w:rFonts w:asciiTheme="minorHAnsi" w:hAnsiTheme="minorHAnsi" w:cstheme="minorHAnsi"/>
                <w:szCs w:val="22"/>
              </w:rPr>
              <w:t>e</w:t>
            </w:r>
            <w:r w:rsidRPr="00CC4465">
              <w:rPr>
                <w:rFonts w:asciiTheme="minorHAnsi" w:hAnsiTheme="minorHAnsi" w:cstheme="minorHAnsi"/>
                <w:szCs w:val="22"/>
              </w:rPr>
              <w:t xml:space="preserve"> community awareness</w:t>
            </w:r>
            <w:r>
              <w:rPr>
                <w:rFonts w:asciiTheme="minorHAnsi" w:hAnsiTheme="minorHAnsi" w:cstheme="minorHAnsi"/>
                <w:szCs w:val="22"/>
              </w:rPr>
              <w:t xml:space="preserve"> through meetings</w:t>
            </w:r>
            <w:r w:rsidRPr="00CC4465">
              <w:rPr>
                <w:rFonts w:asciiTheme="minorHAnsi" w:hAnsiTheme="minorHAnsi" w:cstheme="minorHAnsi"/>
                <w:szCs w:val="22"/>
              </w:rPr>
              <w:t xml:space="preserve"> and installation of information boards within the site</w:t>
            </w:r>
            <w:r>
              <w:rPr>
                <w:rFonts w:asciiTheme="minorHAnsi" w:hAnsiTheme="minorHAnsi" w:cstheme="minorHAnsi"/>
                <w:szCs w:val="22"/>
              </w:rPr>
              <w:t>.</w:t>
            </w:r>
          </w:p>
        </w:tc>
        <w:tc>
          <w:tcPr>
            <w:tcW w:w="2693" w:type="dxa"/>
          </w:tcPr>
          <w:p w14:paraId="190526D4" w14:textId="301FCF2A" w:rsidR="00A83D30" w:rsidRPr="00CC4465" w:rsidRDefault="00A83D30" w:rsidP="00A83D30">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 xml:space="preserve">ALCT; </w:t>
            </w:r>
            <w:proofErr w:type="spellStart"/>
            <w:r w:rsidRPr="00CC4465">
              <w:rPr>
                <w:rFonts w:asciiTheme="minorHAnsi" w:hAnsiTheme="minorHAnsi" w:cstheme="minorHAnsi"/>
                <w:szCs w:val="22"/>
              </w:rPr>
              <w:t>DotEE</w:t>
            </w:r>
            <w:proofErr w:type="spellEnd"/>
            <w:r w:rsidRPr="00CC4465">
              <w:rPr>
                <w:rFonts w:asciiTheme="minorHAnsi" w:hAnsiTheme="minorHAnsi" w:cstheme="minorHAnsi"/>
                <w:szCs w:val="22"/>
              </w:rPr>
              <w:t>; CBIAA,</w:t>
            </w:r>
          </w:p>
        </w:tc>
        <w:tc>
          <w:tcPr>
            <w:tcW w:w="1276" w:type="dxa"/>
          </w:tcPr>
          <w:p w14:paraId="75AF401F" w14:textId="3299EFAE" w:rsidR="00A83D30" w:rsidRPr="00CC4465" w:rsidRDefault="00A83D30" w:rsidP="00A83D30">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Moderate</w:t>
            </w:r>
          </w:p>
        </w:tc>
        <w:tc>
          <w:tcPr>
            <w:tcW w:w="1441" w:type="dxa"/>
          </w:tcPr>
          <w:p w14:paraId="5F3BCC70" w14:textId="5E86D932" w:rsidR="00A83D30" w:rsidRPr="00CC4465" w:rsidRDefault="00A83D30" w:rsidP="00A83D30">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2018</w:t>
            </w:r>
            <w:r>
              <w:rPr>
                <w:rFonts w:asciiTheme="minorHAnsi" w:hAnsiTheme="minorHAnsi" w:cstheme="minorHAnsi"/>
                <w:szCs w:val="22"/>
              </w:rPr>
              <w:t xml:space="preserve"> onwards</w:t>
            </w:r>
          </w:p>
        </w:tc>
      </w:tr>
      <w:tr w:rsidR="00A83D30" w:rsidRPr="00CC4465" w14:paraId="00172D36" w14:textId="77777777" w:rsidTr="003D31E8">
        <w:trPr>
          <w:trHeight w:val="814"/>
        </w:trPr>
        <w:tc>
          <w:tcPr>
            <w:tcW w:w="2263" w:type="dxa"/>
            <w:vMerge/>
          </w:tcPr>
          <w:p w14:paraId="7B324AB1" w14:textId="77777777" w:rsidR="00A83D30" w:rsidRPr="00CC4465" w:rsidRDefault="00A83D30" w:rsidP="00A83D30">
            <w:pPr>
              <w:spacing w:before="80" w:after="40" w:line="264" w:lineRule="auto"/>
              <w:jc w:val="left"/>
              <w:rPr>
                <w:rFonts w:asciiTheme="minorHAnsi" w:hAnsiTheme="minorHAnsi" w:cstheme="minorHAnsi"/>
                <w:szCs w:val="22"/>
              </w:rPr>
            </w:pPr>
          </w:p>
        </w:tc>
        <w:tc>
          <w:tcPr>
            <w:tcW w:w="6663" w:type="dxa"/>
          </w:tcPr>
          <w:p w14:paraId="53687517" w14:textId="67193ADB"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3.2 </w:t>
            </w:r>
            <w:r w:rsidRPr="00CC4465">
              <w:rPr>
                <w:rFonts w:asciiTheme="minorHAnsi" w:hAnsiTheme="minorHAnsi" w:cstheme="minorHAnsi"/>
                <w:szCs w:val="22"/>
              </w:rPr>
              <w:t>Review fire planning</w:t>
            </w:r>
            <w:r>
              <w:rPr>
                <w:rFonts w:asciiTheme="minorHAnsi" w:hAnsiTheme="minorHAnsi" w:cstheme="minorHAnsi"/>
                <w:szCs w:val="22"/>
              </w:rPr>
              <w:t xml:space="preserve"> and</w:t>
            </w:r>
            <w:r w:rsidRPr="00CC4465">
              <w:rPr>
                <w:rFonts w:asciiTheme="minorHAnsi" w:hAnsiTheme="minorHAnsi" w:cstheme="minorHAnsi"/>
                <w:szCs w:val="22"/>
              </w:rPr>
              <w:t xml:space="preserve"> management acti</w:t>
            </w:r>
            <w:r>
              <w:rPr>
                <w:rFonts w:asciiTheme="minorHAnsi" w:hAnsiTheme="minorHAnsi" w:cstheme="minorHAnsi"/>
                <w:szCs w:val="22"/>
              </w:rPr>
              <w:t xml:space="preserve">vities undertaken before fires </w:t>
            </w:r>
            <w:r w:rsidRPr="00CC4465">
              <w:rPr>
                <w:rFonts w:asciiTheme="minorHAnsi" w:hAnsiTheme="minorHAnsi" w:cstheme="minorHAnsi"/>
                <w:szCs w:val="22"/>
              </w:rPr>
              <w:t>and their success</w:t>
            </w:r>
            <w:r>
              <w:rPr>
                <w:rFonts w:asciiTheme="minorHAnsi" w:hAnsiTheme="minorHAnsi" w:cstheme="minorHAnsi"/>
                <w:szCs w:val="22"/>
              </w:rPr>
              <w:t xml:space="preserve"> in reducing/limiting fire outbreaks.</w:t>
            </w:r>
          </w:p>
        </w:tc>
        <w:tc>
          <w:tcPr>
            <w:tcW w:w="2693" w:type="dxa"/>
            <w:vMerge w:val="restart"/>
          </w:tcPr>
          <w:p w14:paraId="6960D8E2" w14:textId="5473D405" w:rsidR="00A83D30" w:rsidRPr="00CC4465" w:rsidRDefault="00A83D30" w:rsidP="00A83D30">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Furneaux Fire Management Area Committee, ALCT, CBIAA, DPIPWE, Community</w:t>
            </w:r>
          </w:p>
        </w:tc>
        <w:tc>
          <w:tcPr>
            <w:tcW w:w="1276" w:type="dxa"/>
            <w:vMerge w:val="restart"/>
          </w:tcPr>
          <w:p w14:paraId="436D34A9" w14:textId="43A63FC7" w:rsidR="00A83D30" w:rsidRPr="00CC4465" w:rsidRDefault="00A83D30" w:rsidP="00A83D30">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High</w:t>
            </w:r>
          </w:p>
        </w:tc>
        <w:tc>
          <w:tcPr>
            <w:tcW w:w="1441" w:type="dxa"/>
            <w:vMerge w:val="restart"/>
          </w:tcPr>
          <w:p w14:paraId="4F8A1A13" w14:textId="4603B51B" w:rsidR="00A83D30" w:rsidRPr="00CC4465" w:rsidRDefault="00A83D30" w:rsidP="00A83D30">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201</w:t>
            </w:r>
            <w:r>
              <w:rPr>
                <w:rFonts w:asciiTheme="minorHAnsi" w:hAnsiTheme="minorHAnsi" w:cstheme="minorHAnsi"/>
                <w:szCs w:val="22"/>
              </w:rPr>
              <w:t>8</w:t>
            </w:r>
          </w:p>
        </w:tc>
      </w:tr>
      <w:tr w:rsidR="00A83D30" w:rsidRPr="00CC4465" w14:paraId="3442433C" w14:textId="77777777" w:rsidTr="001A0FD4">
        <w:trPr>
          <w:trHeight w:val="813"/>
        </w:trPr>
        <w:tc>
          <w:tcPr>
            <w:tcW w:w="2263" w:type="dxa"/>
            <w:vMerge/>
          </w:tcPr>
          <w:p w14:paraId="40EF8C18" w14:textId="77777777" w:rsidR="00A83D30" w:rsidRPr="00CC4465" w:rsidRDefault="00A83D30" w:rsidP="00A83D30">
            <w:pPr>
              <w:spacing w:before="80" w:after="40" w:line="264" w:lineRule="auto"/>
              <w:jc w:val="left"/>
              <w:rPr>
                <w:rFonts w:asciiTheme="minorHAnsi" w:hAnsiTheme="minorHAnsi" w:cstheme="minorHAnsi"/>
                <w:szCs w:val="22"/>
              </w:rPr>
            </w:pPr>
          </w:p>
        </w:tc>
        <w:tc>
          <w:tcPr>
            <w:tcW w:w="6663" w:type="dxa"/>
          </w:tcPr>
          <w:p w14:paraId="40DE47D1" w14:textId="57016631" w:rsidR="00A83D30"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3.3 </w:t>
            </w:r>
            <w:r w:rsidRPr="00CC4465">
              <w:rPr>
                <w:rFonts w:asciiTheme="minorHAnsi" w:hAnsiTheme="minorHAnsi" w:cstheme="minorHAnsi"/>
                <w:szCs w:val="22"/>
              </w:rPr>
              <w:t>Review fire management actions</w:t>
            </w:r>
            <w:r>
              <w:rPr>
                <w:rFonts w:asciiTheme="minorHAnsi" w:hAnsiTheme="minorHAnsi" w:cstheme="minorHAnsi"/>
                <w:szCs w:val="22"/>
              </w:rPr>
              <w:t xml:space="preserve"> undertaken</w:t>
            </w:r>
            <w:r w:rsidRPr="00CC4465">
              <w:rPr>
                <w:rFonts w:asciiTheme="minorHAnsi" w:hAnsiTheme="minorHAnsi" w:cstheme="minorHAnsi"/>
                <w:szCs w:val="22"/>
              </w:rPr>
              <w:t xml:space="preserve"> during fire</w:t>
            </w:r>
            <w:r>
              <w:rPr>
                <w:rFonts w:asciiTheme="minorHAnsi" w:hAnsiTheme="minorHAnsi" w:cstheme="minorHAnsi"/>
                <w:szCs w:val="22"/>
              </w:rPr>
              <w:t>s</w:t>
            </w:r>
            <w:r w:rsidRPr="00CC4465">
              <w:rPr>
                <w:rFonts w:asciiTheme="minorHAnsi" w:hAnsiTheme="minorHAnsi" w:cstheme="minorHAnsi"/>
                <w:szCs w:val="22"/>
              </w:rPr>
              <w:t xml:space="preserve"> and their success/failure </w:t>
            </w:r>
            <w:r>
              <w:rPr>
                <w:rFonts w:asciiTheme="minorHAnsi" w:hAnsiTheme="minorHAnsi" w:cstheme="minorHAnsi"/>
                <w:szCs w:val="22"/>
              </w:rPr>
              <w:t>to inform fire management.</w:t>
            </w:r>
          </w:p>
        </w:tc>
        <w:tc>
          <w:tcPr>
            <w:tcW w:w="2693" w:type="dxa"/>
            <w:vMerge/>
          </w:tcPr>
          <w:p w14:paraId="2A75E143" w14:textId="77777777" w:rsidR="00A83D30" w:rsidRPr="00CC4465" w:rsidRDefault="00A83D30" w:rsidP="00A83D30">
            <w:pPr>
              <w:spacing w:before="80" w:after="40" w:line="264" w:lineRule="auto"/>
              <w:jc w:val="left"/>
              <w:rPr>
                <w:rFonts w:asciiTheme="minorHAnsi" w:hAnsiTheme="minorHAnsi" w:cstheme="minorHAnsi"/>
                <w:szCs w:val="22"/>
              </w:rPr>
            </w:pPr>
          </w:p>
        </w:tc>
        <w:tc>
          <w:tcPr>
            <w:tcW w:w="1276" w:type="dxa"/>
            <w:vMerge/>
          </w:tcPr>
          <w:p w14:paraId="074F93FF" w14:textId="77777777" w:rsidR="00A83D30" w:rsidRPr="00CC4465" w:rsidRDefault="00A83D30" w:rsidP="00A83D30">
            <w:pPr>
              <w:spacing w:before="80" w:after="40" w:line="264" w:lineRule="auto"/>
              <w:jc w:val="left"/>
              <w:rPr>
                <w:rFonts w:asciiTheme="minorHAnsi" w:hAnsiTheme="minorHAnsi" w:cstheme="minorHAnsi"/>
                <w:szCs w:val="22"/>
              </w:rPr>
            </w:pPr>
          </w:p>
        </w:tc>
        <w:tc>
          <w:tcPr>
            <w:tcW w:w="1441" w:type="dxa"/>
            <w:vMerge/>
          </w:tcPr>
          <w:p w14:paraId="12ED4A26" w14:textId="77777777" w:rsidR="00A83D30" w:rsidRPr="00CC4465" w:rsidRDefault="00A83D30" w:rsidP="00A83D30">
            <w:pPr>
              <w:spacing w:before="80" w:after="40" w:line="264" w:lineRule="auto"/>
              <w:jc w:val="left"/>
              <w:rPr>
                <w:rFonts w:asciiTheme="minorHAnsi" w:hAnsiTheme="minorHAnsi" w:cstheme="minorHAnsi"/>
                <w:szCs w:val="22"/>
              </w:rPr>
            </w:pPr>
          </w:p>
        </w:tc>
      </w:tr>
      <w:tr w:rsidR="00A83D30" w:rsidRPr="00CC4465" w14:paraId="2C514EBD" w14:textId="77777777" w:rsidTr="001A0FD4">
        <w:tc>
          <w:tcPr>
            <w:tcW w:w="2263" w:type="dxa"/>
            <w:vMerge/>
          </w:tcPr>
          <w:p w14:paraId="142E3016" w14:textId="77777777" w:rsidR="00A83D30" w:rsidRPr="00CC4465" w:rsidRDefault="00A83D30" w:rsidP="00A83D30">
            <w:pPr>
              <w:spacing w:before="80" w:after="40" w:line="264" w:lineRule="auto"/>
              <w:jc w:val="left"/>
              <w:rPr>
                <w:rFonts w:asciiTheme="minorHAnsi" w:hAnsiTheme="minorHAnsi" w:cstheme="minorHAnsi"/>
                <w:szCs w:val="22"/>
              </w:rPr>
            </w:pPr>
          </w:p>
        </w:tc>
        <w:tc>
          <w:tcPr>
            <w:tcW w:w="6663" w:type="dxa"/>
          </w:tcPr>
          <w:p w14:paraId="4AF769B3" w14:textId="2334956F"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3.4 </w:t>
            </w:r>
            <w:r w:rsidRPr="00CC4465">
              <w:rPr>
                <w:rFonts w:asciiTheme="minorHAnsi" w:hAnsiTheme="minorHAnsi" w:cstheme="minorHAnsi"/>
                <w:szCs w:val="22"/>
              </w:rPr>
              <w:t xml:space="preserve">Studies into fire impacts on floristics of the types of vegetation communities within the site </w:t>
            </w:r>
            <w:r>
              <w:rPr>
                <w:rFonts w:asciiTheme="minorHAnsi" w:hAnsiTheme="minorHAnsi" w:cstheme="minorHAnsi"/>
                <w:szCs w:val="22"/>
              </w:rPr>
              <w:t>to</w:t>
            </w:r>
            <w:r w:rsidRPr="00CC4465">
              <w:rPr>
                <w:rFonts w:asciiTheme="minorHAnsi" w:hAnsiTheme="minorHAnsi" w:cstheme="minorHAnsi"/>
                <w:szCs w:val="22"/>
              </w:rPr>
              <w:t xml:space="preserve"> help with management of the site</w:t>
            </w:r>
            <w:r>
              <w:rPr>
                <w:rFonts w:asciiTheme="minorHAnsi" w:hAnsiTheme="minorHAnsi" w:cstheme="minorHAnsi"/>
                <w:szCs w:val="22"/>
              </w:rPr>
              <w:t>.</w:t>
            </w:r>
          </w:p>
        </w:tc>
        <w:tc>
          <w:tcPr>
            <w:tcW w:w="2693" w:type="dxa"/>
          </w:tcPr>
          <w:p w14:paraId="109ED7E2" w14:textId="0AF21991" w:rsidR="00A83D30" w:rsidRPr="00CC4465" w:rsidRDefault="00A83D30" w:rsidP="00A83D30">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DPIPWE &amp; ALCT</w:t>
            </w:r>
          </w:p>
        </w:tc>
        <w:tc>
          <w:tcPr>
            <w:tcW w:w="1276" w:type="dxa"/>
          </w:tcPr>
          <w:p w14:paraId="38CCB0ED" w14:textId="25752F50" w:rsidR="00A83D30" w:rsidRPr="00CC4465" w:rsidRDefault="00A83D30" w:rsidP="00A83D30">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Moderate</w:t>
            </w:r>
          </w:p>
        </w:tc>
        <w:tc>
          <w:tcPr>
            <w:tcW w:w="1441" w:type="dxa"/>
          </w:tcPr>
          <w:p w14:paraId="1FAC33F0" w14:textId="3930118C" w:rsidR="00A83D30" w:rsidRPr="00CC4465" w:rsidRDefault="00A83D30" w:rsidP="00A83D30">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Ongoing</w:t>
            </w:r>
          </w:p>
        </w:tc>
      </w:tr>
      <w:tr w:rsidR="00A83D30" w:rsidRPr="00CC4465" w14:paraId="48E03DED" w14:textId="77777777" w:rsidTr="001A0FD4">
        <w:tc>
          <w:tcPr>
            <w:tcW w:w="2263" w:type="dxa"/>
            <w:vMerge w:val="restart"/>
          </w:tcPr>
          <w:p w14:paraId="46466640" w14:textId="2B8A49CE"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4. </w:t>
            </w:r>
            <w:r w:rsidRPr="00CC4465">
              <w:rPr>
                <w:rFonts w:asciiTheme="minorHAnsi" w:hAnsiTheme="minorHAnsi" w:cstheme="minorHAnsi"/>
                <w:szCs w:val="22"/>
              </w:rPr>
              <w:t>Pest animal control</w:t>
            </w:r>
          </w:p>
        </w:tc>
        <w:tc>
          <w:tcPr>
            <w:tcW w:w="6663" w:type="dxa"/>
          </w:tcPr>
          <w:p w14:paraId="15CD8AEE" w14:textId="2488FEFD"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4.1 </w:t>
            </w:r>
            <w:r w:rsidRPr="00CC4465">
              <w:rPr>
                <w:rFonts w:asciiTheme="minorHAnsi" w:hAnsiTheme="minorHAnsi" w:cstheme="minorHAnsi"/>
                <w:szCs w:val="22"/>
              </w:rPr>
              <w:t xml:space="preserve">Develop an action plan </w:t>
            </w:r>
            <w:r>
              <w:rPr>
                <w:rFonts w:asciiTheme="minorHAnsi" w:hAnsiTheme="minorHAnsi" w:cstheme="minorHAnsi"/>
                <w:szCs w:val="22"/>
              </w:rPr>
              <w:t>that prioritises species and locations for pest animal control.</w:t>
            </w:r>
          </w:p>
        </w:tc>
        <w:tc>
          <w:tcPr>
            <w:tcW w:w="2693" w:type="dxa"/>
          </w:tcPr>
          <w:p w14:paraId="09579299" w14:textId="6B804430" w:rsidR="00A83D30" w:rsidRPr="00CC4465" w:rsidRDefault="00A83D30" w:rsidP="00A83D30">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DPIPWE &amp; ALCT</w:t>
            </w:r>
          </w:p>
        </w:tc>
        <w:tc>
          <w:tcPr>
            <w:tcW w:w="1276" w:type="dxa"/>
          </w:tcPr>
          <w:p w14:paraId="7F9FABA7" w14:textId="72B923F1"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High </w:t>
            </w:r>
          </w:p>
        </w:tc>
        <w:tc>
          <w:tcPr>
            <w:tcW w:w="1441" w:type="dxa"/>
          </w:tcPr>
          <w:p w14:paraId="2B892F17" w14:textId="43A4CADD"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2018</w:t>
            </w:r>
          </w:p>
        </w:tc>
      </w:tr>
      <w:tr w:rsidR="00A83D30" w:rsidRPr="00CC4465" w14:paraId="0DBEEE63" w14:textId="77777777" w:rsidTr="0096047B">
        <w:trPr>
          <w:trHeight w:val="841"/>
        </w:trPr>
        <w:tc>
          <w:tcPr>
            <w:tcW w:w="2263" w:type="dxa"/>
            <w:vMerge/>
          </w:tcPr>
          <w:p w14:paraId="6AB67D72" w14:textId="77777777" w:rsidR="00A83D30" w:rsidRPr="00CC4465" w:rsidRDefault="00A83D30" w:rsidP="00A83D30">
            <w:pPr>
              <w:spacing w:before="80" w:after="40" w:line="264" w:lineRule="auto"/>
              <w:jc w:val="left"/>
              <w:rPr>
                <w:rFonts w:asciiTheme="minorHAnsi" w:hAnsiTheme="minorHAnsi" w:cstheme="minorHAnsi"/>
                <w:szCs w:val="22"/>
              </w:rPr>
            </w:pPr>
          </w:p>
        </w:tc>
        <w:tc>
          <w:tcPr>
            <w:tcW w:w="6663" w:type="dxa"/>
          </w:tcPr>
          <w:p w14:paraId="75F7794B" w14:textId="33D8EF96"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4.2 Design and undertake pest animal</w:t>
            </w:r>
            <w:r w:rsidRPr="00CC4465">
              <w:rPr>
                <w:rFonts w:asciiTheme="minorHAnsi" w:hAnsiTheme="minorHAnsi" w:cstheme="minorHAnsi"/>
                <w:szCs w:val="22"/>
              </w:rPr>
              <w:t xml:space="preserve"> control</w:t>
            </w:r>
            <w:r>
              <w:rPr>
                <w:rFonts w:asciiTheme="minorHAnsi" w:hAnsiTheme="minorHAnsi" w:cstheme="minorHAnsi"/>
                <w:szCs w:val="22"/>
              </w:rPr>
              <w:t xml:space="preserve"> (e.g. rabbits, turkey, cats)</w:t>
            </w:r>
          </w:p>
        </w:tc>
        <w:tc>
          <w:tcPr>
            <w:tcW w:w="2693" w:type="dxa"/>
          </w:tcPr>
          <w:p w14:paraId="31F52E41" w14:textId="608BDAA1" w:rsidR="00A83D30" w:rsidRPr="00CC4465" w:rsidRDefault="00A83D30" w:rsidP="00A83D30">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ALCT (with DPIPWE assistance)</w:t>
            </w:r>
          </w:p>
        </w:tc>
        <w:tc>
          <w:tcPr>
            <w:tcW w:w="1276" w:type="dxa"/>
          </w:tcPr>
          <w:p w14:paraId="25FC3EC5" w14:textId="212DA466" w:rsidR="00A83D30" w:rsidRPr="00CC4465" w:rsidRDefault="00A83D30" w:rsidP="00A83D30">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Moderate</w:t>
            </w:r>
          </w:p>
        </w:tc>
        <w:tc>
          <w:tcPr>
            <w:tcW w:w="1441" w:type="dxa"/>
          </w:tcPr>
          <w:p w14:paraId="5900C629" w14:textId="45016C0E"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2019 onwards</w:t>
            </w:r>
          </w:p>
        </w:tc>
      </w:tr>
      <w:tr w:rsidR="00A83D30" w:rsidRPr="00CC4465" w14:paraId="1D1445F0" w14:textId="77777777" w:rsidTr="001A0FD4">
        <w:tc>
          <w:tcPr>
            <w:tcW w:w="2263" w:type="dxa"/>
            <w:vMerge/>
          </w:tcPr>
          <w:p w14:paraId="7D8880B9" w14:textId="77777777" w:rsidR="00A83D30" w:rsidRPr="00CC4465" w:rsidRDefault="00A83D30" w:rsidP="00A83D30">
            <w:pPr>
              <w:spacing w:before="80" w:after="40" w:line="264" w:lineRule="auto"/>
              <w:jc w:val="left"/>
              <w:rPr>
                <w:rFonts w:asciiTheme="minorHAnsi" w:hAnsiTheme="minorHAnsi" w:cstheme="minorHAnsi"/>
                <w:szCs w:val="22"/>
              </w:rPr>
            </w:pPr>
          </w:p>
        </w:tc>
        <w:tc>
          <w:tcPr>
            <w:tcW w:w="6663" w:type="dxa"/>
          </w:tcPr>
          <w:p w14:paraId="78BF2493" w14:textId="4063B314"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4.3 </w:t>
            </w:r>
            <w:r w:rsidRPr="00CC4465">
              <w:rPr>
                <w:rFonts w:asciiTheme="minorHAnsi" w:hAnsiTheme="minorHAnsi" w:cstheme="minorHAnsi"/>
                <w:szCs w:val="22"/>
              </w:rPr>
              <w:t>Pest animal (</w:t>
            </w:r>
            <w:r>
              <w:rPr>
                <w:rFonts w:asciiTheme="minorHAnsi" w:hAnsiTheme="minorHAnsi" w:cstheme="minorHAnsi"/>
                <w:szCs w:val="22"/>
              </w:rPr>
              <w:t>in conjunction with</w:t>
            </w:r>
            <w:r w:rsidRPr="00CC4465">
              <w:rPr>
                <w:rFonts w:asciiTheme="minorHAnsi" w:hAnsiTheme="minorHAnsi" w:cstheme="minorHAnsi"/>
                <w:szCs w:val="22"/>
              </w:rPr>
              <w:t xml:space="preserve"> native animal) surveys</w:t>
            </w:r>
            <w:r>
              <w:rPr>
                <w:rFonts w:asciiTheme="minorHAnsi" w:hAnsiTheme="minorHAnsi" w:cstheme="minorHAnsi"/>
                <w:szCs w:val="22"/>
              </w:rPr>
              <w:t>.</w:t>
            </w:r>
          </w:p>
        </w:tc>
        <w:tc>
          <w:tcPr>
            <w:tcW w:w="2693" w:type="dxa"/>
          </w:tcPr>
          <w:p w14:paraId="57EB26D8" w14:textId="400E4D1B" w:rsidR="00A83D30" w:rsidRPr="00CC4465" w:rsidRDefault="00A83D30" w:rsidP="00A83D30">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ALCT (with DPIPWE advice)</w:t>
            </w:r>
          </w:p>
        </w:tc>
        <w:tc>
          <w:tcPr>
            <w:tcW w:w="1276" w:type="dxa"/>
          </w:tcPr>
          <w:p w14:paraId="733E07A7" w14:textId="4381285F" w:rsidR="00A83D30" w:rsidRPr="00CC4465" w:rsidRDefault="00A83D30" w:rsidP="00A83D30">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Moderate</w:t>
            </w:r>
          </w:p>
        </w:tc>
        <w:tc>
          <w:tcPr>
            <w:tcW w:w="1441" w:type="dxa"/>
          </w:tcPr>
          <w:p w14:paraId="2DB8940B" w14:textId="4CF69DC0"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2020</w:t>
            </w:r>
          </w:p>
        </w:tc>
      </w:tr>
      <w:tr w:rsidR="00A83D30" w:rsidRPr="00CC4465" w14:paraId="365E8C78" w14:textId="77777777" w:rsidTr="001A0FD4">
        <w:tc>
          <w:tcPr>
            <w:tcW w:w="2263" w:type="dxa"/>
            <w:vMerge w:val="restart"/>
          </w:tcPr>
          <w:p w14:paraId="2DCBB6CB" w14:textId="4AA8B446"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5. </w:t>
            </w:r>
            <w:r w:rsidRPr="00CC4465">
              <w:rPr>
                <w:rFonts w:asciiTheme="minorHAnsi" w:hAnsiTheme="minorHAnsi" w:cstheme="minorHAnsi"/>
                <w:szCs w:val="22"/>
              </w:rPr>
              <w:t>Weed control</w:t>
            </w:r>
          </w:p>
        </w:tc>
        <w:tc>
          <w:tcPr>
            <w:tcW w:w="6663" w:type="dxa"/>
          </w:tcPr>
          <w:p w14:paraId="7B3062D5" w14:textId="57754347"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5.1 </w:t>
            </w:r>
            <w:r w:rsidRPr="00CC4465">
              <w:rPr>
                <w:rFonts w:asciiTheme="minorHAnsi" w:hAnsiTheme="minorHAnsi" w:cstheme="minorHAnsi"/>
                <w:szCs w:val="22"/>
              </w:rPr>
              <w:t xml:space="preserve">Using approaches identified in the </w:t>
            </w:r>
            <w:proofErr w:type="spellStart"/>
            <w:r w:rsidRPr="00CC4465">
              <w:rPr>
                <w:rFonts w:asciiTheme="minorHAnsi" w:hAnsiTheme="minorHAnsi" w:cstheme="minorHAnsi"/>
                <w:szCs w:val="22"/>
              </w:rPr>
              <w:t>truwana</w:t>
            </w:r>
            <w:proofErr w:type="spellEnd"/>
            <w:r w:rsidRPr="00CC4465">
              <w:rPr>
                <w:rFonts w:asciiTheme="minorHAnsi" w:hAnsiTheme="minorHAnsi" w:cstheme="minorHAnsi"/>
                <w:szCs w:val="22"/>
              </w:rPr>
              <w:t xml:space="preserve"> Weed Management Plan</w:t>
            </w:r>
            <w:r>
              <w:rPr>
                <w:rFonts w:asciiTheme="minorHAnsi" w:hAnsiTheme="minorHAnsi" w:cstheme="minorHAnsi"/>
                <w:szCs w:val="22"/>
              </w:rPr>
              <w:t>, design and undertake a program of</w:t>
            </w:r>
            <w:r w:rsidRPr="00CC4465">
              <w:rPr>
                <w:rFonts w:asciiTheme="minorHAnsi" w:hAnsiTheme="minorHAnsi" w:cstheme="minorHAnsi"/>
                <w:szCs w:val="22"/>
              </w:rPr>
              <w:t xml:space="preserve"> eradication/management of the priority weeds sea spurge, boxthorn and gorse</w:t>
            </w:r>
            <w:r>
              <w:rPr>
                <w:rFonts w:asciiTheme="minorHAnsi" w:hAnsiTheme="minorHAnsi" w:cstheme="minorHAnsi"/>
                <w:szCs w:val="22"/>
              </w:rPr>
              <w:t>.</w:t>
            </w:r>
          </w:p>
        </w:tc>
        <w:tc>
          <w:tcPr>
            <w:tcW w:w="2693" w:type="dxa"/>
          </w:tcPr>
          <w:p w14:paraId="0A4C8476" w14:textId="7FB0C970" w:rsidR="00A83D30" w:rsidRPr="00CC4465" w:rsidRDefault="00A83D30" w:rsidP="00A83D30">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ALCT (with DPIPWE assistance)</w:t>
            </w:r>
          </w:p>
        </w:tc>
        <w:tc>
          <w:tcPr>
            <w:tcW w:w="1276" w:type="dxa"/>
          </w:tcPr>
          <w:p w14:paraId="348258BE" w14:textId="742EF52A"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Very High </w:t>
            </w:r>
          </w:p>
        </w:tc>
        <w:tc>
          <w:tcPr>
            <w:tcW w:w="1441" w:type="dxa"/>
          </w:tcPr>
          <w:p w14:paraId="07933B82" w14:textId="7BCFF676"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2018 - 2019</w:t>
            </w:r>
          </w:p>
        </w:tc>
      </w:tr>
      <w:tr w:rsidR="00A83D30" w:rsidRPr="00CC4465" w14:paraId="143F6C74" w14:textId="77777777" w:rsidTr="001A0FD4">
        <w:tc>
          <w:tcPr>
            <w:tcW w:w="2263" w:type="dxa"/>
            <w:vMerge/>
          </w:tcPr>
          <w:p w14:paraId="4A1A71A1" w14:textId="77777777" w:rsidR="00A83D30" w:rsidRPr="00CC4465" w:rsidRDefault="00A83D30" w:rsidP="00A83D30">
            <w:pPr>
              <w:spacing w:before="80" w:after="40" w:line="264" w:lineRule="auto"/>
              <w:jc w:val="left"/>
              <w:rPr>
                <w:rFonts w:asciiTheme="minorHAnsi" w:hAnsiTheme="minorHAnsi" w:cstheme="minorHAnsi"/>
                <w:szCs w:val="22"/>
              </w:rPr>
            </w:pPr>
          </w:p>
        </w:tc>
        <w:tc>
          <w:tcPr>
            <w:tcW w:w="6663" w:type="dxa"/>
          </w:tcPr>
          <w:p w14:paraId="73860706" w14:textId="712EFE82"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5.2 Research, design and undertake</w:t>
            </w:r>
            <w:r w:rsidRPr="00CC4465">
              <w:rPr>
                <w:rFonts w:asciiTheme="minorHAnsi" w:hAnsiTheme="minorHAnsi" w:cstheme="minorHAnsi"/>
                <w:szCs w:val="22"/>
              </w:rPr>
              <w:t xml:space="preserve"> a </w:t>
            </w:r>
            <w:r>
              <w:rPr>
                <w:rFonts w:asciiTheme="minorHAnsi" w:hAnsiTheme="minorHAnsi" w:cstheme="minorHAnsi"/>
                <w:szCs w:val="22"/>
              </w:rPr>
              <w:t>program for</w:t>
            </w:r>
            <w:r w:rsidRPr="00CC4465">
              <w:rPr>
                <w:rFonts w:asciiTheme="minorHAnsi" w:hAnsiTheme="minorHAnsi" w:cstheme="minorHAnsi"/>
                <w:szCs w:val="22"/>
              </w:rPr>
              <w:t xml:space="preserve"> eradication/management of marram grass</w:t>
            </w:r>
            <w:r>
              <w:rPr>
                <w:rFonts w:asciiTheme="minorHAnsi" w:hAnsiTheme="minorHAnsi" w:cstheme="minorHAnsi"/>
                <w:szCs w:val="22"/>
              </w:rPr>
              <w:t>.</w:t>
            </w:r>
          </w:p>
        </w:tc>
        <w:tc>
          <w:tcPr>
            <w:tcW w:w="2693" w:type="dxa"/>
          </w:tcPr>
          <w:p w14:paraId="77C873B4" w14:textId="1057D4E1" w:rsidR="00A83D30" w:rsidRPr="00CC4465" w:rsidRDefault="00A83D30" w:rsidP="00A83D30">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ALCT (with DPIPWE advice)</w:t>
            </w:r>
          </w:p>
        </w:tc>
        <w:tc>
          <w:tcPr>
            <w:tcW w:w="1276" w:type="dxa"/>
          </w:tcPr>
          <w:p w14:paraId="600BAA6A" w14:textId="6F9E5154" w:rsidR="00A83D30" w:rsidRPr="00CC4465" w:rsidRDefault="00A83D30" w:rsidP="00A83D30">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Moderate</w:t>
            </w:r>
          </w:p>
        </w:tc>
        <w:tc>
          <w:tcPr>
            <w:tcW w:w="1441" w:type="dxa"/>
          </w:tcPr>
          <w:p w14:paraId="3A957F3F" w14:textId="48804677"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2019</w:t>
            </w:r>
          </w:p>
        </w:tc>
      </w:tr>
      <w:tr w:rsidR="00A83D30" w:rsidRPr="00CC4465" w14:paraId="736800F0" w14:textId="77777777" w:rsidTr="001A0FD4">
        <w:tc>
          <w:tcPr>
            <w:tcW w:w="2263" w:type="dxa"/>
            <w:vMerge/>
          </w:tcPr>
          <w:p w14:paraId="1492DE21" w14:textId="77777777" w:rsidR="00A83D30" w:rsidRPr="00CC4465" w:rsidRDefault="00A83D30" w:rsidP="00A83D30">
            <w:pPr>
              <w:spacing w:before="80" w:after="40" w:line="264" w:lineRule="auto"/>
              <w:jc w:val="left"/>
              <w:rPr>
                <w:rFonts w:asciiTheme="minorHAnsi" w:hAnsiTheme="minorHAnsi" w:cstheme="minorHAnsi"/>
                <w:szCs w:val="22"/>
              </w:rPr>
            </w:pPr>
          </w:p>
        </w:tc>
        <w:tc>
          <w:tcPr>
            <w:tcW w:w="6663" w:type="dxa"/>
          </w:tcPr>
          <w:p w14:paraId="6160508F" w14:textId="6F0106A3"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5.3. Undertake a</w:t>
            </w:r>
            <w:r w:rsidRPr="00CC4465">
              <w:rPr>
                <w:rFonts w:asciiTheme="minorHAnsi" w:hAnsiTheme="minorHAnsi" w:cstheme="minorHAnsi"/>
                <w:szCs w:val="22"/>
              </w:rPr>
              <w:t>n on-ground survey and monitoring program for all weed species (</w:t>
            </w:r>
            <w:r>
              <w:rPr>
                <w:rFonts w:asciiTheme="minorHAnsi" w:hAnsiTheme="minorHAnsi" w:cstheme="minorHAnsi"/>
                <w:szCs w:val="22"/>
              </w:rPr>
              <w:t>in conjunction with</w:t>
            </w:r>
            <w:r w:rsidRPr="00CC4465">
              <w:rPr>
                <w:rFonts w:asciiTheme="minorHAnsi" w:hAnsiTheme="minorHAnsi" w:cstheme="minorHAnsi"/>
                <w:szCs w:val="22"/>
              </w:rPr>
              <w:t xml:space="preserve"> native vegetation) at the site</w:t>
            </w:r>
            <w:r>
              <w:rPr>
                <w:rFonts w:asciiTheme="minorHAnsi" w:hAnsiTheme="minorHAnsi" w:cstheme="minorHAnsi"/>
                <w:szCs w:val="22"/>
              </w:rPr>
              <w:t>.</w:t>
            </w:r>
          </w:p>
        </w:tc>
        <w:tc>
          <w:tcPr>
            <w:tcW w:w="2693" w:type="dxa"/>
          </w:tcPr>
          <w:p w14:paraId="46FF5D1C" w14:textId="148E8578" w:rsidR="00A83D30" w:rsidRPr="00CC4465" w:rsidRDefault="00A83D30" w:rsidP="00A83D30">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ALCT (with DPIPWE advice)</w:t>
            </w:r>
          </w:p>
        </w:tc>
        <w:tc>
          <w:tcPr>
            <w:tcW w:w="1276" w:type="dxa"/>
          </w:tcPr>
          <w:p w14:paraId="4DA3C8DF" w14:textId="3944A3C1"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High</w:t>
            </w:r>
          </w:p>
        </w:tc>
        <w:tc>
          <w:tcPr>
            <w:tcW w:w="1441" w:type="dxa"/>
          </w:tcPr>
          <w:p w14:paraId="1F5DFAB7" w14:textId="194AFB75"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2018</w:t>
            </w:r>
          </w:p>
        </w:tc>
      </w:tr>
    </w:tbl>
    <w:p w14:paraId="75508773" w14:textId="77777777" w:rsidR="00A12E89" w:rsidRDefault="00A12E89"/>
    <w:p w14:paraId="6FB59454" w14:textId="77777777" w:rsidR="00025AFA" w:rsidRDefault="00025AFA"/>
    <w:p w14:paraId="67FBEB17" w14:textId="0AD18A16" w:rsidR="00A12E89" w:rsidRDefault="00A12E89" w:rsidP="005E7182">
      <w:pPr>
        <w:spacing w:before="80" w:line="264" w:lineRule="auto"/>
        <w:jc w:val="left"/>
        <w:rPr>
          <w:rFonts w:asciiTheme="minorHAnsi" w:hAnsiTheme="minorHAnsi" w:cstheme="minorHAnsi"/>
          <w:szCs w:val="22"/>
        </w:rPr>
      </w:pPr>
      <w:r>
        <w:rPr>
          <w:rFonts w:asciiTheme="minorHAnsi" w:hAnsiTheme="minorHAnsi" w:cstheme="minorHAnsi"/>
          <w:szCs w:val="22"/>
        </w:rPr>
        <w:lastRenderedPageBreak/>
        <w:t>Table 8.1</w:t>
      </w:r>
      <w:r w:rsidR="00025AFA">
        <w:rPr>
          <w:rFonts w:asciiTheme="minorHAnsi" w:hAnsiTheme="minorHAnsi" w:cstheme="minorHAnsi"/>
          <w:szCs w:val="22"/>
        </w:rPr>
        <w:t xml:space="preserve"> (continued): </w:t>
      </w:r>
      <w:r>
        <w:rPr>
          <w:rFonts w:asciiTheme="minorHAnsi" w:hAnsiTheme="minorHAnsi" w:cstheme="minorHAnsi"/>
          <w:szCs w:val="22"/>
        </w:rPr>
        <w:t>L</w:t>
      </w:r>
      <w:r w:rsidRPr="00CC4465">
        <w:rPr>
          <w:rFonts w:asciiTheme="minorHAnsi" w:hAnsiTheme="minorHAnsi" w:cstheme="minorHAnsi"/>
          <w:szCs w:val="22"/>
        </w:rPr>
        <w:t>ist of priority actions</w:t>
      </w:r>
    </w:p>
    <w:tbl>
      <w:tblPr>
        <w:tblStyle w:val="TableGrid"/>
        <w:tblW w:w="0" w:type="auto"/>
        <w:tblLook w:val="04A0" w:firstRow="1" w:lastRow="0" w:firstColumn="1" w:lastColumn="0" w:noHBand="0" w:noVBand="1"/>
      </w:tblPr>
      <w:tblGrid>
        <w:gridCol w:w="2263"/>
        <w:gridCol w:w="6663"/>
        <w:gridCol w:w="2693"/>
        <w:gridCol w:w="1276"/>
        <w:gridCol w:w="1441"/>
      </w:tblGrid>
      <w:tr w:rsidR="00A83D30" w:rsidRPr="00A12E89" w14:paraId="1FEDC88C" w14:textId="77777777" w:rsidTr="00A12E89">
        <w:tc>
          <w:tcPr>
            <w:tcW w:w="2263" w:type="dxa"/>
            <w:shd w:val="clear" w:color="auto" w:fill="BFBFBF" w:themeFill="background1" w:themeFillShade="BF"/>
          </w:tcPr>
          <w:p w14:paraId="6B3A12F5" w14:textId="700AE538" w:rsidR="00A83D30" w:rsidRPr="00A12E89" w:rsidRDefault="00A83D30" w:rsidP="00A83D30">
            <w:pPr>
              <w:spacing w:before="80" w:after="40" w:line="264" w:lineRule="auto"/>
              <w:jc w:val="left"/>
              <w:rPr>
                <w:rFonts w:asciiTheme="minorHAnsi" w:hAnsiTheme="minorHAnsi" w:cstheme="minorHAnsi"/>
                <w:b/>
                <w:szCs w:val="22"/>
              </w:rPr>
            </w:pPr>
            <w:r w:rsidRPr="00A12E89">
              <w:rPr>
                <w:rFonts w:asciiTheme="minorHAnsi" w:hAnsiTheme="minorHAnsi" w:cstheme="minorHAnsi"/>
                <w:b/>
                <w:szCs w:val="22"/>
              </w:rPr>
              <w:t>Actions</w:t>
            </w:r>
          </w:p>
        </w:tc>
        <w:tc>
          <w:tcPr>
            <w:tcW w:w="6663" w:type="dxa"/>
            <w:shd w:val="clear" w:color="auto" w:fill="BFBFBF" w:themeFill="background1" w:themeFillShade="BF"/>
          </w:tcPr>
          <w:p w14:paraId="2DF62C01" w14:textId="6D0897B7" w:rsidR="00A83D30" w:rsidRPr="00A12E89" w:rsidRDefault="00A83D30" w:rsidP="00A83D30">
            <w:pPr>
              <w:spacing w:before="80" w:after="40" w:line="264" w:lineRule="auto"/>
              <w:jc w:val="left"/>
              <w:rPr>
                <w:rFonts w:asciiTheme="minorHAnsi" w:hAnsiTheme="minorHAnsi" w:cstheme="minorHAnsi"/>
                <w:b/>
                <w:szCs w:val="22"/>
              </w:rPr>
            </w:pPr>
            <w:r w:rsidRPr="00A12E89">
              <w:rPr>
                <w:rFonts w:asciiTheme="minorHAnsi" w:hAnsiTheme="minorHAnsi" w:cstheme="minorHAnsi"/>
                <w:b/>
                <w:szCs w:val="22"/>
              </w:rPr>
              <w:t>Tasks</w:t>
            </w:r>
          </w:p>
        </w:tc>
        <w:tc>
          <w:tcPr>
            <w:tcW w:w="2693" w:type="dxa"/>
            <w:shd w:val="clear" w:color="auto" w:fill="BFBFBF" w:themeFill="background1" w:themeFillShade="BF"/>
          </w:tcPr>
          <w:p w14:paraId="5802E486" w14:textId="6A554F82" w:rsidR="00A83D30" w:rsidRPr="00A12E89" w:rsidRDefault="00A83D30" w:rsidP="00A83D30">
            <w:pPr>
              <w:spacing w:before="80" w:after="40" w:line="264" w:lineRule="auto"/>
              <w:jc w:val="left"/>
              <w:rPr>
                <w:rFonts w:asciiTheme="minorHAnsi" w:hAnsiTheme="minorHAnsi" w:cstheme="minorHAnsi"/>
                <w:b/>
                <w:szCs w:val="22"/>
              </w:rPr>
            </w:pPr>
            <w:r>
              <w:rPr>
                <w:rFonts w:asciiTheme="minorHAnsi" w:hAnsiTheme="minorHAnsi" w:cstheme="minorHAnsi"/>
                <w:b/>
                <w:szCs w:val="22"/>
              </w:rPr>
              <w:t>Responsibility</w:t>
            </w:r>
          </w:p>
        </w:tc>
        <w:tc>
          <w:tcPr>
            <w:tcW w:w="1276" w:type="dxa"/>
            <w:shd w:val="clear" w:color="auto" w:fill="BFBFBF" w:themeFill="background1" w:themeFillShade="BF"/>
          </w:tcPr>
          <w:p w14:paraId="0205D16F" w14:textId="156852B4" w:rsidR="00A83D30" w:rsidRPr="00A12E89" w:rsidRDefault="00A83D30" w:rsidP="00A83D30">
            <w:pPr>
              <w:spacing w:before="80" w:after="40" w:line="264" w:lineRule="auto"/>
              <w:jc w:val="left"/>
              <w:rPr>
                <w:rFonts w:asciiTheme="minorHAnsi" w:hAnsiTheme="minorHAnsi" w:cstheme="minorHAnsi"/>
                <w:b/>
                <w:szCs w:val="22"/>
              </w:rPr>
            </w:pPr>
            <w:r w:rsidRPr="00A12E89">
              <w:rPr>
                <w:rFonts w:asciiTheme="minorHAnsi" w:hAnsiTheme="minorHAnsi" w:cstheme="minorHAnsi"/>
                <w:b/>
                <w:szCs w:val="22"/>
              </w:rPr>
              <w:t>Priority</w:t>
            </w:r>
          </w:p>
        </w:tc>
        <w:tc>
          <w:tcPr>
            <w:tcW w:w="1441" w:type="dxa"/>
            <w:shd w:val="clear" w:color="auto" w:fill="BFBFBF" w:themeFill="background1" w:themeFillShade="BF"/>
          </w:tcPr>
          <w:p w14:paraId="34404041" w14:textId="3653D3BA" w:rsidR="00A83D30" w:rsidRPr="00A12E89" w:rsidRDefault="00A83D30" w:rsidP="00A83D30">
            <w:pPr>
              <w:spacing w:before="80" w:after="40" w:line="264" w:lineRule="auto"/>
              <w:jc w:val="left"/>
              <w:rPr>
                <w:rFonts w:asciiTheme="minorHAnsi" w:hAnsiTheme="minorHAnsi" w:cstheme="minorHAnsi"/>
                <w:b/>
                <w:szCs w:val="22"/>
              </w:rPr>
            </w:pPr>
            <w:r>
              <w:rPr>
                <w:rFonts w:asciiTheme="minorHAnsi" w:hAnsiTheme="minorHAnsi" w:cstheme="minorHAnsi"/>
                <w:b/>
                <w:szCs w:val="22"/>
              </w:rPr>
              <w:t>Start by</w:t>
            </w:r>
          </w:p>
        </w:tc>
      </w:tr>
      <w:tr w:rsidR="00A83D30" w:rsidRPr="00CC4465" w14:paraId="5F80D0AA" w14:textId="77777777" w:rsidTr="001A0FD4">
        <w:tc>
          <w:tcPr>
            <w:tcW w:w="2263" w:type="dxa"/>
            <w:vMerge w:val="restart"/>
          </w:tcPr>
          <w:p w14:paraId="6BDEF3BC" w14:textId="102562F1"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6. </w:t>
            </w:r>
            <w:r w:rsidRPr="00CC4465">
              <w:rPr>
                <w:rFonts w:asciiTheme="minorHAnsi" w:hAnsiTheme="minorHAnsi" w:cstheme="minorHAnsi"/>
                <w:szCs w:val="22"/>
              </w:rPr>
              <w:t>Biosecurity management</w:t>
            </w:r>
          </w:p>
        </w:tc>
        <w:tc>
          <w:tcPr>
            <w:tcW w:w="6663" w:type="dxa"/>
          </w:tcPr>
          <w:p w14:paraId="63396C14" w14:textId="2C3EFFD9" w:rsidR="00A83D30" w:rsidRPr="00CC4465" w:rsidRDefault="00A83D30" w:rsidP="00D11D9F">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6.1 </w:t>
            </w:r>
            <w:r w:rsidRPr="00CC4465">
              <w:rPr>
                <w:rFonts w:asciiTheme="minorHAnsi" w:hAnsiTheme="minorHAnsi" w:cstheme="minorHAnsi"/>
                <w:szCs w:val="22"/>
              </w:rPr>
              <w:t>Survey the site to identify areas infected with root-rot fungus</w:t>
            </w:r>
            <w:r>
              <w:rPr>
                <w:rFonts w:asciiTheme="minorHAnsi" w:hAnsiTheme="minorHAnsi" w:cstheme="minorHAnsi"/>
                <w:szCs w:val="22"/>
              </w:rPr>
              <w:t>.</w:t>
            </w:r>
          </w:p>
        </w:tc>
        <w:tc>
          <w:tcPr>
            <w:tcW w:w="2693" w:type="dxa"/>
          </w:tcPr>
          <w:p w14:paraId="2CF433FA" w14:textId="535083BA" w:rsidR="00A83D30" w:rsidRPr="00CC4465" w:rsidRDefault="00A83D30" w:rsidP="00A83D30">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DPIPWE &amp; ALCT</w:t>
            </w:r>
          </w:p>
        </w:tc>
        <w:tc>
          <w:tcPr>
            <w:tcW w:w="1276" w:type="dxa"/>
          </w:tcPr>
          <w:p w14:paraId="2F7AC933" w14:textId="22C40535"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Very high</w:t>
            </w:r>
          </w:p>
        </w:tc>
        <w:tc>
          <w:tcPr>
            <w:tcW w:w="1441" w:type="dxa"/>
          </w:tcPr>
          <w:p w14:paraId="14857907" w14:textId="0279BEA6"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2018</w:t>
            </w:r>
          </w:p>
        </w:tc>
      </w:tr>
      <w:tr w:rsidR="00A83D30" w:rsidRPr="00CC4465" w14:paraId="5C5A7432" w14:textId="77777777" w:rsidTr="001A0FD4">
        <w:tc>
          <w:tcPr>
            <w:tcW w:w="2263" w:type="dxa"/>
            <w:vMerge/>
          </w:tcPr>
          <w:p w14:paraId="51887EA5" w14:textId="77777777" w:rsidR="00A83D30" w:rsidRPr="00CC4465" w:rsidRDefault="00A83D30" w:rsidP="00A83D30">
            <w:pPr>
              <w:spacing w:before="80" w:after="40" w:line="264" w:lineRule="auto"/>
              <w:jc w:val="left"/>
              <w:rPr>
                <w:rFonts w:asciiTheme="minorHAnsi" w:hAnsiTheme="minorHAnsi" w:cstheme="minorHAnsi"/>
                <w:szCs w:val="22"/>
              </w:rPr>
            </w:pPr>
          </w:p>
        </w:tc>
        <w:tc>
          <w:tcPr>
            <w:tcW w:w="6663" w:type="dxa"/>
          </w:tcPr>
          <w:p w14:paraId="7C6F53EF" w14:textId="00733E68" w:rsidR="00A83D30"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6.2 Ensure permanent</w:t>
            </w:r>
            <w:r w:rsidRPr="00CC4465">
              <w:rPr>
                <w:rFonts w:asciiTheme="minorHAnsi" w:hAnsiTheme="minorHAnsi" w:cstheme="minorHAnsi"/>
                <w:szCs w:val="22"/>
              </w:rPr>
              <w:t xml:space="preserve"> quarantine measures</w:t>
            </w:r>
            <w:r>
              <w:rPr>
                <w:rFonts w:asciiTheme="minorHAnsi" w:hAnsiTheme="minorHAnsi" w:cstheme="minorHAnsi"/>
                <w:szCs w:val="22"/>
              </w:rPr>
              <w:t xml:space="preserve"> are established</w:t>
            </w:r>
            <w:r w:rsidRPr="00CC4465">
              <w:rPr>
                <w:rFonts w:asciiTheme="minorHAnsi" w:hAnsiTheme="minorHAnsi" w:cstheme="minorHAnsi"/>
                <w:szCs w:val="22"/>
              </w:rPr>
              <w:t xml:space="preserve"> for </w:t>
            </w:r>
            <w:r>
              <w:rPr>
                <w:rFonts w:asciiTheme="minorHAnsi" w:hAnsiTheme="minorHAnsi" w:cstheme="minorHAnsi"/>
                <w:szCs w:val="22"/>
              </w:rPr>
              <w:t>rangers and surveyors</w:t>
            </w:r>
            <w:r w:rsidRPr="00CC4465">
              <w:rPr>
                <w:rFonts w:asciiTheme="minorHAnsi" w:hAnsiTheme="minorHAnsi" w:cstheme="minorHAnsi"/>
                <w:szCs w:val="22"/>
              </w:rPr>
              <w:t xml:space="preserve"> and </w:t>
            </w:r>
            <w:r>
              <w:rPr>
                <w:rFonts w:asciiTheme="minorHAnsi" w:hAnsiTheme="minorHAnsi" w:cstheme="minorHAnsi"/>
                <w:szCs w:val="22"/>
              </w:rPr>
              <w:t xml:space="preserve">their </w:t>
            </w:r>
            <w:r w:rsidRPr="00CC4465">
              <w:rPr>
                <w:rFonts w:asciiTheme="minorHAnsi" w:hAnsiTheme="minorHAnsi" w:cstheme="minorHAnsi"/>
                <w:szCs w:val="22"/>
              </w:rPr>
              <w:t>vehicles entering and moving within the site</w:t>
            </w:r>
            <w:r>
              <w:rPr>
                <w:rFonts w:asciiTheme="minorHAnsi" w:hAnsiTheme="minorHAnsi" w:cstheme="minorHAnsi"/>
                <w:szCs w:val="22"/>
              </w:rPr>
              <w:t>.</w:t>
            </w:r>
          </w:p>
        </w:tc>
        <w:tc>
          <w:tcPr>
            <w:tcW w:w="2693" w:type="dxa"/>
          </w:tcPr>
          <w:p w14:paraId="55F3E96A" w14:textId="16464634" w:rsidR="00A83D30" w:rsidRPr="00CC4465" w:rsidRDefault="00A83D30" w:rsidP="00A83D30">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ALCT (with DPIPWE advice)</w:t>
            </w:r>
          </w:p>
        </w:tc>
        <w:tc>
          <w:tcPr>
            <w:tcW w:w="1276" w:type="dxa"/>
          </w:tcPr>
          <w:p w14:paraId="094E6F70" w14:textId="25E839DA" w:rsidR="00A83D30"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Very high</w:t>
            </w:r>
          </w:p>
        </w:tc>
        <w:tc>
          <w:tcPr>
            <w:tcW w:w="1441" w:type="dxa"/>
          </w:tcPr>
          <w:p w14:paraId="2115CCB1" w14:textId="59002A60" w:rsidR="00A83D30"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2018</w:t>
            </w:r>
          </w:p>
        </w:tc>
      </w:tr>
      <w:tr w:rsidR="00A83D30" w:rsidRPr="00CC4465" w14:paraId="46A335C7" w14:textId="77777777" w:rsidTr="001A0FD4">
        <w:tc>
          <w:tcPr>
            <w:tcW w:w="2263" w:type="dxa"/>
            <w:vMerge/>
          </w:tcPr>
          <w:p w14:paraId="7B72445C" w14:textId="77777777" w:rsidR="00A83D30" w:rsidRPr="00CC4465" w:rsidRDefault="00A83D30" w:rsidP="00A83D30">
            <w:pPr>
              <w:spacing w:before="80" w:after="40" w:line="264" w:lineRule="auto"/>
              <w:jc w:val="left"/>
              <w:rPr>
                <w:rFonts w:asciiTheme="minorHAnsi" w:hAnsiTheme="minorHAnsi" w:cstheme="minorHAnsi"/>
                <w:szCs w:val="22"/>
              </w:rPr>
            </w:pPr>
          </w:p>
        </w:tc>
        <w:tc>
          <w:tcPr>
            <w:tcW w:w="6663" w:type="dxa"/>
          </w:tcPr>
          <w:p w14:paraId="69B58A0F" w14:textId="0D09F66D"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6.3 </w:t>
            </w:r>
            <w:r w:rsidRPr="00CC4465">
              <w:rPr>
                <w:rFonts w:asciiTheme="minorHAnsi" w:hAnsiTheme="minorHAnsi" w:cstheme="minorHAnsi"/>
                <w:szCs w:val="22"/>
              </w:rPr>
              <w:t xml:space="preserve">Implement quarantine measures for </w:t>
            </w:r>
            <w:r>
              <w:rPr>
                <w:rFonts w:asciiTheme="minorHAnsi" w:hAnsiTheme="minorHAnsi" w:cstheme="minorHAnsi"/>
                <w:szCs w:val="22"/>
              </w:rPr>
              <w:t>visitors</w:t>
            </w:r>
            <w:r w:rsidRPr="00CC4465">
              <w:rPr>
                <w:rFonts w:asciiTheme="minorHAnsi" w:hAnsiTheme="minorHAnsi" w:cstheme="minorHAnsi"/>
                <w:szCs w:val="22"/>
              </w:rPr>
              <w:t xml:space="preserve"> and </w:t>
            </w:r>
            <w:r>
              <w:rPr>
                <w:rFonts w:asciiTheme="minorHAnsi" w:hAnsiTheme="minorHAnsi" w:cstheme="minorHAnsi"/>
                <w:szCs w:val="22"/>
              </w:rPr>
              <w:t xml:space="preserve">their </w:t>
            </w:r>
            <w:r w:rsidRPr="00CC4465">
              <w:rPr>
                <w:rFonts w:asciiTheme="minorHAnsi" w:hAnsiTheme="minorHAnsi" w:cstheme="minorHAnsi"/>
                <w:szCs w:val="22"/>
              </w:rPr>
              <w:t>vehicles entering the site and moving within the site</w:t>
            </w:r>
            <w:r>
              <w:rPr>
                <w:rFonts w:asciiTheme="minorHAnsi" w:hAnsiTheme="minorHAnsi" w:cstheme="minorHAnsi"/>
                <w:szCs w:val="22"/>
              </w:rPr>
              <w:t>.</w:t>
            </w:r>
          </w:p>
        </w:tc>
        <w:tc>
          <w:tcPr>
            <w:tcW w:w="2693" w:type="dxa"/>
          </w:tcPr>
          <w:p w14:paraId="747E5F67" w14:textId="59A76DE3" w:rsidR="00A83D30" w:rsidRPr="00CC4465" w:rsidRDefault="00A83D30" w:rsidP="00A83D30">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ALCT (with DPIPWE advice)</w:t>
            </w:r>
          </w:p>
        </w:tc>
        <w:tc>
          <w:tcPr>
            <w:tcW w:w="1276" w:type="dxa"/>
          </w:tcPr>
          <w:p w14:paraId="2F1ED939" w14:textId="783DF951"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High</w:t>
            </w:r>
          </w:p>
        </w:tc>
        <w:tc>
          <w:tcPr>
            <w:tcW w:w="1441" w:type="dxa"/>
          </w:tcPr>
          <w:p w14:paraId="4D801B46" w14:textId="50A2EB66"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2019</w:t>
            </w:r>
          </w:p>
        </w:tc>
      </w:tr>
      <w:tr w:rsidR="00A83D30" w:rsidRPr="00CC4465" w14:paraId="5C953936" w14:textId="77777777" w:rsidTr="001A0FD4">
        <w:tc>
          <w:tcPr>
            <w:tcW w:w="2263" w:type="dxa"/>
            <w:vMerge/>
          </w:tcPr>
          <w:p w14:paraId="3AD5E3FA" w14:textId="77777777" w:rsidR="00A83D30" w:rsidRPr="00CC4465" w:rsidRDefault="00A83D30" w:rsidP="00A83D30">
            <w:pPr>
              <w:spacing w:before="80" w:after="40" w:line="264" w:lineRule="auto"/>
              <w:jc w:val="left"/>
              <w:rPr>
                <w:rFonts w:asciiTheme="minorHAnsi" w:hAnsiTheme="minorHAnsi" w:cstheme="minorHAnsi"/>
                <w:szCs w:val="22"/>
              </w:rPr>
            </w:pPr>
          </w:p>
        </w:tc>
        <w:tc>
          <w:tcPr>
            <w:tcW w:w="6663" w:type="dxa"/>
          </w:tcPr>
          <w:p w14:paraId="3A97BFA5" w14:textId="7387651D" w:rsidR="00A83D30" w:rsidRPr="00CC4465" w:rsidRDefault="00A83D30" w:rsidP="00D11D9F">
            <w:pPr>
              <w:spacing w:before="80" w:after="40" w:line="264" w:lineRule="auto"/>
              <w:jc w:val="left"/>
              <w:rPr>
                <w:rFonts w:asciiTheme="minorHAnsi" w:hAnsiTheme="minorHAnsi" w:cstheme="minorHAnsi"/>
                <w:szCs w:val="22"/>
              </w:rPr>
            </w:pPr>
            <w:r>
              <w:rPr>
                <w:rFonts w:asciiTheme="minorHAnsi" w:hAnsiTheme="minorHAnsi" w:cstheme="minorHAnsi"/>
                <w:szCs w:val="22"/>
              </w:rPr>
              <w:t>6.</w:t>
            </w:r>
            <w:r w:rsidR="00025AFA">
              <w:rPr>
                <w:rFonts w:asciiTheme="minorHAnsi" w:hAnsiTheme="minorHAnsi" w:cstheme="minorHAnsi"/>
                <w:szCs w:val="22"/>
              </w:rPr>
              <w:t>4</w:t>
            </w:r>
            <w:r>
              <w:rPr>
                <w:rFonts w:asciiTheme="minorHAnsi" w:hAnsiTheme="minorHAnsi" w:cstheme="minorHAnsi"/>
                <w:szCs w:val="22"/>
              </w:rPr>
              <w:t xml:space="preserve"> </w:t>
            </w:r>
            <w:r w:rsidRPr="00CC4465">
              <w:rPr>
                <w:rFonts w:asciiTheme="minorHAnsi" w:hAnsiTheme="minorHAnsi" w:cstheme="minorHAnsi"/>
                <w:szCs w:val="22"/>
              </w:rPr>
              <w:t>Raise public awareness of root-rot fungus impact and control</w:t>
            </w:r>
          </w:p>
        </w:tc>
        <w:tc>
          <w:tcPr>
            <w:tcW w:w="2693" w:type="dxa"/>
          </w:tcPr>
          <w:p w14:paraId="6A9FE95E" w14:textId="52F5042C" w:rsidR="00A83D30" w:rsidRPr="00CC4465" w:rsidRDefault="00A83D30" w:rsidP="00A83D30">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ALCT, CBIAA</w:t>
            </w:r>
          </w:p>
        </w:tc>
        <w:tc>
          <w:tcPr>
            <w:tcW w:w="1276" w:type="dxa"/>
          </w:tcPr>
          <w:p w14:paraId="13C89F7B" w14:textId="20FD2ABE"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Moderate</w:t>
            </w:r>
          </w:p>
        </w:tc>
        <w:tc>
          <w:tcPr>
            <w:tcW w:w="1441" w:type="dxa"/>
          </w:tcPr>
          <w:p w14:paraId="129AED7B" w14:textId="1D669C24"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2020</w:t>
            </w:r>
          </w:p>
        </w:tc>
      </w:tr>
      <w:tr w:rsidR="00A83D30" w:rsidRPr="00CC4465" w14:paraId="237F77C2" w14:textId="77777777" w:rsidTr="001A0FD4">
        <w:tc>
          <w:tcPr>
            <w:tcW w:w="2263" w:type="dxa"/>
            <w:vMerge/>
          </w:tcPr>
          <w:p w14:paraId="1F7B2F19" w14:textId="77777777" w:rsidR="00A83D30" w:rsidRPr="00CC4465" w:rsidRDefault="00A83D30" w:rsidP="00A83D30">
            <w:pPr>
              <w:spacing w:before="80" w:after="40" w:line="264" w:lineRule="auto"/>
              <w:jc w:val="left"/>
              <w:rPr>
                <w:rFonts w:asciiTheme="minorHAnsi" w:hAnsiTheme="minorHAnsi" w:cstheme="minorHAnsi"/>
                <w:szCs w:val="22"/>
              </w:rPr>
            </w:pPr>
          </w:p>
        </w:tc>
        <w:tc>
          <w:tcPr>
            <w:tcW w:w="6663" w:type="dxa"/>
          </w:tcPr>
          <w:p w14:paraId="53CA84CF" w14:textId="0487BCE7" w:rsidR="00A83D30" w:rsidRPr="00CC4465" w:rsidRDefault="00A83D30" w:rsidP="00025AFA">
            <w:pPr>
              <w:spacing w:before="80" w:after="40" w:line="264" w:lineRule="auto"/>
              <w:jc w:val="left"/>
              <w:rPr>
                <w:rFonts w:asciiTheme="minorHAnsi" w:hAnsiTheme="minorHAnsi" w:cstheme="minorHAnsi"/>
                <w:szCs w:val="22"/>
              </w:rPr>
            </w:pPr>
            <w:r>
              <w:rPr>
                <w:rFonts w:asciiTheme="minorHAnsi" w:hAnsiTheme="minorHAnsi" w:cstheme="minorHAnsi"/>
                <w:szCs w:val="22"/>
              </w:rPr>
              <w:t>6.</w:t>
            </w:r>
            <w:r w:rsidR="00025AFA">
              <w:rPr>
                <w:rFonts w:asciiTheme="minorHAnsi" w:hAnsiTheme="minorHAnsi" w:cstheme="minorHAnsi"/>
                <w:szCs w:val="22"/>
              </w:rPr>
              <w:t>5</w:t>
            </w:r>
            <w:r>
              <w:rPr>
                <w:rFonts w:asciiTheme="minorHAnsi" w:hAnsiTheme="minorHAnsi" w:cstheme="minorHAnsi"/>
                <w:szCs w:val="22"/>
              </w:rPr>
              <w:t xml:space="preserve"> </w:t>
            </w:r>
            <w:r w:rsidRPr="00CC4465">
              <w:rPr>
                <w:rFonts w:asciiTheme="minorHAnsi" w:hAnsiTheme="minorHAnsi" w:cstheme="minorHAnsi"/>
                <w:szCs w:val="22"/>
              </w:rPr>
              <w:t xml:space="preserve">Determine an approach to identify whether chytrid fungus is present within the site and within </w:t>
            </w:r>
            <w:proofErr w:type="spellStart"/>
            <w:r w:rsidRPr="00CC4465">
              <w:rPr>
                <w:rFonts w:asciiTheme="minorHAnsi" w:hAnsiTheme="minorHAnsi" w:cstheme="minorHAnsi"/>
                <w:szCs w:val="22"/>
              </w:rPr>
              <w:t>truwana</w:t>
            </w:r>
            <w:proofErr w:type="spellEnd"/>
          </w:p>
        </w:tc>
        <w:tc>
          <w:tcPr>
            <w:tcW w:w="2693" w:type="dxa"/>
          </w:tcPr>
          <w:p w14:paraId="1B55D1EB" w14:textId="750A74B5" w:rsidR="00A83D30" w:rsidRPr="00CC4465" w:rsidRDefault="00A83D30" w:rsidP="00A83D30">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DPIPWE &amp; ALCT</w:t>
            </w:r>
          </w:p>
        </w:tc>
        <w:tc>
          <w:tcPr>
            <w:tcW w:w="1276" w:type="dxa"/>
          </w:tcPr>
          <w:p w14:paraId="4662DA3F" w14:textId="3C2841DE"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Low</w:t>
            </w:r>
          </w:p>
        </w:tc>
        <w:tc>
          <w:tcPr>
            <w:tcW w:w="1441" w:type="dxa"/>
          </w:tcPr>
          <w:p w14:paraId="595B6D5D" w14:textId="46A193EF"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2020</w:t>
            </w:r>
          </w:p>
        </w:tc>
      </w:tr>
      <w:tr w:rsidR="00A83D30" w:rsidRPr="00CC4465" w14:paraId="497817D4" w14:textId="77777777" w:rsidTr="001A0FD4">
        <w:tc>
          <w:tcPr>
            <w:tcW w:w="2263" w:type="dxa"/>
            <w:vMerge w:val="restart"/>
          </w:tcPr>
          <w:p w14:paraId="721F0176" w14:textId="1B390307"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7. </w:t>
            </w:r>
            <w:r w:rsidRPr="00CC4465">
              <w:rPr>
                <w:rFonts w:asciiTheme="minorHAnsi" w:hAnsiTheme="minorHAnsi" w:cstheme="minorHAnsi"/>
                <w:szCs w:val="22"/>
              </w:rPr>
              <w:t>Climate Change adaptation and management</w:t>
            </w:r>
          </w:p>
        </w:tc>
        <w:tc>
          <w:tcPr>
            <w:tcW w:w="6663" w:type="dxa"/>
          </w:tcPr>
          <w:p w14:paraId="2A87F358" w14:textId="000786F8"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7.1 </w:t>
            </w:r>
            <w:r w:rsidRPr="00CC4465">
              <w:rPr>
                <w:rFonts w:asciiTheme="minorHAnsi" w:hAnsiTheme="minorHAnsi" w:cstheme="minorHAnsi"/>
                <w:szCs w:val="22"/>
              </w:rPr>
              <w:t>Work to maintain the maximum natural biodiversity of the site (actions in this plan). This will help increase management options and adaptation pathways in future scenarios</w:t>
            </w:r>
            <w:r>
              <w:rPr>
                <w:rFonts w:asciiTheme="minorHAnsi" w:hAnsiTheme="minorHAnsi" w:cstheme="minorHAnsi"/>
                <w:szCs w:val="22"/>
              </w:rPr>
              <w:t>.</w:t>
            </w:r>
          </w:p>
        </w:tc>
        <w:tc>
          <w:tcPr>
            <w:tcW w:w="2693" w:type="dxa"/>
          </w:tcPr>
          <w:p w14:paraId="3C8F4AF7" w14:textId="10A837DA" w:rsidR="00A83D30" w:rsidRPr="00CC4465" w:rsidRDefault="00A83D30" w:rsidP="00A83D30">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ALCT (with DPIPWE advice)</w:t>
            </w:r>
          </w:p>
        </w:tc>
        <w:tc>
          <w:tcPr>
            <w:tcW w:w="1276" w:type="dxa"/>
          </w:tcPr>
          <w:p w14:paraId="603BB0F5" w14:textId="243B14E3"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Very high</w:t>
            </w:r>
          </w:p>
        </w:tc>
        <w:tc>
          <w:tcPr>
            <w:tcW w:w="1441" w:type="dxa"/>
          </w:tcPr>
          <w:p w14:paraId="6D008EED" w14:textId="21BB29B0"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2018 ongoing</w:t>
            </w:r>
          </w:p>
        </w:tc>
      </w:tr>
      <w:tr w:rsidR="00A83D30" w:rsidRPr="00CC4465" w14:paraId="6919E3A8" w14:textId="77777777" w:rsidTr="001A0FD4">
        <w:tc>
          <w:tcPr>
            <w:tcW w:w="2263" w:type="dxa"/>
            <w:vMerge/>
          </w:tcPr>
          <w:p w14:paraId="0987AEC0" w14:textId="77777777" w:rsidR="00A83D30" w:rsidRPr="00CC4465" w:rsidRDefault="00A83D30" w:rsidP="00A83D30">
            <w:pPr>
              <w:spacing w:before="80" w:after="40" w:line="264" w:lineRule="auto"/>
              <w:jc w:val="left"/>
              <w:rPr>
                <w:rFonts w:asciiTheme="minorHAnsi" w:hAnsiTheme="minorHAnsi" w:cstheme="minorHAnsi"/>
                <w:szCs w:val="22"/>
              </w:rPr>
            </w:pPr>
          </w:p>
        </w:tc>
        <w:tc>
          <w:tcPr>
            <w:tcW w:w="6663" w:type="dxa"/>
          </w:tcPr>
          <w:p w14:paraId="3547AC4E" w14:textId="1E3F5E0B"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7.2 </w:t>
            </w:r>
            <w:r w:rsidRPr="00CC4465">
              <w:rPr>
                <w:rFonts w:asciiTheme="minorHAnsi" w:hAnsiTheme="minorHAnsi" w:cstheme="minorHAnsi"/>
                <w:szCs w:val="22"/>
              </w:rPr>
              <w:t>Liaise with land managers of similar sites to share ideas, lessons and methods for management</w:t>
            </w:r>
            <w:r>
              <w:rPr>
                <w:rFonts w:asciiTheme="minorHAnsi" w:hAnsiTheme="minorHAnsi" w:cstheme="minorHAnsi"/>
                <w:szCs w:val="22"/>
              </w:rPr>
              <w:t>.</w:t>
            </w:r>
          </w:p>
        </w:tc>
        <w:tc>
          <w:tcPr>
            <w:tcW w:w="2693" w:type="dxa"/>
          </w:tcPr>
          <w:p w14:paraId="19A9FACA" w14:textId="0507645E" w:rsidR="00A83D30" w:rsidRPr="00CC4465" w:rsidRDefault="00A83D30" w:rsidP="00A83D30">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ALCT (with DPIPWE assistance)</w:t>
            </w:r>
          </w:p>
        </w:tc>
        <w:tc>
          <w:tcPr>
            <w:tcW w:w="1276" w:type="dxa"/>
          </w:tcPr>
          <w:p w14:paraId="2906D1AE" w14:textId="099D1B0A"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High</w:t>
            </w:r>
          </w:p>
        </w:tc>
        <w:tc>
          <w:tcPr>
            <w:tcW w:w="1441" w:type="dxa"/>
          </w:tcPr>
          <w:p w14:paraId="05A6BFD4" w14:textId="6B23088D"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2020</w:t>
            </w:r>
          </w:p>
        </w:tc>
      </w:tr>
      <w:tr w:rsidR="00A83D30" w:rsidRPr="00CC4465" w14:paraId="4979185A" w14:textId="77777777" w:rsidTr="001A0FD4">
        <w:tc>
          <w:tcPr>
            <w:tcW w:w="2263" w:type="dxa"/>
            <w:vMerge w:val="restart"/>
          </w:tcPr>
          <w:p w14:paraId="45CA0DC7" w14:textId="5F7B80A3"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8. </w:t>
            </w:r>
            <w:r w:rsidRPr="00CC4465">
              <w:rPr>
                <w:rFonts w:asciiTheme="minorHAnsi" w:hAnsiTheme="minorHAnsi" w:cstheme="minorHAnsi"/>
                <w:szCs w:val="22"/>
              </w:rPr>
              <w:t>Vehicular access and visitor management</w:t>
            </w:r>
          </w:p>
        </w:tc>
        <w:tc>
          <w:tcPr>
            <w:tcW w:w="6663" w:type="dxa"/>
          </w:tcPr>
          <w:p w14:paraId="737F65F4" w14:textId="1A893EEA"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8.1 </w:t>
            </w:r>
            <w:r w:rsidRPr="00CC4465">
              <w:rPr>
                <w:rFonts w:asciiTheme="minorHAnsi" w:hAnsiTheme="minorHAnsi" w:cstheme="minorHAnsi"/>
                <w:szCs w:val="22"/>
              </w:rPr>
              <w:t xml:space="preserve">Raise public awareness on </w:t>
            </w:r>
            <w:proofErr w:type="spellStart"/>
            <w:r w:rsidRPr="00CC4465">
              <w:rPr>
                <w:rFonts w:asciiTheme="minorHAnsi" w:hAnsiTheme="minorHAnsi" w:cstheme="minorHAnsi"/>
                <w:szCs w:val="22"/>
              </w:rPr>
              <w:t>truwana</w:t>
            </w:r>
            <w:proofErr w:type="spellEnd"/>
            <w:r w:rsidRPr="00CC4465">
              <w:rPr>
                <w:rFonts w:asciiTheme="minorHAnsi" w:hAnsiTheme="minorHAnsi" w:cstheme="minorHAnsi"/>
                <w:szCs w:val="22"/>
              </w:rPr>
              <w:t xml:space="preserve"> and Flinders Island about the use of vehicles on the site, including the use of clear signage setting out requirements</w:t>
            </w:r>
            <w:r>
              <w:rPr>
                <w:rFonts w:asciiTheme="minorHAnsi" w:hAnsiTheme="minorHAnsi" w:cstheme="minorHAnsi"/>
                <w:szCs w:val="22"/>
              </w:rPr>
              <w:t>.</w:t>
            </w:r>
          </w:p>
        </w:tc>
        <w:tc>
          <w:tcPr>
            <w:tcW w:w="2693" w:type="dxa"/>
          </w:tcPr>
          <w:p w14:paraId="79773999" w14:textId="18286548" w:rsidR="00A83D30" w:rsidRPr="00CC4465" w:rsidRDefault="00A83D30" w:rsidP="00A83D30">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ALCT</w:t>
            </w:r>
          </w:p>
        </w:tc>
        <w:tc>
          <w:tcPr>
            <w:tcW w:w="1276" w:type="dxa"/>
          </w:tcPr>
          <w:p w14:paraId="6DE99B70" w14:textId="64FEF4C9"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High</w:t>
            </w:r>
          </w:p>
        </w:tc>
        <w:tc>
          <w:tcPr>
            <w:tcW w:w="1441" w:type="dxa"/>
          </w:tcPr>
          <w:p w14:paraId="35FD1771" w14:textId="2401A793"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2019</w:t>
            </w:r>
          </w:p>
        </w:tc>
      </w:tr>
      <w:tr w:rsidR="00A83D30" w:rsidRPr="00CC4465" w14:paraId="4A74A386" w14:textId="77777777" w:rsidTr="001A0FD4">
        <w:tc>
          <w:tcPr>
            <w:tcW w:w="2263" w:type="dxa"/>
            <w:vMerge/>
          </w:tcPr>
          <w:p w14:paraId="0164843F" w14:textId="77777777" w:rsidR="00A83D30" w:rsidRPr="00CC4465" w:rsidRDefault="00A83D30" w:rsidP="00A83D30">
            <w:pPr>
              <w:spacing w:before="80" w:after="40" w:line="264" w:lineRule="auto"/>
              <w:jc w:val="left"/>
              <w:rPr>
                <w:rFonts w:asciiTheme="minorHAnsi" w:hAnsiTheme="minorHAnsi" w:cstheme="minorHAnsi"/>
                <w:szCs w:val="22"/>
              </w:rPr>
            </w:pPr>
          </w:p>
        </w:tc>
        <w:tc>
          <w:tcPr>
            <w:tcW w:w="6663" w:type="dxa"/>
          </w:tcPr>
          <w:p w14:paraId="08320363" w14:textId="62BD7DA0"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8.2 </w:t>
            </w:r>
            <w:r w:rsidRPr="00CC4465">
              <w:rPr>
                <w:rFonts w:asciiTheme="minorHAnsi" w:hAnsiTheme="minorHAnsi" w:cstheme="minorHAnsi"/>
                <w:szCs w:val="22"/>
              </w:rPr>
              <w:t>Raise public awareness of root-rot fungus and the need for vehicles to meet quarantine requirements</w:t>
            </w:r>
            <w:r>
              <w:rPr>
                <w:rFonts w:asciiTheme="minorHAnsi" w:hAnsiTheme="minorHAnsi" w:cstheme="minorHAnsi"/>
                <w:szCs w:val="22"/>
              </w:rPr>
              <w:t>.</w:t>
            </w:r>
          </w:p>
        </w:tc>
        <w:tc>
          <w:tcPr>
            <w:tcW w:w="2693" w:type="dxa"/>
          </w:tcPr>
          <w:p w14:paraId="01B89DAC" w14:textId="00B03279" w:rsidR="00A83D30" w:rsidRPr="00CC4465" w:rsidRDefault="00A83D30" w:rsidP="00A83D30">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ALCT</w:t>
            </w:r>
          </w:p>
        </w:tc>
        <w:tc>
          <w:tcPr>
            <w:tcW w:w="1276" w:type="dxa"/>
          </w:tcPr>
          <w:p w14:paraId="22859103" w14:textId="75802CF2"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High</w:t>
            </w:r>
          </w:p>
        </w:tc>
        <w:tc>
          <w:tcPr>
            <w:tcW w:w="1441" w:type="dxa"/>
          </w:tcPr>
          <w:p w14:paraId="7918E0CA" w14:textId="51493F84"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2019</w:t>
            </w:r>
          </w:p>
        </w:tc>
      </w:tr>
      <w:tr w:rsidR="00A83D30" w:rsidRPr="00CC4465" w14:paraId="4DB3F730" w14:textId="77777777" w:rsidTr="001A0FD4">
        <w:tc>
          <w:tcPr>
            <w:tcW w:w="2263" w:type="dxa"/>
            <w:vMerge/>
          </w:tcPr>
          <w:p w14:paraId="1AB6748A" w14:textId="77777777" w:rsidR="00A83D30" w:rsidRPr="00CC4465" w:rsidRDefault="00A83D30" w:rsidP="00A83D30">
            <w:pPr>
              <w:spacing w:before="80" w:after="40" w:line="264" w:lineRule="auto"/>
              <w:jc w:val="left"/>
              <w:rPr>
                <w:rFonts w:asciiTheme="minorHAnsi" w:hAnsiTheme="minorHAnsi" w:cstheme="minorHAnsi"/>
                <w:szCs w:val="22"/>
              </w:rPr>
            </w:pPr>
          </w:p>
        </w:tc>
        <w:tc>
          <w:tcPr>
            <w:tcW w:w="6663" w:type="dxa"/>
          </w:tcPr>
          <w:p w14:paraId="64A196B1" w14:textId="43385263"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8.3 </w:t>
            </w:r>
            <w:r w:rsidRPr="00CC4465">
              <w:rPr>
                <w:rFonts w:asciiTheme="minorHAnsi" w:hAnsiTheme="minorHAnsi" w:cstheme="minorHAnsi"/>
                <w:szCs w:val="22"/>
              </w:rPr>
              <w:t xml:space="preserve">Consider the running of educational field days, inviting interested community members from </w:t>
            </w:r>
            <w:proofErr w:type="spellStart"/>
            <w:r w:rsidRPr="00CC4465">
              <w:rPr>
                <w:rFonts w:asciiTheme="minorHAnsi" w:hAnsiTheme="minorHAnsi" w:cstheme="minorHAnsi"/>
                <w:szCs w:val="22"/>
              </w:rPr>
              <w:t>truwana</w:t>
            </w:r>
            <w:proofErr w:type="spellEnd"/>
            <w:r w:rsidRPr="00CC4465">
              <w:rPr>
                <w:rFonts w:asciiTheme="minorHAnsi" w:hAnsiTheme="minorHAnsi" w:cstheme="minorHAnsi"/>
                <w:szCs w:val="22"/>
              </w:rPr>
              <w:t xml:space="preserve"> and Flinders Island to learn about the site, its ecological status and its threats</w:t>
            </w:r>
            <w:r>
              <w:rPr>
                <w:rFonts w:asciiTheme="minorHAnsi" w:hAnsiTheme="minorHAnsi" w:cstheme="minorHAnsi"/>
                <w:szCs w:val="22"/>
              </w:rPr>
              <w:t>.</w:t>
            </w:r>
          </w:p>
        </w:tc>
        <w:tc>
          <w:tcPr>
            <w:tcW w:w="2693" w:type="dxa"/>
          </w:tcPr>
          <w:p w14:paraId="261EE5DC" w14:textId="3806016C" w:rsidR="00A83D30" w:rsidRPr="00CC4465" w:rsidRDefault="00A83D30" w:rsidP="00A83D30">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ALCT; Flinders Island Council</w:t>
            </w:r>
          </w:p>
        </w:tc>
        <w:tc>
          <w:tcPr>
            <w:tcW w:w="1276" w:type="dxa"/>
          </w:tcPr>
          <w:p w14:paraId="0A64EF6F" w14:textId="40AC51FE"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Moderate</w:t>
            </w:r>
          </w:p>
        </w:tc>
        <w:tc>
          <w:tcPr>
            <w:tcW w:w="1441" w:type="dxa"/>
          </w:tcPr>
          <w:p w14:paraId="5D4225E0" w14:textId="2DD2637A"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2020</w:t>
            </w:r>
          </w:p>
        </w:tc>
      </w:tr>
      <w:tr w:rsidR="00A83D30" w:rsidRPr="00CC4465" w14:paraId="2EFE42E6" w14:textId="77777777" w:rsidTr="001A0FD4">
        <w:tc>
          <w:tcPr>
            <w:tcW w:w="2263" w:type="dxa"/>
            <w:vMerge/>
          </w:tcPr>
          <w:p w14:paraId="64E5F900" w14:textId="77777777" w:rsidR="00A83D30" w:rsidRPr="00CC4465" w:rsidRDefault="00A83D30" w:rsidP="00A83D30">
            <w:pPr>
              <w:spacing w:before="80" w:after="40" w:line="264" w:lineRule="auto"/>
              <w:jc w:val="left"/>
              <w:rPr>
                <w:rFonts w:asciiTheme="minorHAnsi" w:hAnsiTheme="minorHAnsi" w:cstheme="minorHAnsi"/>
                <w:szCs w:val="22"/>
              </w:rPr>
            </w:pPr>
          </w:p>
        </w:tc>
        <w:tc>
          <w:tcPr>
            <w:tcW w:w="6663" w:type="dxa"/>
          </w:tcPr>
          <w:p w14:paraId="658E68C3" w14:textId="49EDCF58"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8.4 </w:t>
            </w:r>
            <w:r w:rsidRPr="00CC4465">
              <w:rPr>
                <w:rFonts w:asciiTheme="minorHAnsi" w:hAnsiTheme="minorHAnsi" w:cstheme="minorHAnsi"/>
                <w:szCs w:val="22"/>
              </w:rPr>
              <w:t>Consider developing a visitor management plan, for legal and illegal visitors</w:t>
            </w:r>
            <w:r>
              <w:rPr>
                <w:rFonts w:asciiTheme="minorHAnsi" w:hAnsiTheme="minorHAnsi" w:cstheme="minorHAnsi"/>
                <w:szCs w:val="22"/>
              </w:rPr>
              <w:t>.</w:t>
            </w:r>
          </w:p>
        </w:tc>
        <w:tc>
          <w:tcPr>
            <w:tcW w:w="2693" w:type="dxa"/>
          </w:tcPr>
          <w:p w14:paraId="2355F308" w14:textId="3EAA73CD" w:rsidR="00A83D30" w:rsidRPr="00CC4465" w:rsidRDefault="00A83D30" w:rsidP="00A83D30">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ALCT; Flinders Island Council</w:t>
            </w:r>
          </w:p>
        </w:tc>
        <w:tc>
          <w:tcPr>
            <w:tcW w:w="1276" w:type="dxa"/>
          </w:tcPr>
          <w:p w14:paraId="33594CDA" w14:textId="19EAA800"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Low</w:t>
            </w:r>
          </w:p>
        </w:tc>
        <w:tc>
          <w:tcPr>
            <w:tcW w:w="1441" w:type="dxa"/>
          </w:tcPr>
          <w:p w14:paraId="03E623F6" w14:textId="5A3BDA32"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2022</w:t>
            </w:r>
          </w:p>
        </w:tc>
      </w:tr>
    </w:tbl>
    <w:p w14:paraId="3F592946" w14:textId="07E9FA7B" w:rsidR="00A12E89" w:rsidRDefault="00A12E89" w:rsidP="005E7182">
      <w:pPr>
        <w:spacing w:before="80" w:line="264" w:lineRule="auto"/>
        <w:jc w:val="left"/>
        <w:rPr>
          <w:rFonts w:asciiTheme="minorHAnsi" w:hAnsiTheme="minorHAnsi" w:cstheme="minorHAnsi"/>
          <w:szCs w:val="22"/>
        </w:rPr>
      </w:pPr>
      <w:r>
        <w:rPr>
          <w:rFonts w:asciiTheme="minorHAnsi" w:hAnsiTheme="minorHAnsi" w:cstheme="minorHAnsi"/>
          <w:szCs w:val="22"/>
        </w:rPr>
        <w:lastRenderedPageBreak/>
        <w:t>Table 8.1</w:t>
      </w:r>
      <w:r w:rsidR="00D11D9F">
        <w:rPr>
          <w:rFonts w:asciiTheme="minorHAnsi" w:hAnsiTheme="minorHAnsi" w:cstheme="minorHAnsi"/>
          <w:szCs w:val="22"/>
        </w:rPr>
        <w:t xml:space="preserve"> </w:t>
      </w:r>
      <w:r w:rsidR="00025AFA">
        <w:rPr>
          <w:rFonts w:asciiTheme="minorHAnsi" w:hAnsiTheme="minorHAnsi" w:cstheme="minorHAnsi"/>
          <w:szCs w:val="22"/>
        </w:rPr>
        <w:t xml:space="preserve">(continued): </w:t>
      </w:r>
      <w:r>
        <w:rPr>
          <w:rFonts w:asciiTheme="minorHAnsi" w:hAnsiTheme="minorHAnsi" w:cstheme="minorHAnsi"/>
          <w:szCs w:val="22"/>
        </w:rPr>
        <w:t>L</w:t>
      </w:r>
      <w:r w:rsidRPr="00CC4465">
        <w:rPr>
          <w:rFonts w:asciiTheme="minorHAnsi" w:hAnsiTheme="minorHAnsi" w:cstheme="minorHAnsi"/>
          <w:szCs w:val="22"/>
        </w:rPr>
        <w:t>ist of priority actions</w:t>
      </w:r>
    </w:p>
    <w:tbl>
      <w:tblPr>
        <w:tblStyle w:val="TableGrid"/>
        <w:tblW w:w="0" w:type="auto"/>
        <w:tblLook w:val="04A0" w:firstRow="1" w:lastRow="0" w:firstColumn="1" w:lastColumn="0" w:noHBand="0" w:noVBand="1"/>
      </w:tblPr>
      <w:tblGrid>
        <w:gridCol w:w="2263"/>
        <w:gridCol w:w="6663"/>
        <w:gridCol w:w="2693"/>
        <w:gridCol w:w="1276"/>
        <w:gridCol w:w="1441"/>
      </w:tblGrid>
      <w:tr w:rsidR="00A83D30" w:rsidRPr="00CC4465" w14:paraId="745514DC" w14:textId="77777777" w:rsidTr="00A12E89">
        <w:tc>
          <w:tcPr>
            <w:tcW w:w="2263" w:type="dxa"/>
            <w:shd w:val="clear" w:color="auto" w:fill="BFBFBF" w:themeFill="background1" w:themeFillShade="BF"/>
          </w:tcPr>
          <w:p w14:paraId="38073F9F" w14:textId="77777777" w:rsidR="00A83D30" w:rsidRPr="00CC4465" w:rsidRDefault="00A83D30" w:rsidP="00A83D30">
            <w:pPr>
              <w:spacing w:before="80" w:after="40" w:line="264" w:lineRule="auto"/>
              <w:jc w:val="left"/>
              <w:rPr>
                <w:rFonts w:asciiTheme="minorHAnsi" w:hAnsiTheme="minorHAnsi" w:cstheme="minorHAnsi"/>
                <w:b/>
                <w:szCs w:val="22"/>
              </w:rPr>
            </w:pPr>
            <w:r>
              <w:rPr>
                <w:rFonts w:asciiTheme="minorHAnsi" w:hAnsiTheme="minorHAnsi" w:cstheme="minorHAnsi"/>
                <w:b/>
                <w:szCs w:val="22"/>
              </w:rPr>
              <w:t>Actions</w:t>
            </w:r>
          </w:p>
        </w:tc>
        <w:tc>
          <w:tcPr>
            <w:tcW w:w="6663" w:type="dxa"/>
            <w:shd w:val="clear" w:color="auto" w:fill="BFBFBF" w:themeFill="background1" w:themeFillShade="BF"/>
          </w:tcPr>
          <w:p w14:paraId="092084EA" w14:textId="77777777" w:rsidR="00A83D30" w:rsidRPr="00CC4465" w:rsidRDefault="00A83D30" w:rsidP="00A83D30">
            <w:pPr>
              <w:spacing w:before="80" w:after="40" w:line="264" w:lineRule="auto"/>
              <w:jc w:val="left"/>
              <w:rPr>
                <w:rFonts w:asciiTheme="minorHAnsi" w:hAnsiTheme="minorHAnsi" w:cstheme="minorHAnsi"/>
                <w:b/>
                <w:szCs w:val="22"/>
              </w:rPr>
            </w:pPr>
            <w:r>
              <w:rPr>
                <w:rFonts w:asciiTheme="minorHAnsi" w:hAnsiTheme="minorHAnsi" w:cstheme="minorHAnsi"/>
                <w:b/>
                <w:szCs w:val="22"/>
              </w:rPr>
              <w:t>Tasks</w:t>
            </w:r>
          </w:p>
        </w:tc>
        <w:tc>
          <w:tcPr>
            <w:tcW w:w="2693" w:type="dxa"/>
            <w:shd w:val="clear" w:color="auto" w:fill="BFBFBF" w:themeFill="background1" w:themeFillShade="BF"/>
          </w:tcPr>
          <w:p w14:paraId="3F97C9CB" w14:textId="2C865CAB" w:rsidR="00A83D30" w:rsidRPr="00CC4465" w:rsidRDefault="00A83D30" w:rsidP="00A83D30">
            <w:pPr>
              <w:spacing w:before="80" w:after="40" w:line="264" w:lineRule="auto"/>
              <w:jc w:val="left"/>
              <w:rPr>
                <w:rFonts w:asciiTheme="minorHAnsi" w:hAnsiTheme="minorHAnsi" w:cstheme="minorHAnsi"/>
                <w:b/>
                <w:szCs w:val="22"/>
              </w:rPr>
            </w:pPr>
            <w:r>
              <w:rPr>
                <w:rFonts w:asciiTheme="minorHAnsi" w:hAnsiTheme="minorHAnsi" w:cstheme="minorHAnsi"/>
                <w:b/>
                <w:szCs w:val="22"/>
              </w:rPr>
              <w:t>Responsibility</w:t>
            </w:r>
          </w:p>
        </w:tc>
        <w:tc>
          <w:tcPr>
            <w:tcW w:w="1276" w:type="dxa"/>
            <w:shd w:val="clear" w:color="auto" w:fill="BFBFBF" w:themeFill="background1" w:themeFillShade="BF"/>
          </w:tcPr>
          <w:p w14:paraId="3D2540D8" w14:textId="77777777" w:rsidR="00A83D30" w:rsidRPr="00CC4465" w:rsidRDefault="00A83D30" w:rsidP="00A83D30">
            <w:pPr>
              <w:spacing w:before="80" w:after="40" w:line="264" w:lineRule="auto"/>
              <w:jc w:val="left"/>
              <w:rPr>
                <w:rFonts w:asciiTheme="minorHAnsi" w:hAnsiTheme="minorHAnsi" w:cstheme="minorHAnsi"/>
                <w:b/>
                <w:szCs w:val="22"/>
              </w:rPr>
            </w:pPr>
            <w:r w:rsidRPr="00CC4465">
              <w:rPr>
                <w:rFonts w:asciiTheme="minorHAnsi" w:hAnsiTheme="minorHAnsi" w:cstheme="minorHAnsi"/>
                <w:b/>
                <w:szCs w:val="22"/>
              </w:rPr>
              <w:t>Priority</w:t>
            </w:r>
          </w:p>
        </w:tc>
        <w:tc>
          <w:tcPr>
            <w:tcW w:w="1441" w:type="dxa"/>
            <w:shd w:val="clear" w:color="auto" w:fill="BFBFBF" w:themeFill="background1" w:themeFillShade="BF"/>
          </w:tcPr>
          <w:p w14:paraId="59357EFA" w14:textId="69697794" w:rsidR="00A83D30" w:rsidRPr="00CC4465" w:rsidRDefault="00A83D30" w:rsidP="00A83D30">
            <w:pPr>
              <w:spacing w:before="80" w:after="40" w:line="264" w:lineRule="auto"/>
              <w:jc w:val="left"/>
              <w:rPr>
                <w:rFonts w:asciiTheme="minorHAnsi" w:hAnsiTheme="minorHAnsi" w:cstheme="minorHAnsi"/>
                <w:b/>
                <w:szCs w:val="22"/>
              </w:rPr>
            </w:pPr>
            <w:r>
              <w:rPr>
                <w:rFonts w:asciiTheme="minorHAnsi" w:hAnsiTheme="minorHAnsi" w:cstheme="minorHAnsi"/>
                <w:b/>
                <w:szCs w:val="22"/>
              </w:rPr>
              <w:t>Start by</w:t>
            </w:r>
          </w:p>
        </w:tc>
      </w:tr>
      <w:tr w:rsidR="00A83D30" w:rsidRPr="00CC4465" w14:paraId="10BDED45" w14:textId="77777777" w:rsidTr="001A0FD4">
        <w:tc>
          <w:tcPr>
            <w:tcW w:w="2263" w:type="dxa"/>
            <w:vMerge w:val="restart"/>
          </w:tcPr>
          <w:p w14:paraId="6C72D2F1" w14:textId="2C88E4EA"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9. </w:t>
            </w:r>
            <w:r w:rsidRPr="00CC4465">
              <w:rPr>
                <w:rFonts w:asciiTheme="minorHAnsi" w:hAnsiTheme="minorHAnsi" w:cstheme="minorHAnsi"/>
                <w:szCs w:val="22"/>
              </w:rPr>
              <w:t>Grazing and stock management</w:t>
            </w:r>
          </w:p>
        </w:tc>
        <w:tc>
          <w:tcPr>
            <w:tcW w:w="6663" w:type="dxa"/>
          </w:tcPr>
          <w:p w14:paraId="0C13546D" w14:textId="32A6F410"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9.1 </w:t>
            </w:r>
            <w:r w:rsidRPr="00CC4465">
              <w:rPr>
                <w:rFonts w:asciiTheme="minorHAnsi" w:hAnsiTheme="minorHAnsi" w:cstheme="minorHAnsi"/>
                <w:szCs w:val="22"/>
              </w:rPr>
              <w:t xml:space="preserve">Ensure signage indicates that grazing is not permitted in the Ramsar </w:t>
            </w:r>
            <w:r>
              <w:rPr>
                <w:rFonts w:asciiTheme="minorHAnsi" w:hAnsiTheme="minorHAnsi" w:cstheme="minorHAnsi"/>
                <w:szCs w:val="22"/>
              </w:rPr>
              <w:t>S</w:t>
            </w:r>
            <w:r w:rsidRPr="00CC4465">
              <w:rPr>
                <w:rFonts w:asciiTheme="minorHAnsi" w:hAnsiTheme="minorHAnsi" w:cstheme="minorHAnsi"/>
                <w:szCs w:val="22"/>
              </w:rPr>
              <w:t>ite</w:t>
            </w:r>
            <w:r>
              <w:rPr>
                <w:rFonts w:asciiTheme="minorHAnsi" w:hAnsiTheme="minorHAnsi" w:cstheme="minorHAnsi"/>
                <w:szCs w:val="22"/>
              </w:rPr>
              <w:t>.</w:t>
            </w:r>
          </w:p>
        </w:tc>
        <w:tc>
          <w:tcPr>
            <w:tcW w:w="2693" w:type="dxa"/>
          </w:tcPr>
          <w:p w14:paraId="5C9A8A3A" w14:textId="4AAD1437" w:rsidR="00A83D30" w:rsidRPr="00CC4465" w:rsidRDefault="00A83D30" w:rsidP="00A83D30">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ALCT</w:t>
            </w:r>
          </w:p>
        </w:tc>
        <w:tc>
          <w:tcPr>
            <w:tcW w:w="1276" w:type="dxa"/>
          </w:tcPr>
          <w:p w14:paraId="2FB5A87D" w14:textId="452E93F8"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High</w:t>
            </w:r>
          </w:p>
        </w:tc>
        <w:tc>
          <w:tcPr>
            <w:tcW w:w="1441" w:type="dxa"/>
          </w:tcPr>
          <w:p w14:paraId="670D9FF2" w14:textId="26EF68D6"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2018</w:t>
            </w:r>
          </w:p>
        </w:tc>
      </w:tr>
      <w:tr w:rsidR="00A83D30" w:rsidRPr="00CC4465" w14:paraId="3CAE5792" w14:textId="77777777" w:rsidTr="001A0FD4">
        <w:tc>
          <w:tcPr>
            <w:tcW w:w="2263" w:type="dxa"/>
            <w:vMerge/>
          </w:tcPr>
          <w:p w14:paraId="56F92E45" w14:textId="77777777" w:rsidR="00A83D30" w:rsidRPr="00CC4465" w:rsidRDefault="00A83D30" w:rsidP="00A83D30">
            <w:pPr>
              <w:spacing w:before="80" w:after="40" w:line="264" w:lineRule="auto"/>
              <w:jc w:val="left"/>
              <w:rPr>
                <w:rFonts w:asciiTheme="minorHAnsi" w:hAnsiTheme="minorHAnsi" w:cstheme="minorHAnsi"/>
                <w:szCs w:val="22"/>
              </w:rPr>
            </w:pPr>
          </w:p>
        </w:tc>
        <w:tc>
          <w:tcPr>
            <w:tcW w:w="6663" w:type="dxa"/>
          </w:tcPr>
          <w:p w14:paraId="3070ECE7" w14:textId="65ACD652"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9.2 </w:t>
            </w:r>
            <w:r w:rsidRPr="00CC4465">
              <w:rPr>
                <w:rFonts w:asciiTheme="minorHAnsi" w:hAnsiTheme="minorHAnsi" w:cstheme="minorHAnsi"/>
                <w:szCs w:val="22"/>
              </w:rPr>
              <w:t xml:space="preserve">Undertake liaison with the relevant </w:t>
            </w:r>
            <w:proofErr w:type="gramStart"/>
            <w:r w:rsidRPr="00CC4465">
              <w:rPr>
                <w:rFonts w:asciiTheme="minorHAnsi" w:hAnsiTheme="minorHAnsi" w:cstheme="minorHAnsi"/>
                <w:szCs w:val="22"/>
              </w:rPr>
              <w:t>land owner</w:t>
            </w:r>
            <w:proofErr w:type="gramEnd"/>
            <w:r w:rsidRPr="00CC4465">
              <w:rPr>
                <w:rFonts w:asciiTheme="minorHAnsi" w:hAnsiTheme="minorHAnsi" w:cstheme="minorHAnsi"/>
                <w:szCs w:val="22"/>
              </w:rPr>
              <w:t xml:space="preserve"> to ensure compliance</w:t>
            </w:r>
            <w:r>
              <w:rPr>
                <w:rFonts w:asciiTheme="minorHAnsi" w:hAnsiTheme="minorHAnsi" w:cstheme="minorHAnsi"/>
                <w:szCs w:val="22"/>
              </w:rPr>
              <w:t>.</w:t>
            </w:r>
          </w:p>
        </w:tc>
        <w:tc>
          <w:tcPr>
            <w:tcW w:w="2693" w:type="dxa"/>
          </w:tcPr>
          <w:p w14:paraId="773D199B" w14:textId="6978127E" w:rsidR="00A83D30" w:rsidRPr="00CC4465" w:rsidRDefault="00A83D30" w:rsidP="00A83D30">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ALCT; DPIPWE</w:t>
            </w:r>
          </w:p>
        </w:tc>
        <w:tc>
          <w:tcPr>
            <w:tcW w:w="1276" w:type="dxa"/>
          </w:tcPr>
          <w:p w14:paraId="7E0C3848" w14:textId="6EFE1623"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High</w:t>
            </w:r>
          </w:p>
        </w:tc>
        <w:tc>
          <w:tcPr>
            <w:tcW w:w="1441" w:type="dxa"/>
          </w:tcPr>
          <w:p w14:paraId="35D80E6E" w14:textId="24A42791"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2018</w:t>
            </w:r>
          </w:p>
        </w:tc>
      </w:tr>
      <w:tr w:rsidR="00A83D30" w:rsidRPr="00CC4465" w14:paraId="5705677E" w14:textId="77777777" w:rsidTr="006912B1">
        <w:tc>
          <w:tcPr>
            <w:tcW w:w="2263" w:type="dxa"/>
            <w:vMerge w:val="restart"/>
          </w:tcPr>
          <w:p w14:paraId="70DC42C6" w14:textId="3BAB0FC6"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10. </w:t>
            </w:r>
            <w:r w:rsidRPr="00CC4465">
              <w:rPr>
                <w:rFonts w:asciiTheme="minorHAnsi" w:hAnsiTheme="minorHAnsi" w:cstheme="minorHAnsi"/>
                <w:szCs w:val="22"/>
              </w:rPr>
              <w:t>Planning and zoning of site and surrounding lands</w:t>
            </w:r>
          </w:p>
        </w:tc>
        <w:tc>
          <w:tcPr>
            <w:tcW w:w="6663" w:type="dxa"/>
          </w:tcPr>
          <w:p w14:paraId="4CFAA60E" w14:textId="3A6A5818"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10.1 </w:t>
            </w:r>
            <w:r w:rsidRPr="00CC4465">
              <w:rPr>
                <w:rFonts w:asciiTheme="minorHAnsi" w:hAnsiTheme="minorHAnsi" w:cstheme="minorHAnsi"/>
                <w:szCs w:val="22"/>
              </w:rPr>
              <w:t xml:space="preserve">Zone the catchments of streams flowing into the Ramsar </w:t>
            </w:r>
            <w:proofErr w:type="gramStart"/>
            <w:r w:rsidRPr="00CC4465">
              <w:rPr>
                <w:rFonts w:asciiTheme="minorHAnsi" w:hAnsiTheme="minorHAnsi" w:cstheme="minorHAnsi"/>
                <w:szCs w:val="22"/>
              </w:rPr>
              <w:t>Site</w:t>
            </w:r>
            <w:proofErr w:type="gramEnd"/>
            <w:r w:rsidRPr="00CC4465">
              <w:rPr>
                <w:rFonts w:asciiTheme="minorHAnsi" w:hAnsiTheme="minorHAnsi" w:cstheme="minorHAnsi"/>
                <w:szCs w:val="22"/>
              </w:rPr>
              <w:t xml:space="preserve"> but which are not included in the </w:t>
            </w:r>
            <w:r>
              <w:rPr>
                <w:rFonts w:asciiTheme="minorHAnsi" w:hAnsiTheme="minorHAnsi" w:cstheme="minorHAnsi"/>
                <w:szCs w:val="22"/>
              </w:rPr>
              <w:t xml:space="preserve">Ramsar Site </w:t>
            </w:r>
            <w:r w:rsidRPr="00CC4465">
              <w:rPr>
                <w:rFonts w:asciiTheme="minorHAnsi" w:hAnsiTheme="minorHAnsi" w:cstheme="minorHAnsi"/>
                <w:szCs w:val="22"/>
              </w:rPr>
              <w:t xml:space="preserve">as special protection zones to protect the water supplies, water quality of inflows and habitat condition of these upper catchment areas. </w:t>
            </w:r>
          </w:p>
        </w:tc>
        <w:tc>
          <w:tcPr>
            <w:tcW w:w="2693" w:type="dxa"/>
          </w:tcPr>
          <w:p w14:paraId="46C1584D" w14:textId="4520F8E1" w:rsidR="00A83D30" w:rsidRPr="00CC4465" w:rsidRDefault="00A83D30" w:rsidP="00A83D30">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 xml:space="preserve">ALCT; DPIPWE; Flinders Island Council; Planning Commission; Dept </w:t>
            </w:r>
            <w:r>
              <w:rPr>
                <w:rFonts w:asciiTheme="minorHAnsi" w:hAnsiTheme="minorHAnsi" w:cstheme="minorHAnsi"/>
                <w:szCs w:val="22"/>
              </w:rPr>
              <w:t>o</w:t>
            </w:r>
            <w:r w:rsidRPr="00CC4465">
              <w:rPr>
                <w:rFonts w:asciiTheme="minorHAnsi" w:hAnsiTheme="minorHAnsi" w:cstheme="minorHAnsi"/>
                <w:szCs w:val="22"/>
              </w:rPr>
              <w:t>f PM&amp;C (for IPA)</w:t>
            </w:r>
          </w:p>
        </w:tc>
        <w:tc>
          <w:tcPr>
            <w:tcW w:w="1276" w:type="dxa"/>
          </w:tcPr>
          <w:p w14:paraId="02656D6D" w14:textId="21B8BD4A"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High</w:t>
            </w:r>
          </w:p>
        </w:tc>
        <w:tc>
          <w:tcPr>
            <w:tcW w:w="1441" w:type="dxa"/>
          </w:tcPr>
          <w:p w14:paraId="08238DD9" w14:textId="47428E2F"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2018</w:t>
            </w:r>
          </w:p>
        </w:tc>
      </w:tr>
      <w:tr w:rsidR="00A83D30" w:rsidRPr="00CC4465" w14:paraId="74F117E0" w14:textId="77777777" w:rsidTr="006912B1">
        <w:tc>
          <w:tcPr>
            <w:tcW w:w="2263" w:type="dxa"/>
            <w:vMerge/>
          </w:tcPr>
          <w:p w14:paraId="05603D4F" w14:textId="77777777" w:rsidR="00A83D30" w:rsidRPr="00CC4465" w:rsidRDefault="00A83D30" w:rsidP="00A83D30">
            <w:pPr>
              <w:spacing w:before="80" w:after="40" w:line="264" w:lineRule="auto"/>
              <w:jc w:val="left"/>
              <w:rPr>
                <w:rFonts w:asciiTheme="minorHAnsi" w:hAnsiTheme="minorHAnsi" w:cstheme="minorHAnsi"/>
                <w:szCs w:val="22"/>
              </w:rPr>
            </w:pPr>
          </w:p>
        </w:tc>
        <w:tc>
          <w:tcPr>
            <w:tcW w:w="6663" w:type="dxa"/>
          </w:tcPr>
          <w:p w14:paraId="581CC382" w14:textId="1CC272F4"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10.2 </w:t>
            </w:r>
            <w:r w:rsidRPr="00CC4465">
              <w:rPr>
                <w:rFonts w:asciiTheme="minorHAnsi" w:hAnsiTheme="minorHAnsi" w:cstheme="minorHAnsi"/>
                <w:szCs w:val="22"/>
              </w:rPr>
              <w:t>Consider extending the Ramsar Site to include these areas and any adjacent areas of high value to protect regional values and connectivity aspects.</w:t>
            </w:r>
          </w:p>
        </w:tc>
        <w:tc>
          <w:tcPr>
            <w:tcW w:w="2693" w:type="dxa"/>
          </w:tcPr>
          <w:p w14:paraId="62853AD3" w14:textId="77777777" w:rsidR="00A83D30" w:rsidRPr="00CC4465" w:rsidRDefault="00A83D30" w:rsidP="00A83D30">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ALCT; DPIPWE;</w:t>
            </w:r>
          </w:p>
        </w:tc>
        <w:tc>
          <w:tcPr>
            <w:tcW w:w="1276" w:type="dxa"/>
          </w:tcPr>
          <w:p w14:paraId="2C2EA05F" w14:textId="262584FD"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Moderate</w:t>
            </w:r>
          </w:p>
        </w:tc>
        <w:tc>
          <w:tcPr>
            <w:tcW w:w="1441" w:type="dxa"/>
          </w:tcPr>
          <w:p w14:paraId="13CB2FAF" w14:textId="2627A16D"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2022</w:t>
            </w:r>
          </w:p>
        </w:tc>
      </w:tr>
      <w:tr w:rsidR="00A83D30" w:rsidRPr="00CC4465" w14:paraId="2DEE4AA2" w14:textId="77777777" w:rsidTr="006912B1">
        <w:tc>
          <w:tcPr>
            <w:tcW w:w="2263" w:type="dxa"/>
            <w:vMerge/>
          </w:tcPr>
          <w:p w14:paraId="602DDB44" w14:textId="77777777" w:rsidR="00A83D30" w:rsidRPr="00CC4465" w:rsidRDefault="00A83D30" w:rsidP="00A83D30">
            <w:pPr>
              <w:spacing w:before="80" w:after="40" w:line="264" w:lineRule="auto"/>
              <w:jc w:val="left"/>
              <w:rPr>
                <w:rFonts w:asciiTheme="minorHAnsi" w:hAnsiTheme="minorHAnsi" w:cstheme="minorHAnsi"/>
                <w:szCs w:val="22"/>
              </w:rPr>
            </w:pPr>
          </w:p>
        </w:tc>
        <w:tc>
          <w:tcPr>
            <w:tcW w:w="6663" w:type="dxa"/>
          </w:tcPr>
          <w:p w14:paraId="5A41B94F" w14:textId="347B33A1"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10.3 </w:t>
            </w:r>
            <w:r w:rsidRPr="00CC4465">
              <w:rPr>
                <w:rFonts w:asciiTheme="minorHAnsi" w:hAnsiTheme="minorHAnsi" w:cstheme="minorHAnsi"/>
                <w:szCs w:val="22"/>
              </w:rPr>
              <w:t>Ensure the Ramsar values are considered in all management of the island assets</w:t>
            </w:r>
            <w:r>
              <w:rPr>
                <w:rFonts w:asciiTheme="minorHAnsi" w:hAnsiTheme="minorHAnsi" w:cstheme="minorHAnsi"/>
                <w:szCs w:val="22"/>
              </w:rPr>
              <w:t xml:space="preserve"> (e.g. fire management, weed management)</w:t>
            </w:r>
            <w:r w:rsidRPr="00CC4465">
              <w:rPr>
                <w:rFonts w:asciiTheme="minorHAnsi" w:hAnsiTheme="minorHAnsi" w:cstheme="minorHAnsi"/>
                <w:szCs w:val="22"/>
              </w:rPr>
              <w:t>.</w:t>
            </w:r>
          </w:p>
        </w:tc>
        <w:tc>
          <w:tcPr>
            <w:tcW w:w="2693" w:type="dxa"/>
          </w:tcPr>
          <w:p w14:paraId="266F0456" w14:textId="77777777" w:rsidR="00A83D30" w:rsidRPr="00CC4465" w:rsidRDefault="00A83D30" w:rsidP="00A83D30">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ALCT; DPIPWE</w:t>
            </w:r>
          </w:p>
        </w:tc>
        <w:tc>
          <w:tcPr>
            <w:tcW w:w="1276" w:type="dxa"/>
          </w:tcPr>
          <w:p w14:paraId="0C061BA8" w14:textId="1C817AD5"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Very high</w:t>
            </w:r>
          </w:p>
        </w:tc>
        <w:tc>
          <w:tcPr>
            <w:tcW w:w="1441" w:type="dxa"/>
          </w:tcPr>
          <w:p w14:paraId="615FA949" w14:textId="75786646"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2018</w:t>
            </w:r>
          </w:p>
        </w:tc>
      </w:tr>
      <w:tr w:rsidR="00A83D30" w:rsidRPr="00CC4465" w14:paraId="1ADDA074" w14:textId="77777777" w:rsidTr="006912B1">
        <w:tc>
          <w:tcPr>
            <w:tcW w:w="2263" w:type="dxa"/>
          </w:tcPr>
          <w:p w14:paraId="29B1FF05" w14:textId="42791F1A"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11. </w:t>
            </w:r>
            <w:r w:rsidRPr="00CC4465">
              <w:rPr>
                <w:rFonts w:asciiTheme="minorHAnsi" w:hAnsiTheme="minorHAnsi" w:cstheme="minorHAnsi"/>
                <w:szCs w:val="22"/>
              </w:rPr>
              <w:t>Cultural Heritage</w:t>
            </w:r>
          </w:p>
        </w:tc>
        <w:tc>
          <w:tcPr>
            <w:tcW w:w="6663" w:type="dxa"/>
          </w:tcPr>
          <w:p w14:paraId="2C913850" w14:textId="712CFB2D" w:rsidR="00A83D30" w:rsidRPr="00CC4465" w:rsidRDefault="00A83D30"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11.1 Design and undertake an o</w:t>
            </w:r>
            <w:r w:rsidRPr="00CC4465">
              <w:rPr>
                <w:rFonts w:asciiTheme="minorHAnsi" w:hAnsiTheme="minorHAnsi" w:cstheme="minorHAnsi"/>
                <w:szCs w:val="22"/>
              </w:rPr>
              <w:t>n-ground survey</w:t>
            </w:r>
            <w:r>
              <w:rPr>
                <w:rFonts w:asciiTheme="minorHAnsi" w:hAnsiTheme="minorHAnsi" w:cstheme="minorHAnsi"/>
                <w:szCs w:val="22"/>
              </w:rPr>
              <w:t xml:space="preserve"> of cultural heritage sites within the Ramsar Site.</w:t>
            </w:r>
          </w:p>
        </w:tc>
        <w:tc>
          <w:tcPr>
            <w:tcW w:w="2693" w:type="dxa"/>
          </w:tcPr>
          <w:p w14:paraId="5A2A1234" w14:textId="77777777" w:rsidR="00A83D30" w:rsidRPr="00CC4465" w:rsidRDefault="00A83D30" w:rsidP="00A83D30">
            <w:pPr>
              <w:spacing w:before="80" w:after="40" w:line="264" w:lineRule="auto"/>
              <w:jc w:val="left"/>
              <w:rPr>
                <w:rFonts w:asciiTheme="minorHAnsi" w:hAnsiTheme="minorHAnsi" w:cstheme="minorHAnsi"/>
                <w:szCs w:val="22"/>
              </w:rPr>
            </w:pPr>
            <w:r w:rsidRPr="00CC4465">
              <w:rPr>
                <w:rFonts w:asciiTheme="minorHAnsi" w:hAnsiTheme="minorHAnsi" w:cstheme="minorHAnsi"/>
                <w:szCs w:val="22"/>
              </w:rPr>
              <w:t>ALCT, CBIAA, DPIPWE</w:t>
            </w:r>
          </w:p>
        </w:tc>
        <w:tc>
          <w:tcPr>
            <w:tcW w:w="1276" w:type="dxa"/>
          </w:tcPr>
          <w:p w14:paraId="1B093720" w14:textId="1995B7CE" w:rsidR="00A83D30" w:rsidRPr="00CC4465" w:rsidRDefault="00D318E4"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High</w:t>
            </w:r>
          </w:p>
        </w:tc>
        <w:tc>
          <w:tcPr>
            <w:tcW w:w="1441" w:type="dxa"/>
          </w:tcPr>
          <w:p w14:paraId="4B947F1F" w14:textId="78C6FF2D" w:rsidR="00A83D30" w:rsidRPr="00CC4465" w:rsidRDefault="00D318E4" w:rsidP="00A83D30">
            <w:pPr>
              <w:spacing w:before="80" w:after="40" w:line="264" w:lineRule="auto"/>
              <w:jc w:val="left"/>
              <w:rPr>
                <w:rFonts w:asciiTheme="minorHAnsi" w:hAnsiTheme="minorHAnsi" w:cstheme="minorHAnsi"/>
                <w:szCs w:val="22"/>
              </w:rPr>
            </w:pPr>
            <w:r>
              <w:rPr>
                <w:rFonts w:asciiTheme="minorHAnsi" w:hAnsiTheme="minorHAnsi" w:cstheme="minorHAnsi"/>
                <w:szCs w:val="22"/>
              </w:rPr>
              <w:t>2019</w:t>
            </w:r>
          </w:p>
        </w:tc>
      </w:tr>
    </w:tbl>
    <w:p w14:paraId="727AA690" w14:textId="3334026E" w:rsidR="00791026" w:rsidRDefault="00791026" w:rsidP="00AE7511">
      <w:pPr>
        <w:spacing w:before="80" w:after="40" w:line="264" w:lineRule="auto"/>
        <w:jc w:val="left"/>
        <w:rPr>
          <w:rFonts w:asciiTheme="minorHAnsi" w:hAnsiTheme="minorHAnsi" w:cstheme="minorHAnsi"/>
          <w:szCs w:val="22"/>
        </w:rPr>
      </w:pPr>
    </w:p>
    <w:p w14:paraId="6D4DF233" w14:textId="77777777" w:rsidR="00791026" w:rsidRPr="00CC4465" w:rsidRDefault="00791026" w:rsidP="00AE7511">
      <w:pPr>
        <w:spacing w:before="80" w:after="40" w:line="264" w:lineRule="auto"/>
        <w:jc w:val="left"/>
        <w:rPr>
          <w:rFonts w:asciiTheme="minorHAnsi" w:hAnsiTheme="minorHAnsi" w:cstheme="minorHAnsi"/>
          <w:szCs w:val="22"/>
        </w:rPr>
      </w:pPr>
    </w:p>
    <w:p w14:paraId="58F14BB0" w14:textId="09DBC204" w:rsidR="009D2972" w:rsidRPr="00CC4465" w:rsidRDefault="009D2972" w:rsidP="00AE7511">
      <w:pPr>
        <w:spacing w:before="80" w:after="40" w:line="264" w:lineRule="auto"/>
        <w:jc w:val="left"/>
        <w:rPr>
          <w:rFonts w:asciiTheme="minorHAnsi" w:hAnsiTheme="minorHAnsi" w:cstheme="minorHAnsi"/>
          <w:szCs w:val="22"/>
        </w:rPr>
      </w:pPr>
    </w:p>
    <w:p w14:paraId="6014C6C4" w14:textId="77777777" w:rsidR="009D2972" w:rsidRPr="00CC4465" w:rsidRDefault="009D2972" w:rsidP="00AE7511">
      <w:pPr>
        <w:spacing w:before="80" w:after="40" w:line="264" w:lineRule="auto"/>
        <w:jc w:val="left"/>
        <w:rPr>
          <w:rFonts w:asciiTheme="minorHAnsi" w:hAnsiTheme="minorHAnsi" w:cstheme="minorHAnsi"/>
          <w:szCs w:val="22"/>
        </w:rPr>
        <w:sectPr w:rsidR="009D2972" w:rsidRPr="00CC4465" w:rsidSect="009D2972">
          <w:pgSz w:w="16840" w:h="11907" w:orient="landscape" w:code="9"/>
          <w:pgMar w:top="1134" w:right="1247" w:bottom="1134" w:left="1247" w:header="680" w:footer="680" w:gutter="0"/>
          <w:cols w:space="720"/>
          <w:docGrid w:linePitch="299"/>
        </w:sectPr>
      </w:pPr>
    </w:p>
    <w:p w14:paraId="62CB45C7" w14:textId="3DA79BEB" w:rsidR="00AE7511" w:rsidRPr="00CC4465" w:rsidRDefault="00AE7511" w:rsidP="00966CBA">
      <w:pPr>
        <w:pStyle w:val="Heading1"/>
        <w:numPr>
          <w:ilvl w:val="0"/>
          <w:numId w:val="16"/>
        </w:numPr>
        <w:spacing w:before="80" w:after="40" w:line="264" w:lineRule="auto"/>
        <w:jc w:val="left"/>
        <w:rPr>
          <w:rFonts w:asciiTheme="minorHAnsi" w:hAnsiTheme="minorHAnsi" w:cstheme="minorHAnsi"/>
        </w:rPr>
      </w:pPr>
      <w:bookmarkStart w:id="97" w:name="_Toc493271152"/>
      <w:r w:rsidRPr="00CC4465">
        <w:rPr>
          <w:rFonts w:asciiTheme="minorHAnsi" w:hAnsiTheme="minorHAnsi" w:cstheme="minorHAnsi"/>
        </w:rPr>
        <w:lastRenderedPageBreak/>
        <w:t>MONITORING</w:t>
      </w:r>
      <w:bookmarkEnd w:id="97"/>
      <w:r w:rsidRPr="00CC4465">
        <w:rPr>
          <w:rFonts w:asciiTheme="minorHAnsi" w:hAnsiTheme="minorHAnsi" w:cstheme="minorHAnsi"/>
        </w:rPr>
        <w:t xml:space="preserve"> </w:t>
      </w:r>
    </w:p>
    <w:p w14:paraId="7701FA67" w14:textId="023D2D32" w:rsidR="00B703BB" w:rsidRDefault="00E91FD2" w:rsidP="00AE7511">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Monitoring the condition of, and threats to, the site is a key requirement of managing Ramsar sites. Many of the monitoring </w:t>
      </w:r>
      <w:r w:rsidR="00FC09A9">
        <w:rPr>
          <w:rFonts w:asciiTheme="minorHAnsi" w:hAnsiTheme="minorHAnsi" w:cstheme="minorHAnsi"/>
          <w:szCs w:val="22"/>
        </w:rPr>
        <w:t xml:space="preserve">needs for the site </w:t>
      </w:r>
      <w:r>
        <w:rPr>
          <w:rFonts w:asciiTheme="minorHAnsi" w:hAnsiTheme="minorHAnsi" w:cstheme="minorHAnsi"/>
          <w:szCs w:val="22"/>
        </w:rPr>
        <w:t xml:space="preserve">have been identified in Section 8. </w:t>
      </w:r>
      <w:r w:rsidR="00FC09A9">
        <w:rPr>
          <w:rFonts w:asciiTheme="minorHAnsi" w:hAnsiTheme="minorHAnsi" w:cstheme="minorHAnsi"/>
          <w:szCs w:val="22"/>
        </w:rPr>
        <w:t xml:space="preserve">This section </w:t>
      </w:r>
      <w:r w:rsidR="00984620">
        <w:rPr>
          <w:rFonts w:asciiTheme="minorHAnsi" w:hAnsiTheme="minorHAnsi" w:cstheme="minorHAnsi"/>
          <w:szCs w:val="22"/>
        </w:rPr>
        <w:t xml:space="preserve">crystallises the key requirements and </w:t>
      </w:r>
      <w:r w:rsidR="00FC09A9">
        <w:rPr>
          <w:rFonts w:asciiTheme="minorHAnsi" w:hAnsiTheme="minorHAnsi" w:cstheme="minorHAnsi"/>
          <w:szCs w:val="22"/>
        </w:rPr>
        <w:t>provide</w:t>
      </w:r>
      <w:r w:rsidR="00984620">
        <w:rPr>
          <w:rFonts w:asciiTheme="minorHAnsi" w:hAnsiTheme="minorHAnsi" w:cstheme="minorHAnsi"/>
          <w:szCs w:val="22"/>
        </w:rPr>
        <w:t xml:space="preserve">s a </w:t>
      </w:r>
      <w:r w:rsidR="002E7A1E">
        <w:rPr>
          <w:rFonts w:asciiTheme="minorHAnsi" w:hAnsiTheme="minorHAnsi" w:cstheme="minorHAnsi"/>
          <w:szCs w:val="22"/>
        </w:rPr>
        <w:t>high-level</w:t>
      </w:r>
      <w:r w:rsidR="00984620">
        <w:rPr>
          <w:rFonts w:asciiTheme="minorHAnsi" w:hAnsiTheme="minorHAnsi" w:cstheme="minorHAnsi"/>
          <w:szCs w:val="22"/>
        </w:rPr>
        <w:t xml:space="preserve"> overview for a </w:t>
      </w:r>
      <w:r w:rsidR="00FC09A9">
        <w:rPr>
          <w:rFonts w:asciiTheme="minorHAnsi" w:hAnsiTheme="minorHAnsi" w:cstheme="minorHAnsi"/>
          <w:szCs w:val="22"/>
        </w:rPr>
        <w:t xml:space="preserve">monitoring </w:t>
      </w:r>
      <w:r w:rsidR="00984620">
        <w:rPr>
          <w:rFonts w:asciiTheme="minorHAnsi" w:hAnsiTheme="minorHAnsi" w:cstheme="minorHAnsi"/>
          <w:szCs w:val="22"/>
        </w:rPr>
        <w:t xml:space="preserve">program. Detailed monitoring plans will need to be developed in discussions with the agencies and organisations listed in the ‘Roles and responsibilities’ column of Table </w:t>
      </w:r>
      <w:r w:rsidR="00FF035A">
        <w:rPr>
          <w:rFonts w:asciiTheme="minorHAnsi" w:hAnsiTheme="minorHAnsi" w:cstheme="minorHAnsi"/>
          <w:szCs w:val="22"/>
        </w:rPr>
        <w:t>8.1</w:t>
      </w:r>
      <w:r w:rsidR="00984620">
        <w:rPr>
          <w:rFonts w:asciiTheme="minorHAnsi" w:hAnsiTheme="minorHAnsi" w:cstheme="minorHAnsi"/>
          <w:szCs w:val="22"/>
        </w:rPr>
        <w:t>, in Section 8.</w:t>
      </w:r>
    </w:p>
    <w:p w14:paraId="56A23034" w14:textId="2A640A75" w:rsidR="005A1301" w:rsidRPr="00CC4465" w:rsidRDefault="003D20DD" w:rsidP="00AE7511">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Threats and knowledge gaps are addressed in Table </w:t>
      </w:r>
      <w:r w:rsidR="00AB1426">
        <w:rPr>
          <w:rFonts w:asciiTheme="minorHAnsi" w:hAnsiTheme="minorHAnsi" w:cstheme="minorHAnsi"/>
          <w:szCs w:val="22"/>
        </w:rPr>
        <w:t>8.1</w:t>
      </w:r>
      <w:r>
        <w:rPr>
          <w:rFonts w:asciiTheme="minorHAnsi" w:hAnsiTheme="minorHAnsi" w:cstheme="minorHAnsi"/>
          <w:szCs w:val="22"/>
        </w:rPr>
        <w:t xml:space="preserve"> (Section 8). </w:t>
      </w:r>
      <w:r w:rsidR="005A1301">
        <w:rPr>
          <w:rFonts w:asciiTheme="minorHAnsi" w:hAnsiTheme="minorHAnsi" w:cstheme="minorHAnsi"/>
          <w:szCs w:val="22"/>
        </w:rPr>
        <w:t>Given the paucity of information on the ecological character of the site, the first step of any monitoring program will be designing and undertaking a baseline assessment</w:t>
      </w:r>
      <w:r>
        <w:rPr>
          <w:rFonts w:asciiTheme="minorHAnsi" w:hAnsiTheme="minorHAnsi" w:cstheme="minorHAnsi"/>
          <w:szCs w:val="22"/>
        </w:rPr>
        <w:t xml:space="preserve"> of</w:t>
      </w:r>
      <w:r w:rsidR="00C60613">
        <w:rPr>
          <w:rFonts w:asciiTheme="minorHAnsi" w:hAnsiTheme="minorHAnsi" w:cstheme="minorHAnsi"/>
          <w:szCs w:val="22"/>
        </w:rPr>
        <w:t xml:space="preserve"> the site’s condition</w:t>
      </w:r>
      <w:r w:rsidR="005A1301">
        <w:rPr>
          <w:rFonts w:asciiTheme="minorHAnsi" w:hAnsiTheme="minorHAnsi" w:cstheme="minorHAnsi"/>
          <w:szCs w:val="22"/>
        </w:rPr>
        <w:t xml:space="preserve"> for future comparisons.</w:t>
      </w:r>
    </w:p>
    <w:p w14:paraId="2B40C899" w14:textId="71BD794D" w:rsidR="00AE7511" w:rsidRPr="006B2B63" w:rsidRDefault="00AE7511" w:rsidP="006B2B63">
      <w:pPr>
        <w:pStyle w:val="Heading2"/>
        <w:spacing w:before="80" w:after="40" w:line="264" w:lineRule="auto"/>
        <w:ind w:left="706" w:hanging="706"/>
        <w:jc w:val="left"/>
        <w:rPr>
          <w:rFonts w:asciiTheme="minorHAnsi" w:hAnsiTheme="minorHAnsi" w:cstheme="minorHAnsi"/>
        </w:rPr>
      </w:pPr>
      <w:bookmarkStart w:id="98" w:name="_Toc493271153"/>
      <w:r w:rsidRPr="006B2B63">
        <w:rPr>
          <w:rFonts w:asciiTheme="minorHAnsi" w:hAnsiTheme="minorHAnsi" w:cstheme="minorHAnsi"/>
        </w:rPr>
        <w:t>Condition</w:t>
      </w:r>
      <w:bookmarkEnd w:id="98"/>
      <w:r w:rsidRPr="006B2B63">
        <w:rPr>
          <w:rFonts w:asciiTheme="minorHAnsi" w:hAnsiTheme="minorHAnsi" w:cstheme="minorHAnsi"/>
        </w:rPr>
        <w:t xml:space="preserve"> </w:t>
      </w:r>
    </w:p>
    <w:p w14:paraId="6E248A80" w14:textId="53A02C6C" w:rsidR="00B703BB" w:rsidRPr="001277E5" w:rsidRDefault="004743AD" w:rsidP="00AE7511">
      <w:pPr>
        <w:spacing w:before="80" w:after="40" w:line="264" w:lineRule="auto"/>
        <w:jc w:val="left"/>
        <w:rPr>
          <w:rFonts w:asciiTheme="minorHAnsi" w:hAnsiTheme="minorHAnsi" w:cstheme="minorHAnsi"/>
          <w:szCs w:val="22"/>
        </w:rPr>
      </w:pPr>
      <w:r>
        <w:rPr>
          <w:rFonts w:asciiTheme="minorHAnsi" w:hAnsiTheme="minorHAnsi" w:cstheme="minorHAnsi"/>
          <w:szCs w:val="22"/>
        </w:rPr>
        <w:t>The site’s condition and ecological character is defined by its listing criteria, critical componen</w:t>
      </w:r>
      <w:r w:rsidR="00DA395A">
        <w:rPr>
          <w:rFonts w:asciiTheme="minorHAnsi" w:hAnsiTheme="minorHAnsi" w:cstheme="minorHAnsi"/>
          <w:szCs w:val="22"/>
        </w:rPr>
        <w:t>ts</w:t>
      </w:r>
      <w:r w:rsidR="005A1301">
        <w:rPr>
          <w:rFonts w:asciiTheme="minorHAnsi" w:hAnsiTheme="minorHAnsi" w:cstheme="minorHAnsi"/>
          <w:szCs w:val="22"/>
        </w:rPr>
        <w:t xml:space="preserve"> and </w:t>
      </w:r>
      <w:r w:rsidR="005A1301" w:rsidRPr="001277E5">
        <w:rPr>
          <w:rFonts w:asciiTheme="minorHAnsi" w:hAnsiTheme="minorHAnsi" w:cstheme="minorHAnsi"/>
          <w:szCs w:val="22"/>
        </w:rPr>
        <w:t>services</w:t>
      </w:r>
      <w:r w:rsidR="00DA395A" w:rsidRPr="001277E5">
        <w:rPr>
          <w:rFonts w:asciiTheme="minorHAnsi" w:hAnsiTheme="minorHAnsi" w:cstheme="minorHAnsi"/>
          <w:szCs w:val="22"/>
        </w:rPr>
        <w:t xml:space="preserve"> and Limits of Acceptable change. The listing criteria were:</w:t>
      </w:r>
    </w:p>
    <w:p w14:paraId="5A739EE8" w14:textId="77777777" w:rsidR="00DA395A" w:rsidRPr="001277E5" w:rsidRDefault="00DA395A" w:rsidP="00000E5A">
      <w:pPr>
        <w:pStyle w:val="ListParagraph"/>
        <w:numPr>
          <w:ilvl w:val="0"/>
          <w:numId w:val="43"/>
        </w:numPr>
        <w:spacing w:before="80" w:after="40" w:line="264" w:lineRule="auto"/>
        <w:rPr>
          <w:rFonts w:asciiTheme="minorHAnsi" w:hAnsiTheme="minorHAnsi" w:cstheme="minorHAnsi"/>
        </w:rPr>
      </w:pPr>
      <w:r w:rsidRPr="001277E5">
        <w:rPr>
          <w:rFonts w:asciiTheme="minorHAnsi" w:hAnsiTheme="minorHAnsi" w:cstheme="minorHAnsi"/>
        </w:rPr>
        <w:t>Being a representative, rare, or unique example of a natural or near-natural wetland type found within the appropriate biogeographic region; and</w:t>
      </w:r>
    </w:p>
    <w:p w14:paraId="20A41834" w14:textId="77777777" w:rsidR="00DA395A" w:rsidRPr="00F132D7" w:rsidRDefault="00DA395A" w:rsidP="00000E5A">
      <w:pPr>
        <w:pStyle w:val="ListParagraph"/>
        <w:numPr>
          <w:ilvl w:val="0"/>
          <w:numId w:val="43"/>
        </w:numPr>
        <w:spacing w:before="80" w:after="40" w:line="264" w:lineRule="auto"/>
        <w:rPr>
          <w:rFonts w:asciiTheme="minorHAnsi" w:hAnsiTheme="minorHAnsi" w:cstheme="minorHAnsi"/>
        </w:rPr>
      </w:pPr>
      <w:r w:rsidRPr="00F132D7">
        <w:t xml:space="preserve">Supporting populations of plant and/or animal species important for maintaining the biological diversity of a </w:t>
      </w:r>
      <w:proofErr w:type="gramStart"/>
      <w:r w:rsidRPr="00F132D7">
        <w:t>particular biogeographic</w:t>
      </w:r>
      <w:proofErr w:type="gramEnd"/>
      <w:r w:rsidRPr="00F132D7">
        <w:t xml:space="preserve"> region.</w:t>
      </w:r>
    </w:p>
    <w:p w14:paraId="65FBF36C" w14:textId="7AC94170" w:rsidR="00DA395A" w:rsidRPr="001277E5" w:rsidRDefault="00DA395A" w:rsidP="00DA395A">
      <w:pPr>
        <w:spacing w:before="80" w:after="40" w:line="264" w:lineRule="auto"/>
        <w:jc w:val="left"/>
        <w:rPr>
          <w:rFonts w:asciiTheme="minorHAnsi" w:hAnsiTheme="minorHAnsi" w:cstheme="minorHAnsi"/>
          <w:szCs w:val="22"/>
        </w:rPr>
      </w:pPr>
      <w:r w:rsidRPr="001277E5">
        <w:rPr>
          <w:rFonts w:asciiTheme="minorHAnsi" w:hAnsiTheme="minorHAnsi" w:cstheme="minorHAnsi"/>
          <w:szCs w:val="22"/>
        </w:rPr>
        <w:t>The critical components and services</w:t>
      </w:r>
      <w:r w:rsidR="0044676E">
        <w:rPr>
          <w:rFonts w:asciiTheme="minorHAnsi" w:hAnsiTheme="minorHAnsi" w:cstheme="minorHAnsi"/>
          <w:szCs w:val="22"/>
        </w:rPr>
        <w:t xml:space="preserve"> are those site features that support its listing criteria and therefore its ecological character. These were</w:t>
      </w:r>
      <w:r w:rsidRPr="001277E5">
        <w:rPr>
          <w:rFonts w:asciiTheme="minorHAnsi" w:hAnsiTheme="minorHAnsi" w:cstheme="minorHAnsi"/>
          <w:szCs w:val="22"/>
        </w:rPr>
        <w:t xml:space="preserve"> identified in Dunn et al. (2010) </w:t>
      </w:r>
      <w:r w:rsidR="0044676E">
        <w:rPr>
          <w:rFonts w:asciiTheme="minorHAnsi" w:hAnsiTheme="minorHAnsi" w:cstheme="minorHAnsi"/>
          <w:szCs w:val="22"/>
        </w:rPr>
        <w:t>as</w:t>
      </w:r>
      <w:r w:rsidRPr="001277E5">
        <w:rPr>
          <w:rFonts w:asciiTheme="minorHAnsi" w:hAnsiTheme="minorHAnsi" w:cstheme="minorHAnsi"/>
          <w:szCs w:val="22"/>
        </w:rPr>
        <w:t>:</w:t>
      </w:r>
    </w:p>
    <w:p w14:paraId="0DB66F19" w14:textId="77777777" w:rsidR="00DA395A" w:rsidRPr="001277E5" w:rsidRDefault="00DA395A" w:rsidP="00000E5A">
      <w:pPr>
        <w:pStyle w:val="ListParagraph"/>
        <w:numPr>
          <w:ilvl w:val="0"/>
          <w:numId w:val="42"/>
        </w:numPr>
        <w:spacing w:before="80" w:after="40" w:line="264" w:lineRule="auto"/>
        <w:rPr>
          <w:rFonts w:asciiTheme="minorHAnsi" w:hAnsiTheme="minorHAnsi" w:cstheme="minorHAnsi"/>
        </w:rPr>
      </w:pPr>
      <w:r w:rsidRPr="001277E5">
        <w:rPr>
          <w:rFonts w:asciiTheme="minorHAnsi" w:hAnsiTheme="minorHAnsi" w:cstheme="minorHAnsi"/>
        </w:rPr>
        <w:t xml:space="preserve">Geomorphology (component), </w:t>
      </w:r>
      <w:proofErr w:type="gramStart"/>
      <w:r w:rsidRPr="001277E5">
        <w:rPr>
          <w:rFonts w:asciiTheme="minorHAnsi" w:hAnsiTheme="minorHAnsi" w:cstheme="minorHAnsi"/>
        </w:rPr>
        <w:t>in particular its</w:t>
      </w:r>
      <w:proofErr w:type="gramEnd"/>
      <w:r w:rsidRPr="001277E5">
        <w:rPr>
          <w:rFonts w:asciiTheme="minorHAnsi" w:hAnsiTheme="minorHAnsi" w:cstheme="minorHAnsi"/>
        </w:rPr>
        <w:t xml:space="preserve"> influence on successional stages of the vegetation communities;</w:t>
      </w:r>
    </w:p>
    <w:p w14:paraId="2AD0C509" w14:textId="77777777" w:rsidR="00DA395A" w:rsidRPr="001277E5" w:rsidRDefault="00DA395A" w:rsidP="00000E5A">
      <w:pPr>
        <w:pStyle w:val="ListParagraph"/>
        <w:numPr>
          <w:ilvl w:val="0"/>
          <w:numId w:val="42"/>
        </w:numPr>
        <w:spacing w:before="80" w:after="40" w:line="264" w:lineRule="auto"/>
        <w:rPr>
          <w:rFonts w:asciiTheme="minorHAnsi" w:hAnsiTheme="minorHAnsi" w:cstheme="minorHAnsi"/>
        </w:rPr>
      </w:pPr>
      <w:r w:rsidRPr="001277E5">
        <w:rPr>
          <w:rFonts w:asciiTheme="minorHAnsi" w:hAnsiTheme="minorHAnsi" w:cstheme="minorHAnsi"/>
        </w:rPr>
        <w:t>Hydrology (component), via drainage channels, impounded lagoons, variability of inundation;</w:t>
      </w:r>
    </w:p>
    <w:p w14:paraId="2623B187" w14:textId="77777777" w:rsidR="00DA395A" w:rsidRPr="001277E5" w:rsidRDefault="00DA395A" w:rsidP="00000E5A">
      <w:pPr>
        <w:pStyle w:val="ListParagraph"/>
        <w:numPr>
          <w:ilvl w:val="0"/>
          <w:numId w:val="42"/>
        </w:numPr>
        <w:spacing w:before="80" w:after="40" w:line="264" w:lineRule="auto"/>
        <w:rPr>
          <w:rFonts w:asciiTheme="minorHAnsi" w:hAnsiTheme="minorHAnsi" w:cstheme="minorHAnsi"/>
        </w:rPr>
      </w:pPr>
      <w:r w:rsidRPr="001277E5">
        <w:rPr>
          <w:rFonts w:asciiTheme="minorHAnsi" w:hAnsiTheme="minorHAnsi" w:cstheme="minorHAnsi"/>
        </w:rPr>
        <w:t>Vegetation types (component), covering a range habitat conditions and a highly diverse mosaic of vegetation communities and rare species that contribute to regional diversity.</w:t>
      </w:r>
    </w:p>
    <w:p w14:paraId="425E57EB" w14:textId="1BE64319" w:rsidR="00DA395A" w:rsidRDefault="00DA395A" w:rsidP="00000E5A">
      <w:pPr>
        <w:pStyle w:val="ListParagraph"/>
        <w:numPr>
          <w:ilvl w:val="0"/>
          <w:numId w:val="42"/>
        </w:numPr>
        <w:spacing w:before="80" w:after="40" w:line="264" w:lineRule="auto"/>
        <w:rPr>
          <w:rFonts w:asciiTheme="minorHAnsi" w:hAnsiTheme="minorHAnsi" w:cstheme="minorHAnsi"/>
        </w:rPr>
      </w:pPr>
      <w:r w:rsidRPr="001277E5">
        <w:rPr>
          <w:rFonts w:asciiTheme="minorHAnsi" w:hAnsiTheme="minorHAnsi" w:cstheme="minorHAnsi"/>
        </w:rPr>
        <w:t>Provision of near-natural wetlands (ecosystem service), with so little disturbance as to make them unique in the Tasmanian Drainage Division.</w:t>
      </w:r>
    </w:p>
    <w:p w14:paraId="3245F8CD" w14:textId="2E086F59" w:rsidR="00EE6B70" w:rsidRPr="001277E5" w:rsidRDefault="00EE6B70" w:rsidP="00EE6B70">
      <w:pPr>
        <w:pStyle w:val="ListParagraph"/>
        <w:numPr>
          <w:ilvl w:val="0"/>
          <w:numId w:val="42"/>
        </w:numPr>
        <w:spacing w:before="80" w:after="40" w:line="264" w:lineRule="auto"/>
        <w:rPr>
          <w:rFonts w:asciiTheme="minorHAnsi" w:hAnsiTheme="minorHAnsi" w:cstheme="minorHAnsi"/>
        </w:rPr>
      </w:pPr>
      <w:r>
        <w:rPr>
          <w:rFonts w:asciiTheme="minorHAnsi" w:hAnsiTheme="minorHAnsi" w:cstheme="minorHAnsi"/>
        </w:rPr>
        <w:t xml:space="preserve">Provision of </w:t>
      </w:r>
      <w:r w:rsidRPr="00EE6B70">
        <w:rPr>
          <w:rFonts w:asciiTheme="minorHAnsi" w:hAnsiTheme="minorHAnsi" w:cstheme="minorHAnsi"/>
        </w:rPr>
        <w:t xml:space="preserve">significant cultural value in </w:t>
      </w:r>
      <w:r>
        <w:rPr>
          <w:rFonts w:asciiTheme="minorHAnsi" w:hAnsiTheme="minorHAnsi" w:cstheme="minorHAnsi"/>
        </w:rPr>
        <w:t xml:space="preserve">the </w:t>
      </w:r>
      <w:r w:rsidRPr="00EE6B70">
        <w:rPr>
          <w:rFonts w:asciiTheme="minorHAnsi" w:hAnsiTheme="minorHAnsi" w:cstheme="minorHAnsi"/>
        </w:rPr>
        <w:t>recent history of the Tasmanian Aboriginal Community as a place of spiritual</w:t>
      </w:r>
      <w:r>
        <w:rPr>
          <w:rFonts w:asciiTheme="minorHAnsi" w:hAnsiTheme="minorHAnsi" w:cstheme="minorHAnsi"/>
        </w:rPr>
        <w:t>, inspirational</w:t>
      </w:r>
      <w:r w:rsidRPr="00EE6B70">
        <w:rPr>
          <w:rFonts w:asciiTheme="minorHAnsi" w:hAnsiTheme="minorHAnsi" w:cstheme="minorHAnsi"/>
        </w:rPr>
        <w:t xml:space="preserve"> and religious significance</w:t>
      </w:r>
      <w:r w:rsidR="003E76B2">
        <w:rPr>
          <w:rFonts w:asciiTheme="minorHAnsi" w:hAnsiTheme="minorHAnsi" w:cstheme="minorHAnsi"/>
        </w:rPr>
        <w:t xml:space="preserve"> </w:t>
      </w:r>
      <w:r w:rsidR="003E76B2" w:rsidRPr="001277E5">
        <w:rPr>
          <w:rFonts w:asciiTheme="minorHAnsi" w:hAnsiTheme="minorHAnsi" w:cstheme="minorHAnsi"/>
        </w:rPr>
        <w:t>(</w:t>
      </w:r>
      <w:r w:rsidR="003E76B2">
        <w:rPr>
          <w:rFonts w:asciiTheme="minorHAnsi" w:hAnsiTheme="minorHAnsi" w:cstheme="minorHAnsi"/>
        </w:rPr>
        <w:t>cultural</w:t>
      </w:r>
      <w:r w:rsidR="003E76B2" w:rsidRPr="001277E5">
        <w:rPr>
          <w:rFonts w:asciiTheme="minorHAnsi" w:hAnsiTheme="minorHAnsi" w:cstheme="minorHAnsi"/>
        </w:rPr>
        <w:t xml:space="preserve"> service)</w:t>
      </w:r>
      <w:r>
        <w:rPr>
          <w:rFonts w:asciiTheme="minorHAnsi" w:hAnsiTheme="minorHAnsi" w:cstheme="minorHAnsi"/>
        </w:rPr>
        <w:t>.</w:t>
      </w:r>
    </w:p>
    <w:p w14:paraId="6F043FBC" w14:textId="6CC0CDB8" w:rsidR="005A1301" w:rsidRPr="00AC5352" w:rsidRDefault="005A1301" w:rsidP="005A1301">
      <w:pPr>
        <w:spacing w:line="276" w:lineRule="auto"/>
        <w:jc w:val="left"/>
        <w:rPr>
          <w:rFonts w:asciiTheme="minorHAnsi" w:hAnsiTheme="minorHAnsi" w:cstheme="minorHAnsi"/>
        </w:rPr>
      </w:pPr>
      <w:r w:rsidRPr="001277E5">
        <w:rPr>
          <w:rFonts w:asciiTheme="minorHAnsi" w:hAnsiTheme="minorHAnsi" w:cstheme="minorHAnsi"/>
        </w:rPr>
        <w:t>Limits of acceptable change are set using the critical components</w:t>
      </w:r>
      <w:r w:rsidR="00CF1D78">
        <w:rPr>
          <w:rFonts w:asciiTheme="minorHAnsi" w:hAnsiTheme="minorHAnsi" w:cstheme="minorHAnsi"/>
        </w:rPr>
        <w:t xml:space="preserve"> and services</w:t>
      </w:r>
      <w:r w:rsidRPr="001277E5">
        <w:rPr>
          <w:rFonts w:asciiTheme="minorHAnsi" w:hAnsiTheme="minorHAnsi" w:cstheme="minorHAnsi"/>
        </w:rPr>
        <w:t xml:space="preserve"> </w:t>
      </w:r>
      <w:r w:rsidR="0044676E">
        <w:rPr>
          <w:rFonts w:asciiTheme="minorHAnsi" w:hAnsiTheme="minorHAnsi" w:cstheme="minorHAnsi"/>
        </w:rPr>
        <w:t>that support</w:t>
      </w:r>
      <w:r w:rsidRPr="001277E5">
        <w:rPr>
          <w:rFonts w:asciiTheme="minorHAnsi" w:hAnsiTheme="minorHAnsi" w:cstheme="minorHAnsi"/>
        </w:rPr>
        <w:t xml:space="preserve"> the listing criteria. Therefore,</w:t>
      </w:r>
      <w:r w:rsidR="00C6654A" w:rsidRPr="001277E5">
        <w:rPr>
          <w:rFonts w:asciiTheme="minorHAnsi" w:hAnsiTheme="minorHAnsi" w:cstheme="minorHAnsi"/>
        </w:rPr>
        <w:t xml:space="preserve"> monitoring for Limits of Acceptable Change</w:t>
      </w:r>
      <w:r w:rsidRPr="001277E5">
        <w:rPr>
          <w:rFonts w:asciiTheme="minorHAnsi" w:hAnsiTheme="minorHAnsi" w:cstheme="minorHAnsi"/>
        </w:rPr>
        <w:t xml:space="preserve"> </w:t>
      </w:r>
      <w:r w:rsidR="00C6654A" w:rsidRPr="001277E5">
        <w:rPr>
          <w:rFonts w:asciiTheme="minorHAnsi" w:hAnsiTheme="minorHAnsi" w:cstheme="minorHAnsi"/>
        </w:rPr>
        <w:t>requires obtaining quantitative information on th</w:t>
      </w:r>
      <w:r w:rsidR="00CF1D78">
        <w:rPr>
          <w:rFonts w:asciiTheme="minorHAnsi" w:hAnsiTheme="minorHAnsi" w:cstheme="minorHAnsi"/>
        </w:rPr>
        <w:t>ose</w:t>
      </w:r>
      <w:r w:rsidR="00C6654A" w:rsidRPr="001277E5">
        <w:rPr>
          <w:rFonts w:asciiTheme="minorHAnsi" w:hAnsiTheme="minorHAnsi" w:cstheme="minorHAnsi"/>
        </w:rPr>
        <w:t xml:space="preserve"> critical</w:t>
      </w:r>
      <w:r w:rsidR="00C6654A">
        <w:rPr>
          <w:rFonts w:asciiTheme="minorHAnsi" w:hAnsiTheme="minorHAnsi" w:cstheme="minorHAnsi"/>
        </w:rPr>
        <w:t xml:space="preserve"> </w:t>
      </w:r>
      <w:r w:rsidR="00C6654A" w:rsidRPr="00AC5352">
        <w:rPr>
          <w:rFonts w:asciiTheme="minorHAnsi" w:hAnsiTheme="minorHAnsi" w:cstheme="minorHAnsi"/>
        </w:rPr>
        <w:t>components</w:t>
      </w:r>
      <w:r w:rsidR="00CF1D78">
        <w:rPr>
          <w:rFonts w:asciiTheme="minorHAnsi" w:hAnsiTheme="minorHAnsi" w:cstheme="minorHAnsi"/>
        </w:rPr>
        <w:t xml:space="preserve"> and services</w:t>
      </w:r>
      <w:r w:rsidR="00C6654A" w:rsidRPr="00AC5352">
        <w:rPr>
          <w:rFonts w:asciiTheme="minorHAnsi" w:hAnsiTheme="minorHAnsi" w:cstheme="minorHAnsi"/>
        </w:rPr>
        <w:t>.</w:t>
      </w:r>
    </w:p>
    <w:p w14:paraId="6327B6AB" w14:textId="58388143" w:rsidR="00DA395A" w:rsidRPr="00AC5352" w:rsidRDefault="003E76B2" w:rsidP="00DA395A">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Combining the </w:t>
      </w:r>
      <w:r w:rsidR="00CF1D78" w:rsidRPr="001277E5">
        <w:rPr>
          <w:rFonts w:asciiTheme="minorHAnsi" w:hAnsiTheme="minorHAnsi" w:cstheme="minorHAnsi"/>
          <w:szCs w:val="22"/>
        </w:rPr>
        <w:t xml:space="preserve">critical components and services </w:t>
      </w:r>
      <w:r>
        <w:rPr>
          <w:rFonts w:asciiTheme="minorHAnsi" w:hAnsiTheme="minorHAnsi" w:cstheme="minorHAnsi"/>
          <w:szCs w:val="22"/>
        </w:rPr>
        <w:t>from</w:t>
      </w:r>
      <w:r w:rsidR="00C6654A" w:rsidRPr="00AC5352">
        <w:rPr>
          <w:rFonts w:asciiTheme="minorHAnsi" w:hAnsiTheme="minorHAnsi" w:cstheme="minorHAnsi"/>
          <w:szCs w:val="22"/>
        </w:rPr>
        <w:t xml:space="preserve"> the above lists, the </w:t>
      </w:r>
      <w:r>
        <w:rPr>
          <w:rFonts w:asciiTheme="minorHAnsi" w:hAnsiTheme="minorHAnsi" w:cstheme="minorHAnsi"/>
          <w:szCs w:val="22"/>
        </w:rPr>
        <w:t>components, processes and services</w:t>
      </w:r>
      <w:r w:rsidR="00C6654A" w:rsidRPr="00AC5352">
        <w:rPr>
          <w:rFonts w:asciiTheme="minorHAnsi" w:hAnsiTheme="minorHAnsi" w:cstheme="minorHAnsi"/>
          <w:szCs w:val="22"/>
        </w:rPr>
        <w:t xml:space="preserve"> for monitoring </w:t>
      </w:r>
      <w:r w:rsidR="00D72370" w:rsidRPr="00AC5352">
        <w:rPr>
          <w:rFonts w:asciiTheme="minorHAnsi" w:hAnsiTheme="minorHAnsi" w:cstheme="minorHAnsi"/>
          <w:szCs w:val="22"/>
        </w:rPr>
        <w:t xml:space="preserve">the Site’s condition </w:t>
      </w:r>
      <w:r w:rsidR="00C6654A" w:rsidRPr="00AC5352">
        <w:rPr>
          <w:rFonts w:asciiTheme="minorHAnsi" w:hAnsiTheme="minorHAnsi" w:cstheme="minorHAnsi"/>
          <w:szCs w:val="22"/>
        </w:rPr>
        <w:t>are</w:t>
      </w:r>
      <w:r>
        <w:rPr>
          <w:rFonts w:asciiTheme="minorHAnsi" w:hAnsiTheme="minorHAnsi" w:cstheme="minorHAnsi"/>
          <w:szCs w:val="22"/>
        </w:rPr>
        <w:t xml:space="preserve"> presented in Table 9.1</w:t>
      </w:r>
      <w:r w:rsidR="008551F9">
        <w:rPr>
          <w:rFonts w:asciiTheme="minorHAnsi" w:hAnsiTheme="minorHAnsi" w:cstheme="minorHAnsi"/>
          <w:szCs w:val="22"/>
        </w:rPr>
        <w:t xml:space="preserve">, with </w:t>
      </w:r>
      <w:r w:rsidR="0004336A">
        <w:rPr>
          <w:rFonts w:asciiTheme="minorHAnsi" w:hAnsiTheme="minorHAnsi" w:cstheme="minorHAnsi"/>
          <w:szCs w:val="22"/>
        </w:rPr>
        <w:t xml:space="preserve">the </w:t>
      </w:r>
      <w:r w:rsidR="00295773">
        <w:rPr>
          <w:rFonts w:asciiTheme="minorHAnsi" w:hAnsiTheme="minorHAnsi" w:cstheme="minorHAnsi"/>
          <w:szCs w:val="22"/>
        </w:rPr>
        <w:t>indicators</w:t>
      </w:r>
      <w:r w:rsidR="0004336A">
        <w:rPr>
          <w:rFonts w:asciiTheme="minorHAnsi" w:hAnsiTheme="minorHAnsi" w:cstheme="minorHAnsi"/>
          <w:szCs w:val="22"/>
        </w:rPr>
        <w:t xml:space="preserve"> that need to be measured </w:t>
      </w:r>
      <w:r w:rsidR="00940749">
        <w:rPr>
          <w:rFonts w:asciiTheme="minorHAnsi" w:hAnsiTheme="minorHAnsi" w:cstheme="minorHAnsi"/>
          <w:szCs w:val="22"/>
        </w:rPr>
        <w:t>to assess condition.</w:t>
      </w:r>
    </w:p>
    <w:p w14:paraId="7F2A0424" w14:textId="77777777" w:rsidR="006B2B63" w:rsidRPr="006B2B63" w:rsidRDefault="006B2B63" w:rsidP="006B2B63">
      <w:pPr>
        <w:pStyle w:val="Heading2"/>
        <w:spacing w:before="80" w:after="40" w:line="264" w:lineRule="auto"/>
        <w:ind w:left="706" w:hanging="706"/>
        <w:jc w:val="left"/>
        <w:rPr>
          <w:rFonts w:asciiTheme="minorHAnsi" w:hAnsiTheme="minorHAnsi" w:cstheme="minorHAnsi"/>
        </w:rPr>
      </w:pPr>
      <w:bookmarkStart w:id="99" w:name="_Toc493271154"/>
      <w:r w:rsidRPr="006B2B63">
        <w:rPr>
          <w:rFonts w:asciiTheme="minorHAnsi" w:hAnsiTheme="minorHAnsi" w:cstheme="minorHAnsi"/>
        </w:rPr>
        <w:t>Threats and knowledge gaps</w:t>
      </w:r>
      <w:bookmarkEnd w:id="99"/>
    </w:p>
    <w:p w14:paraId="09EDDC6E" w14:textId="6463FDF9" w:rsidR="006B2B63" w:rsidRDefault="006B2B63" w:rsidP="006B2B63">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The key threats and knowledge gaps identified in Section 7 </w:t>
      </w:r>
      <w:r w:rsidRPr="00AC5352">
        <w:rPr>
          <w:rFonts w:asciiTheme="minorHAnsi" w:hAnsiTheme="minorHAnsi" w:cstheme="minorHAnsi"/>
          <w:szCs w:val="22"/>
        </w:rPr>
        <w:t>are</w:t>
      </w:r>
      <w:r>
        <w:rPr>
          <w:rFonts w:asciiTheme="minorHAnsi" w:hAnsiTheme="minorHAnsi" w:cstheme="minorHAnsi"/>
          <w:szCs w:val="22"/>
        </w:rPr>
        <w:t xml:space="preserve"> presented in Table 9.</w:t>
      </w:r>
      <w:r w:rsidR="005B429D">
        <w:rPr>
          <w:rFonts w:asciiTheme="minorHAnsi" w:hAnsiTheme="minorHAnsi" w:cstheme="minorHAnsi"/>
          <w:szCs w:val="22"/>
        </w:rPr>
        <w:t>2</w:t>
      </w:r>
      <w:r>
        <w:rPr>
          <w:rFonts w:asciiTheme="minorHAnsi" w:hAnsiTheme="minorHAnsi" w:cstheme="minorHAnsi"/>
          <w:szCs w:val="22"/>
        </w:rPr>
        <w:t xml:space="preserve">, with the </w:t>
      </w:r>
      <w:r w:rsidR="00295773">
        <w:rPr>
          <w:rFonts w:asciiTheme="minorHAnsi" w:hAnsiTheme="minorHAnsi" w:cstheme="minorHAnsi"/>
          <w:szCs w:val="22"/>
        </w:rPr>
        <w:t>indicators</w:t>
      </w:r>
      <w:r>
        <w:rPr>
          <w:rFonts w:asciiTheme="minorHAnsi" w:hAnsiTheme="minorHAnsi" w:cstheme="minorHAnsi"/>
          <w:szCs w:val="22"/>
        </w:rPr>
        <w:t xml:space="preserve"> that need to be measured to assess </w:t>
      </w:r>
      <w:r w:rsidR="00FB6534">
        <w:rPr>
          <w:rFonts w:asciiTheme="minorHAnsi" w:hAnsiTheme="minorHAnsi" w:cstheme="minorHAnsi"/>
          <w:szCs w:val="22"/>
        </w:rPr>
        <w:t>threats</w:t>
      </w:r>
      <w:r>
        <w:rPr>
          <w:rFonts w:asciiTheme="minorHAnsi" w:hAnsiTheme="minorHAnsi" w:cstheme="minorHAnsi"/>
          <w:szCs w:val="22"/>
        </w:rPr>
        <w:t xml:space="preserve"> </w:t>
      </w:r>
      <w:r w:rsidR="00295773">
        <w:rPr>
          <w:rFonts w:asciiTheme="minorHAnsi" w:hAnsiTheme="minorHAnsi" w:cstheme="minorHAnsi"/>
          <w:szCs w:val="22"/>
        </w:rPr>
        <w:t>to</w:t>
      </w:r>
      <w:r>
        <w:rPr>
          <w:rFonts w:asciiTheme="minorHAnsi" w:hAnsiTheme="minorHAnsi" w:cstheme="minorHAnsi"/>
          <w:szCs w:val="22"/>
        </w:rPr>
        <w:t xml:space="preserve"> the site’s condition and</w:t>
      </w:r>
      <w:r w:rsidR="00295773">
        <w:rPr>
          <w:rFonts w:asciiTheme="minorHAnsi" w:hAnsiTheme="minorHAnsi" w:cstheme="minorHAnsi"/>
          <w:szCs w:val="22"/>
        </w:rPr>
        <w:t xml:space="preserve"> to</w:t>
      </w:r>
      <w:r>
        <w:rPr>
          <w:rFonts w:asciiTheme="minorHAnsi" w:hAnsiTheme="minorHAnsi" w:cstheme="minorHAnsi"/>
          <w:szCs w:val="22"/>
        </w:rPr>
        <w:t xml:space="preserve"> address significant knowledge gaps of the site.</w:t>
      </w:r>
    </w:p>
    <w:p w14:paraId="6DBB59B4" w14:textId="77777777" w:rsidR="00940749" w:rsidRDefault="00940749">
      <w:pPr>
        <w:spacing w:before="0" w:after="0" w:line="240" w:lineRule="auto"/>
        <w:jc w:val="left"/>
        <w:rPr>
          <w:rFonts w:asciiTheme="minorHAnsi" w:hAnsiTheme="minorHAnsi" w:cstheme="minorHAnsi"/>
          <w:highlight w:val="yellow"/>
        </w:rPr>
      </w:pPr>
    </w:p>
    <w:p w14:paraId="4428795E" w14:textId="0A651614" w:rsidR="004D3FBE" w:rsidRDefault="004D3FBE">
      <w:pPr>
        <w:spacing w:before="0" w:after="0" w:line="240" w:lineRule="auto"/>
        <w:jc w:val="left"/>
        <w:rPr>
          <w:rFonts w:asciiTheme="minorHAnsi" w:hAnsiTheme="minorHAnsi" w:cstheme="minorHAnsi"/>
          <w:highlight w:val="yellow"/>
        </w:rPr>
      </w:pPr>
      <w:r>
        <w:rPr>
          <w:rFonts w:asciiTheme="minorHAnsi" w:hAnsiTheme="minorHAnsi" w:cstheme="minorHAnsi"/>
          <w:highlight w:val="yellow"/>
        </w:rPr>
        <w:br w:type="page"/>
      </w:r>
    </w:p>
    <w:p w14:paraId="630CC1E6" w14:textId="1BADCBF4" w:rsidR="004D3FBE" w:rsidRPr="0004336A" w:rsidRDefault="004D3FBE" w:rsidP="0004336A">
      <w:pPr>
        <w:spacing w:before="80" w:after="40" w:line="264" w:lineRule="auto"/>
        <w:jc w:val="left"/>
        <w:rPr>
          <w:rFonts w:asciiTheme="minorHAnsi" w:hAnsiTheme="minorHAnsi" w:cstheme="minorHAnsi"/>
          <w:szCs w:val="22"/>
        </w:rPr>
      </w:pPr>
      <w:r w:rsidRPr="0004336A">
        <w:rPr>
          <w:rFonts w:asciiTheme="minorHAnsi" w:hAnsiTheme="minorHAnsi" w:cstheme="minorHAnsi"/>
          <w:szCs w:val="22"/>
        </w:rPr>
        <w:lastRenderedPageBreak/>
        <w:t xml:space="preserve">Table 9.1: </w:t>
      </w:r>
      <w:r w:rsidR="0004336A">
        <w:rPr>
          <w:rFonts w:asciiTheme="minorHAnsi" w:hAnsiTheme="minorHAnsi" w:cstheme="minorHAnsi"/>
          <w:szCs w:val="22"/>
        </w:rPr>
        <w:t>Components, processes and services</w:t>
      </w:r>
      <w:r w:rsidR="0004336A" w:rsidRPr="00AC5352">
        <w:rPr>
          <w:rFonts w:asciiTheme="minorHAnsi" w:hAnsiTheme="minorHAnsi" w:cstheme="minorHAnsi"/>
          <w:szCs w:val="22"/>
        </w:rPr>
        <w:t xml:space="preserve"> for monitoring</w:t>
      </w:r>
      <w:r w:rsidR="0004336A">
        <w:rPr>
          <w:rFonts w:asciiTheme="minorHAnsi" w:hAnsiTheme="minorHAnsi" w:cstheme="minorHAnsi"/>
          <w:szCs w:val="22"/>
        </w:rPr>
        <w:t xml:space="preserve"> the condition of the </w:t>
      </w:r>
      <w:proofErr w:type="spellStart"/>
      <w:r w:rsidR="0004336A">
        <w:rPr>
          <w:rFonts w:asciiTheme="minorHAnsi" w:hAnsiTheme="minorHAnsi" w:cstheme="minorHAnsi"/>
          <w:szCs w:val="22"/>
        </w:rPr>
        <w:t>truwana</w:t>
      </w:r>
      <w:proofErr w:type="spellEnd"/>
      <w:r w:rsidR="0004336A">
        <w:rPr>
          <w:rFonts w:asciiTheme="minorHAnsi" w:hAnsiTheme="minorHAnsi" w:cstheme="minorHAnsi"/>
          <w:szCs w:val="22"/>
        </w:rPr>
        <w:t xml:space="preserve"> Lagoons Ramsar Site.</w:t>
      </w:r>
    </w:p>
    <w:tbl>
      <w:tblPr>
        <w:tblStyle w:val="TableGrid"/>
        <w:tblW w:w="0" w:type="auto"/>
        <w:tblLook w:val="04A0" w:firstRow="1" w:lastRow="0" w:firstColumn="1" w:lastColumn="0" w:noHBand="0" w:noVBand="1"/>
      </w:tblPr>
      <w:tblGrid>
        <w:gridCol w:w="3803"/>
        <w:gridCol w:w="5826"/>
      </w:tblGrid>
      <w:tr w:rsidR="00A45EA5" w14:paraId="03F56879" w14:textId="77777777" w:rsidTr="0004336A">
        <w:tc>
          <w:tcPr>
            <w:tcW w:w="0" w:type="auto"/>
            <w:shd w:val="clear" w:color="auto" w:fill="BFBFBF" w:themeFill="background1" w:themeFillShade="BF"/>
          </w:tcPr>
          <w:p w14:paraId="51595C08" w14:textId="0B715387" w:rsidR="00A45EA5" w:rsidRDefault="008551F9" w:rsidP="00DA395A">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Components, processes and services </w:t>
            </w:r>
            <w:r w:rsidR="00A45EA5">
              <w:rPr>
                <w:rFonts w:asciiTheme="minorHAnsi" w:hAnsiTheme="minorHAnsi" w:cstheme="minorHAnsi"/>
                <w:szCs w:val="22"/>
              </w:rPr>
              <w:t>for monitoring</w:t>
            </w:r>
          </w:p>
        </w:tc>
        <w:tc>
          <w:tcPr>
            <w:tcW w:w="0" w:type="auto"/>
            <w:shd w:val="clear" w:color="auto" w:fill="BFBFBF" w:themeFill="background1" w:themeFillShade="BF"/>
          </w:tcPr>
          <w:p w14:paraId="6C2C8BA0" w14:textId="157C12AA" w:rsidR="00A45EA5" w:rsidRDefault="00295773" w:rsidP="00DA395A">
            <w:pPr>
              <w:spacing w:before="80" w:after="40" w:line="264" w:lineRule="auto"/>
              <w:jc w:val="left"/>
              <w:rPr>
                <w:rFonts w:asciiTheme="minorHAnsi" w:hAnsiTheme="minorHAnsi" w:cstheme="minorHAnsi"/>
                <w:szCs w:val="22"/>
              </w:rPr>
            </w:pPr>
            <w:r>
              <w:rPr>
                <w:rFonts w:asciiTheme="minorHAnsi" w:hAnsiTheme="minorHAnsi" w:cstheme="minorHAnsi"/>
                <w:szCs w:val="22"/>
              </w:rPr>
              <w:t>Indicator</w:t>
            </w:r>
            <w:r w:rsidR="00A94EFD">
              <w:rPr>
                <w:rFonts w:asciiTheme="minorHAnsi" w:hAnsiTheme="minorHAnsi" w:cstheme="minorHAnsi"/>
                <w:szCs w:val="22"/>
              </w:rPr>
              <w:t xml:space="preserve"> m</w:t>
            </w:r>
            <w:r w:rsidR="00A45EA5">
              <w:rPr>
                <w:rFonts w:asciiTheme="minorHAnsi" w:hAnsiTheme="minorHAnsi" w:cstheme="minorHAnsi"/>
                <w:szCs w:val="22"/>
              </w:rPr>
              <w:t>easurement requirements</w:t>
            </w:r>
          </w:p>
        </w:tc>
      </w:tr>
      <w:tr w:rsidR="0044676E" w:rsidRPr="0044676E" w14:paraId="18389623" w14:textId="77777777" w:rsidTr="0044676E">
        <w:tc>
          <w:tcPr>
            <w:tcW w:w="0" w:type="auto"/>
            <w:shd w:val="clear" w:color="auto" w:fill="auto"/>
          </w:tcPr>
          <w:p w14:paraId="0293ABA3" w14:textId="0F4998EB" w:rsidR="0044676E" w:rsidRPr="0044676E" w:rsidRDefault="0044676E" w:rsidP="00DA395A">
            <w:pPr>
              <w:spacing w:before="80" w:after="40" w:line="264" w:lineRule="auto"/>
              <w:jc w:val="left"/>
              <w:rPr>
                <w:rFonts w:asciiTheme="minorHAnsi" w:hAnsiTheme="minorHAnsi" w:cstheme="minorHAnsi"/>
              </w:rPr>
            </w:pPr>
            <w:r>
              <w:rPr>
                <w:rFonts w:asciiTheme="minorHAnsi" w:hAnsiTheme="minorHAnsi" w:cstheme="minorHAnsi"/>
              </w:rPr>
              <w:t>Geomorphology</w:t>
            </w:r>
          </w:p>
        </w:tc>
        <w:tc>
          <w:tcPr>
            <w:tcW w:w="0" w:type="auto"/>
            <w:shd w:val="clear" w:color="auto" w:fill="auto"/>
          </w:tcPr>
          <w:p w14:paraId="762C2FF4" w14:textId="01887212" w:rsidR="0044676E" w:rsidRPr="0044676E" w:rsidRDefault="00EA78F9" w:rsidP="00EA78F9">
            <w:pPr>
              <w:spacing w:before="80" w:after="40" w:line="264" w:lineRule="auto"/>
              <w:jc w:val="left"/>
              <w:rPr>
                <w:rFonts w:asciiTheme="minorHAnsi" w:hAnsiTheme="minorHAnsi" w:cstheme="minorHAnsi"/>
              </w:rPr>
            </w:pPr>
            <w:r>
              <w:rPr>
                <w:rFonts w:asciiTheme="minorHAnsi" w:hAnsiTheme="minorHAnsi" w:cstheme="minorHAnsi"/>
              </w:rPr>
              <w:t>Erosion: coastal fore dunes; drainage lines; wetland banks</w:t>
            </w:r>
          </w:p>
        </w:tc>
      </w:tr>
      <w:tr w:rsidR="00A45EA5" w14:paraId="1778908D" w14:textId="77777777" w:rsidTr="0004336A">
        <w:tc>
          <w:tcPr>
            <w:tcW w:w="0" w:type="auto"/>
          </w:tcPr>
          <w:p w14:paraId="78B59A6F" w14:textId="4EEAEE70" w:rsidR="00A45EA5" w:rsidRPr="00AC5352" w:rsidRDefault="00A45EA5" w:rsidP="004A2C28">
            <w:pPr>
              <w:spacing w:before="80" w:after="40" w:line="264" w:lineRule="auto"/>
              <w:jc w:val="left"/>
              <w:rPr>
                <w:rFonts w:asciiTheme="minorHAnsi" w:hAnsiTheme="minorHAnsi" w:cstheme="minorHAnsi"/>
                <w:szCs w:val="22"/>
              </w:rPr>
            </w:pPr>
            <w:r w:rsidRPr="00AC5352">
              <w:rPr>
                <w:rFonts w:asciiTheme="minorHAnsi" w:hAnsiTheme="minorHAnsi" w:cstheme="minorHAnsi"/>
              </w:rPr>
              <w:t>Wetland types (Ramsar wetland types; TASVEG vegetation communities</w:t>
            </w:r>
            <w:r w:rsidR="00F57E48">
              <w:rPr>
                <w:rFonts w:asciiTheme="minorHAnsi" w:hAnsiTheme="minorHAnsi" w:cstheme="minorHAnsi"/>
              </w:rPr>
              <w:t>)</w:t>
            </w:r>
          </w:p>
        </w:tc>
        <w:tc>
          <w:tcPr>
            <w:tcW w:w="0" w:type="auto"/>
          </w:tcPr>
          <w:p w14:paraId="69F2822B" w14:textId="0FDC5E80" w:rsidR="00A45EA5" w:rsidRDefault="00A45EA5" w:rsidP="004A2C28">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Presence; </w:t>
            </w:r>
            <w:r w:rsidR="004D3FBE">
              <w:rPr>
                <w:rFonts w:asciiTheme="minorHAnsi" w:hAnsiTheme="minorHAnsi" w:cstheme="minorHAnsi"/>
                <w:szCs w:val="22"/>
              </w:rPr>
              <w:t xml:space="preserve">location, </w:t>
            </w:r>
            <w:r>
              <w:rPr>
                <w:rFonts w:asciiTheme="minorHAnsi" w:hAnsiTheme="minorHAnsi" w:cstheme="minorHAnsi"/>
                <w:szCs w:val="22"/>
              </w:rPr>
              <w:t>quantification of areal extent</w:t>
            </w:r>
          </w:p>
        </w:tc>
      </w:tr>
      <w:tr w:rsidR="00E708A1" w14:paraId="642C64EA" w14:textId="77777777" w:rsidTr="0004336A">
        <w:tc>
          <w:tcPr>
            <w:tcW w:w="0" w:type="auto"/>
          </w:tcPr>
          <w:p w14:paraId="074E3E67" w14:textId="05F5AE16" w:rsidR="00E708A1" w:rsidRPr="00AC5352" w:rsidRDefault="00E708A1" w:rsidP="004A2C28">
            <w:pPr>
              <w:spacing w:before="80" w:after="40" w:line="264" w:lineRule="auto"/>
              <w:jc w:val="left"/>
              <w:rPr>
                <w:rFonts w:asciiTheme="minorHAnsi" w:hAnsiTheme="minorHAnsi" w:cstheme="minorHAnsi"/>
                <w:szCs w:val="22"/>
              </w:rPr>
            </w:pPr>
            <w:r w:rsidRPr="00AC5352">
              <w:rPr>
                <w:rFonts w:asciiTheme="minorHAnsi" w:hAnsiTheme="minorHAnsi" w:cstheme="minorHAnsi"/>
              </w:rPr>
              <w:t>Populations of plant species</w:t>
            </w:r>
          </w:p>
        </w:tc>
        <w:tc>
          <w:tcPr>
            <w:tcW w:w="0" w:type="auto"/>
            <w:vMerge w:val="restart"/>
          </w:tcPr>
          <w:p w14:paraId="5FBCAC57" w14:textId="04BADCD5" w:rsidR="00E708A1" w:rsidRDefault="00E708A1" w:rsidP="004A2C28">
            <w:pPr>
              <w:spacing w:before="80" w:after="40" w:line="264" w:lineRule="auto"/>
              <w:jc w:val="left"/>
              <w:rPr>
                <w:rFonts w:asciiTheme="minorHAnsi" w:hAnsiTheme="minorHAnsi" w:cstheme="minorHAnsi"/>
                <w:szCs w:val="22"/>
              </w:rPr>
            </w:pPr>
            <w:r>
              <w:rPr>
                <w:rFonts w:asciiTheme="minorHAnsi" w:hAnsiTheme="minorHAnsi" w:cstheme="minorHAnsi"/>
                <w:szCs w:val="22"/>
              </w:rPr>
              <w:t>Species list</w:t>
            </w:r>
            <w:r w:rsidR="00940749">
              <w:rPr>
                <w:rFonts w:asciiTheme="minorHAnsi" w:hAnsiTheme="minorHAnsi" w:cstheme="minorHAnsi"/>
                <w:szCs w:val="22"/>
              </w:rPr>
              <w:t xml:space="preserve"> with measures of frequency/abundance</w:t>
            </w:r>
            <w:r>
              <w:rPr>
                <w:rFonts w:asciiTheme="minorHAnsi" w:hAnsiTheme="minorHAnsi" w:cstheme="minorHAnsi"/>
                <w:szCs w:val="22"/>
              </w:rPr>
              <w:t>; location and status of rare or threatened species</w:t>
            </w:r>
          </w:p>
        </w:tc>
      </w:tr>
      <w:tr w:rsidR="00E708A1" w14:paraId="695507A0" w14:textId="77777777" w:rsidTr="0004336A">
        <w:tc>
          <w:tcPr>
            <w:tcW w:w="0" w:type="auto"/>
          </w:tcPr>
          <w:p w14:paraId="162840A6" w14:textId="276171BF" w:rsidR="00E708A1" w:rsidRPr="00AC5352" w:rsidRDefault="00E708A1" w:rsidP="004A2C28">
            <w:pPr>
              <w:spacing w:before="80" w:after="40" w:line="264" w:lineRule="auto"/>
              <w:jc w:val="left"/>
              <w:rPr>
                <w:rFonts w:asciiTheme="minorHAnsi" w:hAnsiTheme="minorHAnsi" w:cstheme="minorHAnsi"/>
                <w:szCs w:val="22"/>
              </w:rPr>
            </w:pPr>
            <w:r w:rsidRPr="00AC5352">
              <w:rPr>
                <w:rFonts w:asciiTheme="minorHAnsi" w:hAnsiTheme="minorHAnsi" w:cstheme="minorHAnsi"/>
              </w:rPr>
              <w:t>Populations of animal species</w:t>
            </w:r>
          </w:p>
        </w:tc>
        <w:tc>
          <w:tcPr>
            <w:tcW w:w="0" w:type="auto"/>
            <w:vMerge/>
          </w:tcPr>
          <w:p w14:paraId="2144D967" w14:textId="77777777" w:rsidR="00E708A1" w:rsidRDefault="00E708A1" w:rsidP="004A2C28">
            <w:pPr>
              <w:spacing w:before="80" w:after="40" w:line="264" w:lineRule="auto"/>
              <w:jc w:val="left"/>
              <w:rPr>
                <w:rFonts w:asciiTheme="minorHAnsi" w:hAnsiTheme="minorHAnsi" w:cstheme="minorHAnsi"/>
                <w:szCs w:val="22"/>
              </w:rPr>
            </w:pPr>
          </w:p>
        </w:tc>
      </w:tr>
      <w:tr w:rsidR="00A45EA5" w14:paraId="08D9C5BB" w14:textId="77777777" w:rsidTr="0004336A">
        <w:tc>
          <w:tcPr>
            <w:tcW w:w="0" w:type="auto"/>
          </w:tcPr>
          <w:p w14:paraId="7E1282B4" w14:textId="2057B07D" w:rsidR="00A45EA5" w:rsidRPr="00AC5352" w:rsidRDefault="00E708A1" w:rsidP="004A2C28">
            <w:pPr>
              <w:spacing w:before="80" w:after="40" w:line="264" w:lineRule="auto"/>
              <w:jc w:val="left"/>
              <w:rPr>
                <w:rFonts w:asciiTheme="minorHAnsi" w:hAnsiTheme="minorHAnsi" w:cstheme="minorHAnsi"/>
                <w:szCs w:val="22"/>
              </w:rPr>
            </w:pPr>
            <w:r w:rsidRPr="00AC5352">
              <w:rPr>
                <w:rFonts w:asciiTheme="minorHAnsi" w:hAnsiTheme="minorHAnsi" w:cstheme="minorHAnsi"/>
                <w:szCs w:val="22"/>
              </w:rPr>
              <w:t>Biological diversity</w:t>
            </w:r>
          </w:p>
        </w:tc>
        <w:tc>
          <w:tcPr>
            <w:tcW w:w="0" w:type="auto"/>
          </w:tcPr>
          <w:p w14:paraId="272D1DB7" w14:textId="618FCA01" w:rsidR="00A45EA5" w:rsidRDefault="00E708A1" w:rsidP="004A2C28">
            <w:pPr>
              <w:spacing w:before="80" w:after="40" w:line="264" w:lineRule="auto"/>
              <w:jc w:val="left"/>
              <w:rPr>
                <w:rFonts w:asciiTheme="minorHAnsi" w:hAnsiTheme="minorHAnsi" w:cstheme="minorHAnsi"/>
                <w:szCs w:val="22"/>
              </w:rPr>
            </w:pPr>
            <w:r>
              <w:rPr>
                <w:rFonts w:asciiTheme="minorHAnsi" w:hAnsiTheme="minorHAnsi" w:cstheme="minorHAnsi"/>
                <w:szCs w:val="22"/>
              </w:rPr>
              <w:t>Index allowing comparison against similar habitats in the region</w:t>
            </w:r>
          </w:p>
        </w:tc>
      </w:tr>
      <w:tr w:rsidR="00AB1426" w:rsidRPr="003E76B2" w14:paraId="4724FC0A" w14:textId="77777777" w:rsidTr="0004336A">
        <w:tc>
          <w:tcPr>
            <w:tcW w:w="0" w:type="auto"/>
          </w:tcPr>
          <w:p w14:paraId="637BDCA6" w14:textId="0E878A16" w:rsidR="00AB1426" w:rsidRPr="003E76B2" w:rsidRDefault="00AB1426" w:rsidP="004A2C28">
            <w:pPr>
              <w:spacing w:before="80" w:after="40" w:line="264" w:lineRule="auto"/>
              <w:jc w:val="left"/>
              <w:rPr>
                <w:rFonts w:asciiTheme="minorHAnsi" w:hAnsiTheme="minorHAnsi" w:cstheme="minorHAnsi"/>
              </w:rPr>
            </w:pPr>
            <w:r w:rsidRPr="003E76B2">
              <w:rPr>
                <w:rFonts w:asciiTheme="minorHAnsi" w:hAnsiTheme="minorHAnsi" w:cstheme="minorHAnsi"/>
              </w:rPr>
              <w:t>Hydrology (water regime)</w:t>
            </w:r>
          </w:p>
        </w:tc>
        <w:tc>
          <w:tcPr>
            <w:tcW w:w="0" w:type="auto"/>
          </w:tcPr>
          <w:p w14:paraId="21CCC16B" w14:textId="5DF25D71" w:rsidR="00AB1426" w:rsidRPr="003E76B2" w:rsidRDefault="00AC5352" w:rsidP="004A2C28">
            <w:pPr>
              <w:spacing w:before="80" w:after="40" w:line="264" w:lineRule="auto"/>
              <w:jc w:val="left"/>
              <w:rPr>
                <w:rFonts w:asciiTheme="minorHAnsi" w:hAnsiTheme="minorHAnsi" w:cstheme="minorHAnsi"/>
                <w:szCs w:val="22"/>
              </w:rPr>
            </w:pPr>
            <w:r w:rsidRPr="003E76B2">
              <w:rPr>
                <w:rFonts w:asciiTheme="minorHAnsi" w:hAnsiTheme="minorHAnsi" w:cstheme="minorHAnsi"/>
                <w:szCs w:val="22"/>
              </w:rPr>
              <w:t>Presence of water; where possible, quantification of areal extent, depth, period of inundation (pools) or flow (creeks)</w:t>
            </w:r>
          </w:p>
        </w:tc>
      </w:tr>
      <w:tr w:rsidR="00681CA8" w14:paraId="572A71E4" w14:textId="77777777" w:rsidTr="0004336A">
        <w:tc>
          <w:tcPr>
            <w:tcW w:w="0" w:type="auto"/>
          </w:tcPr>
          <w:p w14:paraId="43F55026" w14:textId="0C781615" w:rsidR="00681CA8" w:rsidRPr="003E76B2" w:rsidRDefault="003E76B2" w:rsidP="004A2C28">
            <w:pPr>
              <w:spacing w:before="80" w:after="40" w:line="264" w:lineRule="auto"/>
              <w:jc w:val="left"/>
              <w:rPr>
                <w:rFonts w:asciiTheme="minorHAnsi" w:hAnsiTheme="minorHAnsi" w:cstheme="minorHAnsi"/>
              </w:rPr>
            </w:pPr>
            <w:r w:rsidRPr="003E76B2">
              <w:rPr>
                <w:rFonts w:asciiTheme="minorHAnsi" w:hAnsiTheme="minorHAnsi" w:cstheme="minorHAnsi"/>
              </w:rPr>
              <w:t>Sites of cultural significance</w:t>
            </w:r>
            <w:r w:rsidR="004A2C28">
              <w:rPr>
                <w:rFonts w:asciiTheme="minorHAnsi" w:hAnsiTheme="minorHAnsi" w:cstheme="minorHAnsi"/>
              </w:rPr>
              <w:t xml:space="preserve"> (also a knowledge gap)</w:t>
            </w:r>
          </w:p>
        </w:tc>
        <w:tc>
          <w:tcPr>
            <w:tcW w:w="0" w:type="auto"/>
          </w:tcPr>
          <w:p w14:paraId="35108E28" w14:textId="373EA708" w:rsidR="00681CA8" w:rsidRDefault="0004336A" w:rsidP="004A2C28">
            <w:pPr>
              <w:spacing w:before="80" w:after="40" w:line="264" w:lineRule="auto"/>
              <w:jc w:val="left"/>
              <w:rPr>
                <w:rFonts w:asciiTheme="minorHAnsi" w:hAnsiTheme="minorHAnsi" w:cstheme="minorHAnsi"/>
                <w:szCs w:val="22"/>
              </w:rPr>
            </w:pPr>
            <w:r>
              <w:rPr>
                <w:rFonts w:asciiTheme="minorHAnsi" w:hAnsiTheme="minorHAnsi" w:cstheme="minorHAnsi"/>
                <w:szCs w:val="22"/>
              </w:rPr>
              <w:t>Presence</w:t>
            </w:r>
            <w:r w:rsidR="00940749">
              <w:rPr>
                <w:rFonts w:asciiTheme="minorHAnsi" w:hAnsiTheme="minorHAnsi" w:cstheme="minorHAnsi"/>
                <w:szCs w:val="22"/>
              </w:rPr>
              <w:t>, significance,</w:t>
            </w:r>
            <w:r>
              <w:rPr>
                <w:rFonts w:asciiTheme="minorHAnsi" w:hAnsiTheme="minorHAnsi" w:cstheme="minorHAnsi"/>
                <w:szCs w:val="22"/>
              </w:rPr>
              <w:t xml:space="preserve"> location, measures of disturbance (human, erosion impacts)</w:t>
            </w:r>
          </w:p>
        </w:tc>
      </w:tr>
    </w:tbl>
    <w:p w14:paraId="6D7E2E2F" w14:textId="44D52BCB" w:rsidR="00663FB2" w:rsidRPr="0004336A" w:rsidRDefault="00663FB2" w:rsidP="0044676E">
      <w:pPr>
        <w:spacing w:before="240" w:after="40" w:line="264" w:lineRule="auto"/>
        <w:jc w:val="left"/>
        <w:rPr>
          <w:rFonts w:asciiTheme="minorHAnsi" w:hAnsiTheme="minorHAnsi" w:cstheme="minorHAnsi"/>
          <w:szCs w:val="22"/>
        </w:rPr>
      </w:pPr>
      <w:r w:rsidRPr="0004336A">
        <w:rPr>
          <w:rFonts w:asciiTheme="minorHAnsi" w:hAnsiTheme="minorHAnsi" w:cstheme="minorHAnsi"/>
          <w:szCs w:val="22"/>
        </w:rPr>
        <w:t>Table 9.</w:t>
      </w:r>
      <w:r>
        <w:rPr>
          <w:rFonts w:asciiTheme="minorHAnsi" w:hAnsiTheme="minorHAnsi" w:cstheme="minorHAnsi"/>
          <w:szCs w:val="22"/>
        </w:rPr>
        <w:t>2</w:t>
      </w:r>
      <w:r w:rsidRPr="0004336A">
        <w:rPr>
          <w:rFonts w:asciiTheme="minorHAnsi" w:hAnsiTheme="minorHAnsi" w:cstheme="minorHAnsi"/>
          <w:szCs w:val="22"/>
        </w:rPr>
        <w:t xml:space="preserve">: </w:t>
      </w:r>
      <w:r>
        <w:rPr>
          <w:rFonts w:asciiTheme="minorHAnsi" w:hAnsiTheme="minorHAnsi" w:cstheme="minorHAnsi"/>
          <w:szCs w:val="22"/>
        </w:rPr>
        <w:t>Threats and knowledge gaps</w:t>
      </w:r>
      <w:r w:rsidRPr="00AC5352">
        <w:rPr>
          <w:rFonts w:asciiTheme="minorHAnsi" w:hAnsiTheme="minorHAnsi" w:cstheme="minorHAnsi"/>
          <w:szCs w:val="22"/>
        </w:rPr>
        <w:t xml:space="preserve"> for monitoring</w:t>
      </w:r>
      <w:r>
        <w:rPr>
          <w:rFonts w:asciiTheme="minorHAnsi" w:hAnsiTheme="minorHAnsi" w:cstheme="minorHAnsi"/>
          <w:szCs w:val="22"/>
        </w:rPr>
        <w:t xml:space="preserve"> in the </w:t>
      </w:r>
      <w:proofErr w:type="spellStart"/>
      <w:r>
        <w:rPr>
          <w:rFonts w:asciiTheme="minorHAnsi" w:hAnsiTheme="minorHAnsi" w:cstheme="minorHAnsi"/>
          <w:szCs w:val="22"/>
        </w:rPr>
        <w:t>truwana</w:t>
      </w:r>
      <w:proofErr w:type="spellEnd"/>
      <w:r>
        <w:rPr>
          <w:rFonts w:asciiTheme="minorHAnsi" w:hAnsiTheme="minorHAnsi" w:cstheme="minorHAnsi"/>
          <w:szCs w:val="22"/>
        </w:rPr>
        <w:t xml:space="preserve"> Lagoons Ramsar Site.</w:t>
      </w:r>
    </w:p>
    <w:tbl>
      <w:tblPr>
        <w:tblStyle w:val="TableGrid"/>
        <w:tblW w:w="0" w:type="auto"/>
        <w:tblLook w:val="04A0" w:firstRow="1" w:lastRow="0" w:firstColumn="1" w:lastColumn="0" w:noHBand="0" w:noVBand="1"/>
      </w:tblPr>
      <w:tblGrid>
        <w:gridCol w:w="2850"/>
        <w:gridCol w:w="6779"/>
      </w:tblGrid>
      <w:tr w:rsidR="00180D38" w14:paraId="0F7DB290" w14:textId="77777777" w:rsidTr="00E163BD">
        <w:tc>
          <w:tcPr>
            <w:tcW w:w="0" w:type="auto"/>
            <w:shd w:val="clear" w:color="auto" w:fill="BFBFBF" w:themeFill="background1" w:themeFillShade="BF"/>
          </w:tcPr>
          <w:p w14:paraId="012EAFD5" w14:textId="11D004AC" w:rsidR="00E365FD" w:rsidRDefault="00F74538" w:rsidP="00E163BD">
            <w:pPr>
              <w:spacing w:before="80" w:after="40" w:line="264" w:lineRule="auto"/>
              <w:jc w:val="left"/>
              <w:rPr>
                <w:rFonts w:asciiTheme="minorHAnsi" w:hAnsiTheme="minorHAnsi" w:cstheme="minorHAnsi"/>
                <w:szCs w:val="22"/>
              </w:rPr>
            </w:pPr>
            <w:r>
              <w:rPr>
                <w:rFonts w:asciiTheme="minorHAnsi" w:hAnsiTheme="minorHAnsi" w:cstheme="minorHAnsi"/>
                <w:szCs w:val="22"/>
              </w:rPr>
              <w:t>Threats/knowledge gaps</w:t>
            </w:r>
          </w:p>
        </w:tc>
        <w:tc>
          <w:tcPr>
            <w:tcW w:w="0" w:type="auto"/>
            <w:shd w:val="clear" w:color="auto" w:fill="BFBFBF" w:themeFill="background1" w:themeFillShade="BF"/>
          </w:tcPr>
          <w:p w14:paraId="771C3081" w14:textId="381F2D18" w:rsidR="00E365FD" w:rsidRDefault="00295773" w:rsidP="00E163BD">
            <w:pPr>
              <w:spacing w:before="80" w:after="40" w:line="264" w:lineRule="auto"/>
              <w:jc w:val="left"/>
              <w:rPr>
                <w:rFonts w:asciiTheme="minorHAnsi" w:hAnsiTheme="minorHAnsi" w:cstheme="minorHAnsi"/>
                <w:szCs w:val="22"/>
              </w:rPr>
            </w:pPr>
            <w:r>
              <w:rPr>
                <w:rFonts w:asciiTheme="minorHAnsi" w:hAnsiTheme="minorHAnsi" w:cstheme="minorHAnsi"/>
                <w:szCs w:val="22"/>
              </w:rPr>
              <w:t>Indicator</w:t>
            </w:r>
            <w:r w:rsidR="00E365FD">
              <w:rPr>
                <w:rFonts w:asciiTheme="minorHAnsi" w:hAnsiTheme="minorHAnsi" w:cstheme="minorHAnsi"/>
                <w:szCs w:val="22"/>
              </w:rPr>
              <w:t xml:space="preserve"> measurement requirements</w:t>
            </w:r>
            <w:r w:rsidR="00E614CF">
              <w:rPr>
                <w:rFonts w:asciiTheme="minorHAnsi" w:hAnsiTheme="minorHAnsi" w:cstheme="minorHAnsi"/>
                <w:szCs w:val="22"/>
              </w:rPr>
              <w:t>/approaches</w:t>
            </w:r>
          </w:p>
        </w:tc>
      </w:tr>
      <w:tr w:rsidR="00180D38" w14:paraId="4654AE03" w14:textId="77777777" w:rsidTr="00E163BD">
        <w:tc>
          <w:tcPr>
            <w:tcW w:w="0" w:type="auto"/>
          </w:tcPr>
          <w:p w14:paraId="6437FA54" w14:textId="4A11E20B" w:rsidR="00E365FD" w:rsidRPr="00AC5352" w:rsidRDefault="00F74538" w:rsidP="004A2C28">
            <w:pPr>
              <w:spacing w:before="80" w:after="40" w:line="264" w:lineRule="auto"/>
              <w:jc w:val="left"/>
              <w:rPr>
                <w:rFonts w:asciiTheme="minorHAnsi" w:hAnsiTheme="minorHAnsi" w:cstheme="minorHAnsi"/>
                <w:szCs w:val="22"/>
              </w:rPr>
            </w:pPr>
            <w:r>
              <w:rPr>
                <w:rFonts w:asciiTheme="minorHAnsi" w:hAnsiTheme="minorHAnsi" w:cstheme="minorHAnsi"/>
              </w:rPr>
              <w:t>Changes in fire regime</w:t>
            </w:r>
            <w:r w:rsidR="002E5F31">
              <w:rPr>
                <w:rFonts w:asciiTheme="minorHAnsi" w:hAnsiTheme="minorHAnsi" w:cstheme="minorHAnsi"/>
              </w:rPr>
              <w:t xml:space="preserve"> (threat and knowledge gap)</w:t>
            </w:r>
          </w:p>
        </w:tc>
        <w:tc>
          <w:tcPr>
            <w:tcW w:w="0" w:type="auto"/>
          </w:tcPr>
          <w:p w14:paraId="68409BAC" w14:textId="13A4CB1A" w:rsidR="00E365FD" w:rsidRDefault="002E5F31" w:rsidP="00B34C3F">
            <w:pPr>
              <w:pStyle w:val="ListParagraph"/>
              <w:numPr>
                <w:ilvl w:val="0"/>
                <w:numId w:val="53"/>
              </w:numPr>
              <w:spacing w:before="80" w:after="40" w:line="264" w:lineRule="auto"/>
              <w:rPr>
                <w:rFonts w:asciiTheme="minorHAnsi" w:hAnsiTheme="minorHAnsi" w:cstheme="minorHAnsi"/>
              </w:rPr>
            </w:pPr>
            <w:r w:rsidRPr="00E614CF">
              <w:rPr>
                <w:rFonts w:asciiTheme="minorHAnsi" w:hAnsiTheme="minorHAnsi" w:cstheme="minorHAnsi"/>
              </w:rPr>
              <w:t xml:space="preserve">Mapping </w:t>
            </w:r>
            <w:r w:rsidR="00E365FD" w:rsidRPr="00E614CF">
              <w:rPr>
                <w:rFonts w:asciiTheme="minorHAnsi" w:hAnsiTheme="minorHAnsi" w:cstheme="minorHAnsi"/>
              </w:rPr>
              <w:t>of areal extent</w:t>
            </w:r>
            <w:r w:rsidRPr="00E614CF">
              <w:rPr>
                <w:rFonts w:asciiTheme="minorHAnsi" w:hAnsiTheme="minorHAnsi" w:cstheme="minorHAnsi"/>
              </w:rPr>
              <w:t xml:space="preserve"> of fires (past and </w:t>
            </w:r>
            <w:r w:rsidR="00E614CF">
              <w:rPr>
                <w:rFonts w:asciiTheme="minorHAnsi" w:hAnsiTheme="minorHAnsi" w:cstheme="minorHAnsi"/>
              </w:rPr>
              <w:t>future</w:t>
            </w:r>
            <w:r w:rsidRPr="00E614CF">
              <w:rPr>
                <w:rFonts w:asciiTheme="minorHAnsi" w:hAnsiTheme="minorHAnsi" w:cstheme="minorHAnsi"/>
              </w:rPr>
              <w:t>)</w:t>
            </w:r>
          </w:p>
          <w:p w14:paraId="257D7923" w14:textId="77777777" w:rsidR="00E614CF" w:rsidRDefault="00E614CF" w:rsidP="00B34C3F">
            <w:pPr>
              <w:pStyle w:val="ListParagraph"/>
              <w:numPr>
                <w:ilvl w:val="0"/>
                <w:numId w:val="53"/>
              </w:numPr>
              <w:spacing w:before="80" w:after="40" w:line="264" w:lineRule="auto"/>
              <w:rPr>
                <w:rFonts w:asciiTheme="minorHAnsi" w:hAnsiTheme="minorHAnsi" w:cstheme="minorHAnsi"/>
              </w:rPr>
            </w:pPr>
            <w:r>
              <w:rPr>
                <w:rFonts w:asciiTheme="minorHAnsi" w:hAnsiTheme="minorHAnsi" w:cstheme="minorHAnsi"/>
              </w:rPr>
              <w:t>Measures of intensity (where possible)</w:t>
            </w:r>
          </w:p>
          <w:p w14:paraId="02244ADE" w14:textId="77777777" w:rsidR="00E614CF" w:rsidRDefault="00E614CF" w:rsidP="00B34C3F">
            <w:pPr>
              <w:pStyle w:val="ListParagraph"/>
              <w:numPr>
                <w:ilvl w:val="0"/>
                <w:numId w:val="53"/>
              </w:numPr>
              <w:spacing w:before="80" w:after="40" w:line="264" w:lineRule="auto"/>
              <w:rPr>
                <w:rFonts w:asciiTheme="minorHAnsi" w:hAnsiTheme="minorHAnsi" w:cstheme="minorHAnsi"/>
              </w:rPr>
            </w:pPr>
            <w:r>
              <w:rPr>
                <w:rFonts w:asciiTheme="minorHAnsi" w:hAnsiTheme="minorHAnsi" w:cstheme="minorHAnsi"/>
              </w:rPr>
              <w:t>Comparison with expected fire regimes for vegetation categories at the site</w:t>
            </w:r>
          </w:p>
          <w:p w14:paraId="528B5550" w14:textId="399B0BEC" w:rsidR="00E614CF" w:rsidRPr="00E614CF" w:rsidRDefault="00E614CF" w:rsidP="00B34C3F">
            <w:pPr>
              <w:pStyle w:val="ListParagraph"/>
              <w:numPr>
                <w:ilvl w:val="0"/>
                <w:numId w:val="53"/>
              </w:numPr>
              <w:spacing w:before="80" w:after="40" w:line="264" w:lineRule="auto"/>
              <w:rPr>
                <w:rFonts w:asciiTheme="minorHAnsi" w:hAnsiTheme="minorHAnsi" w:cstheme="minorHAnsi"/>
              </w:rPr>
            </w:pPr>
            <w:proofErr w:type="spellStart"/>
            <w:r>
              <w:rPr>
                <w:rFonts w:asciiTheme="minorHAnsi" w:hAnsiTheme="minorHAnsi" w:cstheme="minorHAnsi"/>
              </w:rPr>
              <w:t>Palaeo</w:t>
            </w:r>
            <w:proofErr w:type="spellEnd"/>
            <w:r>
              <w:rPr>
                <w:rFonts w:asciiTheme="minorHAnsi" w:hAnsiTheme="minorHAnsi" w:cstheme="minorHAnsi"/>
              </w:rPr>
              <w:t xml:space="preserve"> studies (</w:t>
            </w:r>
            <w:r w:rsidR="00EA78F9">
              <w:rPr>
                <w:rFonts w:asciiTheme="minorHAnsi" w:hAnsiTheme="minorHAnsi" w:cstheme="minorHAnsi"/>
              </w:rPr>
              <w:t>wetland</w:t>
            </w:r>
            <w:r>
              <w:rPr>
                <w:rFonts w:asciiTheme="minorHAnsi" w:hAnsiTheme="minorHAnsi" w:cstheme="minorHAnsi"/>
              </w:rPr>
              <w:t xml:space="preserve"> coring</w:t>
            </w:r>
            <w:r w:rsidR="00EA78F9">
              <w:rPr>
                <w:rFonts w:asciiTheme="minorHAnsi" w:hAnsiTheme="minorHAnsi" w:cstheme="minorHAnsi"/>
              </w:rPr>
              <w:t xml:space="preserve"> for charcoal and pollen analysis</w:t>
            </w:r>
            <w:r>
              <w:rPr>
                <w:rFonts w:asciiTheme="minorHAnsi" w:hAnsiTheme="minorHAnsi" w:cstheme="minorHAnsi"/>
              </w:rPr>
              <w:t>)</w:t>
            </w:r>
          </w:p>
        </w:tc>
      </w:tr>
      <w:tr w:rsidR="00180D38" w14:paraId="198CF059" w14:textId="77777777" w:rsidTr="00E163BD">
        <w:tc>
          <w:tcPr>
            <w:tcW w:w="0" w:type="auto"/>
          </w:tcPr>
          <w:p w14:paraId="39A47BA9" w14:textId="4558D029" w:rsidR="00E365FD" w:rsidRPr="00AC5352" w:rsidRDefault="00F74538" w:rsidP="004A2C28">
            <w:pPr>
              <w:spacing w:before="80" w:after="40" w:line="264" w:lineRule="auto"/>
              <w:jc w:val="left"/>
              <w:rPr>
                <w:rFonts w:asciiTheme="minorHAnsi" w:hAnsiTheme="minorHAnsi" w:cstheme="minorHAnsi"/>
                <w:szCs w:val="22"/>
              </w:rPr>
            </w:pPr>
            <w:r w:rsidRPr="00CC4465">
              <w:rPr>
                <w:rFonts w:asciiTheme="minorHAnsi" w:hAnsiTheme="minorHAnsi" w:cstheme="minorHAnsi"/>
              </w:rPr>
              <w:t xml:space="preserve">Exotic </w:t>
            </w:r>
            <w:r>
              <w:rPr>
                <w:rFonts w:asciiTheme="minorHAnsi" w:hAnsiTheme="minorHAnsi" w:cstheme="minorHAnsi"/>
              </w:rPr>
              <w:t xml:space="preserve">animal </w:t>
            </w:r>
            <w:r w:rsidRPr="00CC4465">
              <w:rPr>
                <w:rFonts w:asciiTheme="minorHAnsi" w:hAnsiTheme="minorHAnsi" w:cstheme="minorHAnsi"/>
              </w:rPr>
              <w:t>species</w:t>
            </w:r>
            <w:r w:rsidR="002E5F31">
              <w:rPr>
                <w:rFonts w:asciiTheme="minorHAnsi" w:hAnsiTheme="minorHAnsi" w:cstheme="minorHAnsi"/>
              </w:rPr>
              <w:t xml:space="preserve"> (threat)</w:t>
            </w:r>
          </w:p>
        </w:tc>
        <w:tc>
          <w:tcPr>
            <w:tcW w:w="0" w:type="auto"/>
            <w:vMerge w:val="restart"/>
          </w:tcPr>
          <w:p w14:paraId="7628E2AD" w14:textId="07C8AC4E" w:rsidR="00E365FD" w:rsidRDefault="00E365FD" w:rsidP="004A2C28">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Species list with measures of frequency/abundance; location and </w:t>
            </w:r>
            <w:r w:rsidR="002E5F31">
              <w:rPr>
                <w:rFonts w:asciiTheme="minorHAnsi" w:hAnsiTheme="minorHAnsi" w:cstheme="minorHAnsi"/>
                <w:szCs w:val="22"/>
              </w:rPr>
              <w:t xml:space="preserve">pest </w:t>
            </w:r>
            <w:r>
              <w:rPr>
                <w:rFonts w:asciiTheme="minorHAnsi" w:hAnsiTheme="minorHAnsi" w:cstheme="minorHAnsi"/>
                <w:szCs w:val="22"/>
              </w:rPr>
              <w:t>status</w:t>
            </w:r>
          </w:p>
        </w:tc>
      </w:tr>
      <w:tr w:rsidR="00180D38" w14:paraId="07D4996B" w14:textId="77777777" w:rsidTr="00E163BD">
        <w:tc>
          <w:tcPr>
            <w:tcW w:w="0" w:type="auto"/>
          </w:tcPr>
          <w:p w14:paraId="4EED5694" w14:textId="63239EAD" w:rsidR="00E365FD" w:rsidRPr="00AC5352" w:rsidRDefault="00F74538" w:rsidP="004A2C28">
            <w:pPr>
              <w:spacing w:before="80" w:after="40" w:line="264" w:lineRule="auto"/>
              <w:jc w:val="left"/>
              <w:rPr>
                <w:rFonts w:asciiTheme="minorHAnsi" w:hAnsiTheme="minorHAnsi" w:cstheme="minorHAnsi"/>
                <w:szCs w:val="22"/>
              </w:rPr>
            </w:pPr>
            <w:r w:rsidRPr="00CC4465">
              <w:rPr>
                <w:rFonts w:asciiTheme="minorHAnsi" w:hAnsiTheme="minorHAnsi" w:cstheme="minorHAnsi"/>
              </w:rPr>
              <w:t xml:space="preserve">Exotic </w:t>
            </w:r>
            <w:r>
              <w:rPr>
                <w:rFonts w:asciiTheme="minorHAnsi" w:hAnsiTheme="minorHAnsi" w:cstheme="minorHAnsi"/>
              </w:rPr>
              <w:t xml:space="preserve">plant </w:t>
            </w:r>
            <w:r w:rsidRPr="00CC4465">
              <w:rPr>
                <w:rFonts w:asciiTheme="minorHAnsi" w:hAnsiTheme="minorHAnsi" w:cstheme="minorHAnsi"/>
              </w:rPr>
              <w:t>species</w:t>
            </w:r>
            <w:r w:rsidR="002E5F31">
              <w:rPr>
                <w:rFonts w:asciiTheme="minorHAnsi" w:hAnsiTheme="minorHAnsi" w:cstheme="minorHAnsi"/>
              </w:rPr>
              <w:t xml:space="preserve"> (threat)</w:t>
            </w:r>
          </w:p>
        </w:tc>
        <w:tc>
          <w:tcPr>
            <w:tcW w:w="0" w:type="auto"/>
            <w:vMerge/>
          </w:tcPr>
          <w:p w14:paraId="021F5A37" w14:textId="77777777" w:rsidR="00E365FD" w:rsidRDefault="00E365FD" w:rsidP="004A2C28">
            <w:pPr>
              <w:spacing w:before="80" w:after="40" w:line="264" w:lineRule="auto"/>
              <w:jc w:val="left"/>
              <w:rPr>
                <w:rFonts w:asciiTheme="minorHAnsi" w:hAnsiTheme="minorHAnsi" w:cstheme="minorHAnsi"/>
                <w:szCs w:val="22"/>
              </w:rPr>
            </w:pPr>
          </w:p>
        </w:tc>
      </w:tr>
      <w:tr w:rsidR="00180D38" w:rsidRPr="003E76B2" w14:paraId="3BE0D90C" w14:textId="77777777" w:rsidTr="00E163BD">
        <w:tc>
          <w:tcPr>
            <w:tcW w:w="0" w:type="auto"/>
          </w:tcPr>
          <w:p w14:paraId="6C495F0E" w14:textId="152A724F" w:rsidR="00E365FD" w:rsidRPr="003E76B2" w:rsidRDefault="00F74538" w:rsidP="004A2C28">
            <w:pPr>
              <w:spacing w:before="80" w:after="40" w:line="264" w:lineRule="auto"/>
              <w:jc w:val="left"/>
              <w:rPr>
                <w:rFonts w:asciiTheme="minorHAnsi" w:hAnsiTheme="minorHAnsi" w:cstheme="minorHAnsi"/>
              </w:rPr>
            </w:pPr>
            <w:r>
              <w:rPr>
                <w:rFonts w:asciiTheme="minorHAnsi" w:hAnsiTheme="minorHAnsi" w:cstheme="minorHAnsi"/>
              </w:rPr>
              <w:t>Root rot fungus</w:t>
            </w:r>
            <w:r w:rsidR="002E5F31">
              <w:rPr>
                <w:rFonts w:asciiTheme="minorHAnsi" w:hAnsiTheme="minorHAnsi" w:cstheme="minorHAnsi"/>
              </w:rPr>
              <w:t xml:space="preserve"> (threat)</w:t>
            </w:r>
          </w:p>
        </w:tc>
        <w:tc>
          <w:tcPr>
            <w:tcW w:w="0" w:type="auto"/>
          </w:tcPr>
          <w:p w14:paraId="55D0873B" w14:textId="77777777" w:rsidR="00E365FD" w:rsidRPr="003E76B2" w:rsidRDefault="00E365FD" w:rsidP="004A2C28">
            <w:pPr>
              <w:spacing w:before="80" w:after="40" w:line="264" w:lineRule="auto"/>
              <w:jc w:val="left"/>
              <w:rPr>
                <w:rFonts w:asciiTheme="minorHAnsi" w:hAnsiTheme="minorHAnsi" w:cstheme="minorHAnsi"/>
                <w:szCs w:val="22"/>
              </w:rPr>
            </w:pPr>
            <w:r w:rsidRPr="003E76B2">
              <w:rPr>
                <w:rFonts w:asciiTheme="minorHAnsi" w:hAnsiTheme="minorHAnsi" w:cstheme="minorHAnsi"/>
                <w:szCs w:val="22"/>
              </w:rPr>
              <w:t>Presence of water; where possible, quantification of areal extent, depth, period of inundation (pools) or flow (creeks)</w:t>
            </w:r>
          </w:p>
        </w:tc>
      </w:tr>
      <w:tr w:rsidR="00180D38" w14:paraId="7CD1E6D4" w14:textId="77777777" w:rsidTr="00E163BD">
        <w:tc>
          <w:tcPr>
            <w:tcW w:w="0" w:type="auto"/>
          </w:tcPr>
          <w:p w14:paraId="3BF36971" w14:textId="3FD433DB" w:rsidR="00E365FD" w:rsidRPr="003E76B2" w:rsidRDefault="00F74538" w:rsidP="004A2C28">
            <w:pPr>
              <w:spacing w:before="80" w:after="40" w:line="264" w:lineRule="auto"/>
              <w:jc w:val="left"/>
              <w:rPr>
                <w:rFonts w:asciiTheme="minorHAnsi" w:hAnsiTheme="minorHAnsi" w:cstheme="minorHAnsi"/>
              </w:rPr>
            </w:pPr>
            <w:r>
              <w:rPr>
                <w:rFonts w:asciiTheme="minorHAnsi" w:hAnsiTheme="minorHAnsi" w:cstheme="minorHAnsi"/>
              </w:rPr>
              <w:t>Chytrid fungus</w:t>
            </w:r>
            <w:r w:rsidR="002E5F31">
              <w:rPr>
                <w:rFonts w:asciiTheme="minorHAnsi" w:hAnsiTheme="minorHAnsi" w:cstheme="minorHAnsi"/>
              </w:rPr>
              <w:t xml:space="preserve"> (threat and knowledge gap)</w:t>
            </w:r>
          </w:p>
        </w:tc>
        <w:tc>
          <w:tcPr>
            <w:tcW w:w="0" w:type="auto"/>
          </w:tcPr>
          <w:p w14:paraId="0420E3DA" w14:textId="2E3146D6" w:rsidR="00E365FD" w:rsidRDefault="00D610A4" w:rsidP="004A2C28">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Assess relevance of Commonwealth Govt. </w:t>
            </w:r>
            <w:r w:rsidRPr="00D610A4">
              <w:rPr>
                <w:rFonts w:asciiTheme="minorHAnsi" w:hAnsiTheme="minorHAnsi" w:cstheme="minorHAnsi"/>
                <w:szCs w:val="22"/>
              </w:rPr>
              <w:t>field test to detect the chytrid fungus</w:t>
            </w:r>
          </w:p>
        </w:tc>
      </w:tr>
      <w:tr w:rsidR="00D610A4" w14:paraId="4646BDB4" w14:textId="77777777" w:rsidTr="00E163BD">
        <w:tc>
          <w:tcPr>
            <w:tcW w:w="0" w:type="auto"/>
          </w:tcPr>
          <w:p w14:paraId="6CBEAF1F" w14:textId="4AD62A88" w:rsidR="00F74538" w:rsidRPr="003E76B2" w:rsidRDefault="00F74538" w:rsidP="004A2C28">
            <w:pPr>
              <w:spacing w:before="80" w:after="40" w:line="264" w:lineRule="auto"/>
              <w:jc w:val="left"/>
              <w:rPr>
                <w:rFonts w:asciiTheme="minorHAnsi" w:hAnsiTheme="minorHAnsi" w:cstheme="minorHAnsi"/>
              </w:rPr>
            </w:pPr>
            <w:r w:rsidRPr="00CC4465">
              <w:rPr>
                <w:rFonts w:asciiTheme="minorHAnsi" w:hAnsiTheme="minorHAnsi" w:cstheme="minorHAnsi"/>
              </w:rPr>
              <w:t>Climate change</w:t>
            </w:r>
            <w:r w:rsidR="002E5F31">
              <w:rPr>
                <w:rFonts w:asciiTheme="minorHAnsi" w:hAnsiTheme="minorHAnsi" w:cstheme="minorHAnsi"/>
              </w:rPr>
              <w:t xml:space="preserve"> (threat and knowledge gap)</w:t>
            </w:r>
          </w:p>
        </w:tc>
        <w:tc>
          <w:tcPr>
            <w:tcW w:w="0" w:type="auto"/>
          </w:tcPr>
          <w:p w14:paraId="6A5126B4" w14:textId="6C1A6EF4" w:rsidR="00F74538" w:rsidRDefault="00D610A4" w:rsidP="004A2C28">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Climate change is difficult to monitor, however its </w:t>
            </w:r>
            <w:r w:rsidR="00180D38">
              <w:rPr>
                <w:rFonts w:asciiTheme="minorHAnsi" w:hAnsiTheme="minorHAnsi" w:cstheme="minorHAnsi"/>
                <w:szCs w:val="22"/>
              </w:rPr>
              <w:t>impacts</w:t>
            </w:r>
            <w:r>
              <w:rPr>
                <w:rFonts w:asciiTheme="minorHAnsi" w:hAnsiTheme="minorHAnsi" w:cstheme="minorHAnsi"/>
                <w:szCs w:val="22"/>
              </w:rPr>
              <w:t xml:space="preserve"> (</w:t>
            </w:r>
            <w:r w:rsidR="00180D38">
              <w:rPr>
                <w:rFonts w:asciiTheme="minorHAnsi" w:hAnsiTheme="minorHAnsi" w:cstheme="minorHAnsi"/>
                <w:szCs w:val="22"/>
              </w:rPr>
              <w:t>including sea level rise; changes temperature and changes in volumes and variability of rainfall) can be monitored</w:t>
            </w:r>
          </w:p>
        </w:tc>
      </w:tr>
      <w:tr w:rsidR="00D610A4" w14:paraId="38FA4182" w14:textId="77777777" w:rsidTr="00E163BD">
        <w:tc>
          <w:tcPr>
            <w:tcW w:w="0" w:type="auto"/>
          </w:tcPr>
          <w:p w14:paraId="547607FE" w14:textId="680E1442" w:rsidR="00F74538" w:rsidRPr="003E76B2" w:rsidRDefault="00F74538" w:rsidP="004A2C28">
            <w:pPr>
              <w:spacing w:before="80" w:after="40" w:line="264" w:lineRule="auto"/>
              <w:jc w:val="left"/>
              <w:rPr>
                <w:rFonts w:asciiTheme="minorHAnsi" w:hAnsiTheme="minorHAnsi" w:cstheme="minorHAnsi"/>
              </w:rPr>
            </w:pPr>
            <w:r w:rsidRPr="00CC4465">
              <w:rPr>
                <w:rFonts w:asciiTheme="minorHAnsi" w:hAnsiTheme="minorHAnsi" w:cstheme="minorHAnsi"/>
              </w:rPr>
              <w:t>Vehicle access</w:t>
            </w:r>
            <w:r w:rsidR="002E5F31">
              <w:rPr>
                <w:rFonts w:asciiTheme="minorHAnsi" w:hAnsiTheme="minorHAnsi" w:cstheme="minorHAnsi"/>
              </w:rPr>
              <w:t xml:space="preserve"> (threat)</w:t>
            </w:r>
          </w:p>
        </w:tc>
        <w:tc>
          <w:tcPr>
            <w:tcW w:w="0" w:type="auto"/>
          </w:tcPr>
          <w:p w14:paraId="4F1D7ABB" w14:textId="537C08A9" w:rsidR="00F74538" w:rsidRDefault="002E5F31" w:rsidP="004A2C28">
            <w:pPr>
              <w:spacing w:before="80" w:after="40" w:line="264" w:lineRule="auto"/>
              <w:jc w:val="left"/>
              <w:rPr>
                <w:rFonts w:asciiTheme="minorHAnsi" w:hAnsiTheme="minorHAnsi" w:cstheme="minorHAnsi"/>
                <w:szCs w:val="22"/>
              </w:rPr>
            </w:pPr>
            <w:r>
              <w:rPr>
                <w:rFonts w:asciiTheme="minorHAnsi" w:hAnsiTheme="minorHAnsi" w:cstheme="minorHAnsi"/>
                <w:szCs w:val="22"/>
              </w:rPr>
              <w:t>Presence, significance, location, measures of disturbance (soil/sediments, vegetation)</w:t>
            </w:r>
          </w:p>
        </w:tc>
      </w:tr>
      <w:tr w:rsidR="00D610A4" w14:paraId="563362B9" w14:textId="77777777" w:rsidTr="00E163BD">
        <w:tc>
          <w:tcPr>
            <w:tcW w:w="0" w:type="auto"/>
          </w:tcPr>
          <w:p w14:paraId="4472C0A9" w14:textId="56A1DCD9" w:rsidR="008F4E28" w:rsidRPr="00CC4465" w:rsidRDefault="008F4E28" w:rsidP="004A2C28">
            <w:pPr>
              <w:spacing w:before="80" w:after="40" w:line="264" w:lineRule="auto"/>
              <w:jc w:val="left"/>
              <w:rPr>
                <w:rFonts w:asciiTheme="minorHAnsi" w:hAnsiTheme="minorHAnsi" w:cstheme="minorHAnsi"/>
              </w:rPr>
            </w:pPr>
            <w:r>
              <w:rPr>
                <w:rFonts w:asciiTheme="minorHAnsi" w:hAnsiTheme="minorHAnsi" w:cstheme="minorHAnsi"/>
              </w:rPr>
              <w:t>Grazing (threat)</w:t>
            </w:r>
          </w:p>
        </w:tc>
        <w:tc>
          <w:tcPr>
            <w:tcW w:w="0" w:type="auto"/>
          </w:tcPr>
          <w:p w14:paraId="0155DE07" w14:textId="1C9A87D8" w:rsidR="008F4E28" w:rsidRDefault="008F4E28" w:rsidP="004A2C28">
            <w:pPr>
              <w:spacing w:before="80" w:after="40" w:line="264" w:lineRule="auto"/>
              <w:jc w:val="left"/>
              <w:rPr>
                <w:rFonts w:asciiTheme="minorHAnsi" w:hAnsiTheme="minorHAnsi" w:cstheme="minorHAnsi"/>
                <w:szCs w:val="22"/>
              </w:rPr>
            </w:pPr>
            <w:r>
              <w:rPr>
                <w:rFonts w:asciiTheme="minorHAnsi" w:hAnsiTheme="minorHAnsi" w:cstheme="minorHAnsi"/>
                <w:szCs w:val="22"/>
              </w:rPr>
              <w:t>Presence, significance, location, measures of disturbance (soil/sediments, vegetation)</w:t>
            </w:r>
          </w:p>
        </w:tc>
      </w:tr>
      <w:tr w:rsidR="00D610A4" w14:paraId="3B028E49" w14:textId="77777777" w:rsidTr="00E163BD">
        <w:tc>
          <w:tcPr>
            <w:tcW w:w="0" w:type="auto"/>
          </w:tcPr>
          <w:p w14:paraId="6E366BAB" w14:textId="399DACB9" w:rsidR="008F4E28" w:rsidRPr="00CC4465" w:rsidRDefault="008F4E28" w:rsidP="004A2C28">
            <w:pPr>
              <w:spacing w:before="80" w:after="40" w:line="264" w:lineRule="auto"/>
              <w:jc w:val="left"/>
              <w:rPr>
                <w:rFonts w:asciiTheme="minorHAnsi" w:hAnsiTheme="minorHAnsi" w:cstheme="minorHAnsi"/>
              </w:rPr>
            </w:pPr>
            <w:r w:rsidRPr="00CC4465">
              <w:rPr>
                <w:rFonts w:asciiTheme="minorHAnsi" w:hAnsiTheme="minorHAnsi" w:cstheme="minorHAnsi"/>
              </w:rPr>
              <w:t>Aboriginal cultural heritage sites</w:t>
            </w:r>
            <w:r>
              <w:rPr>
                <w:rFonts w:asciiTheme="minorHAnsi" w:hAnsiTheme="minorHAnsi" w:cstheme="minorHAnsi"/>
              </w:rPr>
              <w:t xml:space="preserve"> (knowledge gap)</w:t>
            </w:r>
          </w:p>
        </w:tc>
        <w:tc>
          <w:tcPr>
            <w:tcW w:w="0" w:type="auto"/>
          </w:tcPr>
          <w:p w14:paraId="38CD6759" w14:textId="0B806E8F" w:rsidR="008F4E28" w:rsidRDefault="00E163BD" w:rsidP="004A2C28">
            <w:pPr>
              <w:spacing w:before="80" w:after="40" w:line="264" w:lineRule="auto"/>
              <w:jc w:val="left"/>
              <w:rPr>
                <w:rFonts w:asciiTheme="minorHAnsi" w:hAnsiTheme="minorHAnsi" w:cstheme="minorHAnsi"/>
                <w:szCs w:val="22"/>
              </w:rPr>
            </w:pPr>
            <w:r>
              <w:rPr>
                <w:rFonts w:asciiTheme="minorHAnsi" w:hAnsiTheme="minorHAnsi" w:cstheme="minorHAnsi"/>
                <w:szCs w:val="22"/>
              </w:rPr>
              <w:t>Presence, significance, location, measures of disturbance (human, erosion impacts)</w:t>
            </w:r>
          </w:p>
        </w:tc>
      </w:tr>
    </w:tbl>
    <w:p w14:paraId="4C0F6315" w14:textId="77777777" w:rsidR="00C62828" w:rsidRDefault="00C62828" w:rsidP="00AE7511">
      <w:pPr>
        <w:spacing w:before="80" w:after="40" w:line="264" w:lineRule="auto"/>
        <w:jc w:val="left"/>
        <w:rPr>
          <w:rFonts w:asciiTheme="minorHAnsi" w:hAnsiTheme="minorHAnsi" w:cstheme="minorHAnsi"/>
          <w:szCs w:val="22"/>
        </w:rPr>
      </w:pPr>
    </w:p>
    <w:p w14:paraId="0558FFC3" w14:textId="79CBCD82" w:rsidR="00C62828" w:rsidRPr="00C62828" w:rsidRDefault="00663FB2" w:rsidP="00C62828">
      <w:pPr>
        <w:pStyle w:val="Heading2"/>
        <w:spacing w:before="80" w:after="40" w:line="264" w:lineRule="auto"/>
        <w:ind w:left="706" w:hanging="706"/>
        <w:jc w:val="left"/>
        <w:rPr>
          <w:rFonts w:asciiTheme="minorHAnsi" w:hAnsiTheme="minorHAnsi" w:cstheme="minorHAnsi"/>
        </w:rPr>
      </w:pPr>
      <w:bookmarkStart w:id="100" w:name="_Toc493271155"/>
      <w:r>
        <w:rPr>
          <w:rFonts w:asciiTheme="minorHAnsi" w:hAnsiTheme="minorHAnsi" w:cstheme="minorHAnsi"/>
        </w:rPr>
        <w:lastRenderedPageBreak/>
        <w:t>Developing a m</w:t>
      </w:r>
      <w:r w:rsidR="00C62828" w:rsidRPr="00C62828">
        <w:rPr>
          <w:rFonts w:asciiTheme="minorHAnsi" w:hAnsiTheme="minorHAnsi" w:cstheme="minorHAnsi"/>
        </w:rPr>
        <w:t xml:space="preserve">onitoring </w:t>
      </w:r>
      <w:r>
        <w:rPr>
          <w:rFonts w:asciiTheme="minorHAnsi" w:hAnsiTheme="minorHAnsi" w:cstheme="minorHAnsi"/>
        </w:rPr>
        <w:t>plan</w:t>
      </w:r>
      <w:bookmarkEnd w:id="100"/>
    </w:p>
    <w:p w14:paraId="3FBFBD76" w14:textId="6C8E8091" w:rsidR="003F235C" w:rsidRDefault="00D54D45" w:rsidP="00AE7511">
      <w:pPr>
        <w:spacing w:before="80" w:after="40" w:line="264" w:lineRule="auto"/>
        <w:jc w:val="left"/>
        <w:rPr>
          <w:rFonts w:asciiTheme="minorHAnsi" w:hAnsiTheme="minorHAnsi" w:cstheme="minorHAnsi"/>
          <w:szCs w:val="22"/>
        </w:rPr>
      </w:pPr>
      <w:r>
        <w:rPr>
          <w:rFonts w:asciiTheme="minorHAnsi" w:hAnsiTheme="minorHAnsi" w:cstheme="minorHAnsi"/>
          <w:szCs w:val="22"/>
        </w:rPr>
        <w:t>In addition to identifying the components, processes, services, threats and knowledge gaps to monitor, as well as the attributes</w:t>
      </w:r>
      <w:r w:rsidR="00322E1B">
        <w:rPr>
          <w:rFonts w:asciiTheme="minorHAnsi" w:hAnsiTheme="minorHAnsi" w:cstheme="minorHAnsi"/>
          <w:szCs w:val="22"/>
        </w:rPr>
        <w:t xml:space="preserve"> to measure, a monitoring plan also requires identification of </w:t>
      </w:r>
      <w:r w:rsidR="00542167">
        <w:rPr>
          <w:rFonts w:asciiTheme="minorHAnsi" w:hAnsiTheme="minorHAnsi" w:cstheme="minorHAnsi"/>
          <w:szCs w:val="22"/>
        </w:rPr>
        <w:t>roles, responsibilities, frequency and intensity of sampling, and prioritisation. These</w:t>
      </w:r>
      <w:r w:rsidR="003F235C">
        <w:rPr>
          <w:rFonts w:asciiTheme="minorHAnsi" w:hAnsiTheme="minorHAnsi" w:cstheme="minorHAnsi"/>
          <w:szCs w:val="22"/>
        </w:rPr>
        <w:t xml:space="preserve"> planning aspects have been presented in Section 8 of this document and are combined with the information in Tables 9.1 and 9.2 </w:t>
      </w:r>
      <w:r w:rsidR="00295773">
        <w:rPr>
          <w:rFonts w:asciiTheme="minorHAnsi" w:hAnsiTheme="minorHAnsi" w:cstheme="minorHAnsi"/>
          <w:szCs w:val="22"/>
        </w:rPr>
        <w:t>to provide</w:t>
      </w:r>
      <w:r w:rsidR="003F235C">
        <w:rPr>
          <w:rFonts w:asciiTheme="minorHAnsi" w:hAnsiTheme="minorHAnsi" w:cstheme="minorHAnsi"/>
          <w:szCs w:val="22"/>
        </w:rPr>
        <w:t xml:space="preserve"> a template for the development of a monitoring plan for the </w:t>
      </w:r>
      <w:proofErr w:type="spellStart"/>
      <w:r w:rsidR="003F235C">
        <w:rPr>
          <w:rFonts w:asciiTheme="minorHAnsi" w:hAnsiTheme="minorHAnsi" w:cstheme="minorHAnsi"/>
          <w:szCs w:val="22"/>
        </w:rPr>
        <w:t>truwana</w:t>
      </w:r>
      <w:proofErr w:type="spellEnd"/>
      <w:r w:rsidR="003F235C">
        <w:rPr>
          <w:rFonts w:asciiTheme="minorHAnsi" w:hAnsiTheme="minorHAnsi" w:cstheme="minorHAnsi"/>
          <w:szCs w:val="22"/>
        </w:rPr>
        <w:t xml:space="preserve"> Lagoons Ramsar Site</w:t>
      </w:r>
      <w:r w:rsidR="005C4B96">
        <w:rPr>
          <w:rFonts w:asciiTheme="minorHAnsi" w:hAnsiTheme="minorHAnsi" w:cstheme="minorHAnsi"/>
          <w:szCs w:val="22"/>
        </w:rPr>
        <w:t xml:space="preserve"> (Table 9.3)</w:t>
      </w:r>
      <w:r w:rsidR="003F235C">
        <w:rPr>
          <w:rFonts w:asciiTheme="minorHAnsi" w:hAnsiTheme="minorHAnsi" w:cstheme="minorHAnsi"/>
          <w:szCs w:val="22"/>
        </w:rPr>
        <w:t>.</w:t>
      </w:r>
    </w:p>
    <w:p w14:paraId="437E6891" w14:textId="77777777" w:rsidR="005C4B96" w:rsidRDefault="005C4B96" w:rsidP="005C4B96">
      <w:pPr>
        <w:spacing w:before="80" w:after="40" w:line="264" w:lineRule="auto"/>
        <w:rPr>
          <w:rFonts w:asciiTheme="minorHAnsi" w:hAnsiTheme="minorHAnsi" w:cstheme="minorHAnsi"/>
        </w:rPr>
      </w:pPr>
    </w:p>
    <w:p w14:paraId="6B11A2A3" w14:textId="77777777" w:rsidR="005C4B96" w:rsidRDefault="005C4B96" w:rsidP="005C4B96">
      <w:pPr>
        <w:spacing w:before="80" w:after="40" w:line="264" w:lineRule="auto"/>
        <w:rPr>
          <w:rFonts w:asciiTheme="minorHAnsi" w:hAnsiTheme="minorHAnsi" w:cstheme="minorHAnsi"/>
        </w:rPr>
        <w:sectPr w:rsidR="005C4B96" w:rsidSect="0044253B">
          <w:pgSz w:w="11907" w:h="16840" w:code="9"/>
          <w:pgMar w:top="1247" w:right="1134" w:bottom="1247" w:left="1134" w:header="680" w:footer="680" w:gutter="0"/>
          <w:cols w:space="720"/>
          <w:docGrid w:linePitch="299"/>
        </w:sectPr>
      </w:pPr>
    </w:p>
    <w:p w14:paraId="2CE5B0F8" w14:textId="40716DC1" w:rsidR="005C4B96" w:rsidRDefault="00D11D9F" w:rsidP="005C4B96">
      <w:pPr>
        <w:spacing w:before="80" w:after="40" w:line="264" w:lineRule="auto"/>
        <w:rPr>
          <w:rFonts w:asciiTheme="minorHAnsi" w:hAnsiTheme="minorHAnsi" w:cstheme="minorHAnsi"/>
        </w:rPr>
      </w:pPr>
      <w:r>
        <w:rPr>
          <w:rFonts w:asciiTheme="minorHAnsi" w:hAnsiTheme="minorHAnsi" w:cstheme="minorHAnsi"/>
        </w:rPr>
        <w:lastRenderedPageBreak/>
        <w:t xml:space="preserve">Table 9.3: </w:t>
      </w:r>
      <w:r w:rsidR="009E29FB">
        <w:rPr>
          <w:rFonts w:asciiTheme="minorHAnsi" w:hAnsiTheme="minorHAnsi" w:cstheme="minorHAnsi"/>
          <w:szCs w:val="22"/>
        </w:rPr>
        <w:t xml:space="preserve">Template for the development of a monitoring plan for the </w:t>
      </w:r>
      <w:proofErr w:type="spellStart"/>
      <w:r w:rsidR="009E29FB">
        <w:rPr>
          <w:rFonts w:asciiTheme="minorHAnsi" w:hAnsiTheme="minorHAnsi" w:cstheme="minorHAnsi"/>
          <w:szCs w:val="22"/>
        </w:rPr>
        <w:t>truwana</w:t>
      </w:r>
      <w:proofErr w:type="spellEnd"/>
      <w:r w:rsidR="009E29FB">
        <w:rPr>
          <w:rFonts w:asciiTheme="minorHAnsi" w:hAnsiTheme="minorHAnsi" w:cstheme="minorHAnsi"/>
          <w:szCs w:val="22"/>
        </w:rPr>
        <w:t xml:space="preserve"> Lagoons Ramsar Site</w:t>
      </w:r>
    </w:p>
    <w:tbl>
      <w:tblPr>
        <w:tblStyle w:val="TableGrid"/>
        <w:tblW w:w="5000" w:type="pct"/>
        <w:tblLook w:val="04A0" w:firstRow="1" w:lastRow="0" w:firstColumn="1" w:lastColumn="0" w:noHBand="0" w:noVBand="1"/>
      </w:tblPr>
      <w:tblGrid>
        <w:gridCol w:w="2392"/>
        <w:gridCol w:w="2392"/>
        <w:gridCol w:w="2388"/>
        <w:gridCol w:w="2388"/>
        <w:gridCol w:w="2388"/>
        <w:gridCol w:w="2388"/>
      </w:tblGrid>
      <w:tr w:rsidR="00F57E48" w14:paraId="2F950E7F" w14:textId="77777777" w:rsidTr="00C33356">
        <w:trPr>
          <w:cantSplit/>
          <w:tblHeader/>
        </w:trPr>
        <w:tc>
          <w:tcPr>
            <w:tcW w:w="834" w:type="pct"/>
            <w:shd w:val="clear" w:color="auto" w:fill="BFBFBF" w:themeFill="background1" w:themeFillShade="BF"/>
          </w:tcPr>
          <w:p w14:paraId="4BFBFC54" w14:textId="432440CE" w:rsidR="00F57E48" w:rsidRDefault="00F57E48" w:rsidP="00461078">
            <w:pPr>
              <w:spacing w:before="80" w:after="40" w:line="264" w:lineRule="auto"/>
              <w:jc w:val="left"/>
              <w:rPr>
                <w:rFonts w:asciiTheme="minorHAnsi" w:hAnsiTheme="minorHAnsi" w:cstheme="minorHAnsi"/>
              </w:rPr>
            </w:pPr>
            <w:r>
              <w:rPr>
                <w:rFonts w:asciiTheme="minorHAnsi" w:hAnsiTheme="minorHAnsi" w:cstheme="minorHAnsi"/>
              </w:rPr>
              <w:t>Component, process, service or threat</w:t>
            </w:r>
          </w:p>
        </w:tc>
        <w:tc>
          <w:tcPr>
            <w:tcW w:w="834" w:type="pct"/>
            <w:shd w:val="clear" w:color="auto" w:fill="BFBFBF" w:themeFill="background1" w:themeFillShade="BF"/>
          </w:tcPr>
          <w:p w14:paraId="1D0BED85" w14:textId="49C2DEFB" w:rsidR="00F57E48" w:rsidRDefault="00F57E48" w:rsidP="00461078">
            <w:pPr>
              <w:spacing w:before="80" w:after="40" w:line="264" w:lineRule="auto"/>
              <w:jc w:val="left"/>
              <w:rPr>
                <w:rFonts w:asciiTheme="minorHAnsi" w:hAnsiTheme="minorHAnsi" w:cstheme="minorHAnsi"/>
              </w:rPr>
            </w:pPr>
            <w:r>
              <w:rPr>
                <w:rFonts w:asciiTheme="minorHAnsi" w:hAnsiTheme="minorHAnsi" w:cstheme="minorHAnsi"/>
              </w:rPr>
              <w:t>Purpose of monitoring</w:t>
            </w:r>
          </w:p>
        </w:tc>
        <w:tc>
          <w:tcPr>
            <w:tcW w:w="833" w:type="pct"/>
            <w:shd w:val="clear" w:color="auto" w:fill="BFBFBF" w:themeFill="background1" w:themeFillShade="BF"/>
          </w:tcPr>
          <w:p w14:paraId="6DA3DA56" w14:textId="53F1160E" w:rsidR="00F57E48" w:rsidRDefault="00F57E48" w:rsidP="005C4B96">
            <w:pPr>
              <w:spacing w:before="80" w:after="40" w:line="264" w:lineRule="auto"/>
              <w:rPr>
                <w:rFonts w:asciiTheme="minorHAnsi" w:hAnsiTheme="minorHAnsi" w:cstheme="minorHAnsi"/>
              </w:rPr>
            </w:pPr>
            <w:r>
              <w:rPr>
                <w:rFonts w:asciiTheme="minorHAnsi" w:hAnsiTheme="minorHAnsi" w:cstheme="minorHAnsi"/>
              </w:rPr>
              <w:t>Indicator</w:t>
            </w:r>
          </w:p>
        </w:tc>
        <w:tc>
          <w:tcPr>
            <w:tcW w:w="833" w:type="pct"/>
            <w:shd w:val="clear" w:color="auto" w:fill="BFBFBF" w:themeFill="background1" w:themeFillShade="BF"/>
          </w:tcPr>
          <w:p w14:paraId="7A8B394D" w14:textId="59CE5982" w:rsidR="00F57E48" w:rsidRDefault="00F57E48" w:rsidP="005C4B96">
            <w:pPr>
              <w:spacing w:before="80" w:after="40" w:line="264" w:lineRule="auto"/>
              <w:rPr>
                <w:rFonts w:asciiTheme="minorHAnsi" w:hAnsiTheme="minorHAnsi" w:cstheme="minorHAnsi"/>
              </w:rPr>
            </w:pPr>
            <w:r>
              <w:rPr>
                <w:rFonts w:asciiTheme="minorHAnsi" w:hAnsiTheme="minorHAnsi" w:cstheme="minorHAnsi"/>
              </w:rPr>
              <w:t>Frequency</w:t>
            </w:r>
          </w:p>
        </w:tc>
        <w:tc>
          <w:tcPr>
            <w:tcW w:w="833" w:type="pct"/>
            <w:shd w:val="clear" w:color="auto" w:fill="BFBFBF" w:themeFill="background1" w:themeFillShade="BF"/>
          </w:tcPr>
          <w:p w14:paraId="4A223ECD" w14:textId="03AF4527" w:rsidR="00F57E48" w:rsidRDefault="00F57E48" w:rsidP="005C4B96">
            <w:pPr>
              <w:spacing w:before="80" w:after="40" w:line="264" w:lineRule="auto"/>
              <w:rPr>
                <w:rFonts w:asciiTheme="minorHAnsi" w:hAnsiTheme="minorHAnsi" w:cstheme="minorHAnsi"/>
              </w:rPr>
            </w:pPr>
            <w:r>
              <w:rPr>
                <w:rFonts w:asciiTheme="minorHAnsi" w:hAnsiTheme="minorHAnsi" w:cstheme="minorHAnsi"/>
              </w:rPr>
              <w:t>Priority</w:t>
            </w:r>
          </w:p>
        </w:tc>
        <w:tc>
          <w:tcPr>
            <w:tcW w:w="833" w:type="pct"/>
            <w:shd w:val="clear" w:color="auto" w:fill="BFBFBF" w:themeFill="background1" w:themeFillShade="BF"/>
          </w:tcPr>
          <w:p w14:paraId="1ED013D1" w14:textId="7953FD9E" w:rsidR="00F57E48" w:rsidRDefault="00F57E48" w:rsidP="005C4B96">
            <w:pPr>
              <w:spacing w:before="80" w:after="40" w:line="264" w:lineRule="auto"/>
              <w:rPr>
                <w:rFonts w:asciiTheme="minorHAnsi" w:hAnsiTheme="minorHAnsi" w:cstheme="minorHAnsi"/>
              </w:rPr>
            </w:pPr>
            <w:r>
              <w:rPr>
                <w:rFonts w:asciiTheme="minorHAnsi" w:hAnsiTheme="minorHAnsi" w:cstheme="minorHAnsi"/>
              </w:rPr>
              <w:t>Responsibility</w:t>
            </w:r>
          </w:p>
        </w:tc>
      </w:tr>
      <w:tr w:rsidR="00072CE8" w14:paraId="7815C749" w14:textId="77777777" w:rsidTr="001C7059">
        <w:trPr>
          <w:cantSplit/>
        </w:trPr>
        <w:tc>
          <w:tcPr>
            <w:tcW w:w="834" w:type="pct"/>
          </w:tcPr>
          <w:p w14:paraId="0459E240" w14:textId="3095245C" w:rsidR="00072CE8" w:rsidRDefault="00072CE8" w:rsidP="008E1C5B">
            <w:pPr>
              <w:spacing w:before="80" w:after="40" w:line="264" w:lineRule="auto"/>
              <w:jc w:val="left"/>
              <w:rPr>
                <w:rFonts w:asciiTheme="minorHAnsi" w:hAnsiTheme="minorHAnsi" w:cstheme="minorHAnsi"/>
              </w:rPr>
            </w:pPr>
            <w:r>
              <w:rPr>
                <w:rFonts w:asciiTheme="minorHAnsi" w:hAnsiTheme="minorHAnsi" w:cstheme="minorHAnsi"/>
              </w:rPr>
              <w:t>Geomorphology</w:t>
            </w:r>
          </w:p>
        </w:tc>
        <w:tc>
          <w:tcPr>
            <w:tcW w:w="834" w:type="pct"/>
          </w:tcPr>
          <w:p w14:paraId="07496900" w14:textId="2EBC7867" w:rsidR="00072CE8" w:rsidRDefault="00072CE8" w:rsidP="008E1C5B">
            <w:pPr>
              <w:spacing w:before="80" w:after="40" w:line="264" w:lineRule="auto"/>
              <w:jc w:val="left"/>
              <w:rPr>
                <w:rFonts w:asciiTheme="minorHAnsi" w:hAnsiTheme="minorHAnsi" w:cstheme="minorHAnsi"/>
              </w:rPr>
            </w:pPr>
            <w:r>
              <w:rPr>
                <w:rFonts w:asciiTheme="minorHAnsi" w:hAnsiTheme="minorHAnsi" w:cstheme="minorHAnsi"/>
              </w:rPr>
              <w:t xml:space="preserve">Assess compliance with LAC; Ensure maintenance </w:t>
            </w:r>
            <w:proofErr w:type="gramStart"/>
            <w:r>
              <w:rPr>
                <w:rFonts w:asciiTheme="minorHAnsi" w:hAnsiTheme="minorHAnsi" w:cstheme="minorHAnsi"/>
              </w:rPr>
              <w:t>of:</w:t>
            </w:r>
            <w:proofErr w:type="gramEnd"/>
            <w:r>
              <w:rPr>
                <w:rFonts w:asciiTheme="minorHAnsi" w:hAnsiTheme="minorHAnsi" w:cstheme="minorHAnsi"/>
              </w:rPr>
              <w:t xml:space="preserve"> coastal shoreline protection; hydrological processes; physical habitat for wetlands</w:t>
            </w:r>
          </w:p>
        </w:tc>
        <w:tc>
          <w:tcPr>
            <w:tcW w:w="833" w:type="pct"/>
          </w:tcPr>
          <w:p w14:paraId="264DDDDF" w14:textId="3848D56F" w:rsidR="00072CE8" w:rsidRDefault="00072CE8" w:rsidP="008E1C5B">
            <w:pPr>
              <w:spacing w:before="80" w:after="40" w:line="264" w:lineRule="auto"/>
              <w:jc w:val="left"/>
              <w:rPr>
                <w:rFonts w:asciiTheme="minorHAnsi" w:hAnsiTheme="minorHAnsi" w:cstheme="minorHAnsi"/>
              </w:rPr>
            </w:pPr>
            <w:r>
              <w:rPr>
                <w:rFonts w:asciiTheme="minorHAnsi" w:hAnsiTheme="minorHAnsi" w:cstheme="minorHAnsi"/>
              </w:rPr>
              <w:t>Rates, types and extent of erosion (coastal and inland)</w:t>
            </w:r>
          </w:p>
        </w:tc>
        <w:tc>
          <w:tcPr>
            <w:tcW w:w="833" w:type="pct"/>
          </w:tcPr>
          <w:p w14:paraId="4A995ECA" w14:textId="2AA330C1" w:rsidR="00072CE8" w:rsidRDefault="00072CE8" w:rsidP="00A92398">
            <w:pPr>
              <w:spacing w:before="80" w:after="40" w:line="264" w:lineRule="auto"/>
              <w:jc w:val="left"/>
              <w:rPr>
                <w:rFonts w:asciiTheme="minorHAnsi" w:hAnsiTheme="minorHAnsi" w:cstheme="minorHAnsi"/>
              </w:rPr>
            </w:pPr>
            <w:r>
              <w:rPr>
                <w:rFonts w:asciiTheme="minorHAnsi" w:hAnsiTheme="minorHAnsi" w:cstheme="minorHAnsi"/>
              </w:rPr>
              <w:t>5-yearly + after storm events</w:t>
            </w:r>
          </w:p>
        </w:tc>
        <w:tc>
          <w:tcPr>
            <w:tcW w:w="833" w:type="pct"/>
          </w:tcPr>
          <w:p w14:paraId="78D65494" w14:textId="20B9AB85" w:rsidR="00072CE8" w:rsidRDefault="00072CE8" w:rsidP="008E1C5B">
            <w:pPr>
              <w:spacing w:before="80" w:after="40" w:line="264" w:lineRule="auto"/>
              <w:jc w:val="left"/>
              <w:rPr>
                <w:rFonts w:asciiTheme="minorHAnsi" w:hAnsiTheme="minorHAnsi" w:cstheme="minorHAnsi"/>
              </w:rPr>
            </w:pPr>
            <w:r>
              <w:rPr>
                <w:rFonts w:asciiTheme="minorHAnsi" w:hAnsiTheme="minorHAnsi" w:cstheme="minorHAnsi"/>
              </w:rPr>
              <w:t>Medium</w:t>
            </w:r>
          </w:p>
        </w:tc>
        <w:tc>
          <w:tcPr>
            <w:tcW w:w="833" w:type="pct"/>
            <w:vMerge w:val="restart"/>
            <w:vAlign w:val="center"/>
          </w:tcPr>
          <w:p w14:paraId="5177B2DE" w14:textId="5CD053F5" w:rsidR="00072CE8" w:rsidRDefault="00963D03" w:rsidP="001C7059">
            <w:pPr>
              <w:spacing w:before="80" w:after="40" w:line="264" w:lineRule="auto"/>
              <w:jc w:val="left"/>
              <w:rPr>
                <w:rFonts w:asciiTheme="minorHAnsi" w:hAnsiTheme="minorHAnsi" w:cstheme="minorHAnsi"/>
              </w:rPr>
            </w:pPr>
            <w:r w:rsidRPr="00CC4465">
              <w:rPr>
                <w:rFonts w:asciiTheme="minorHAnsi" w:hAnsiTheme="minorHAnsi" w:cstheme="minorHAnsi"/>
                <w:szCs w:val="22"/>
              </w:rPr>
              <w:t xml:space="preserve">ALCT &amp; </w:t>
            </w:r>
            <w:r w:rsidR="00072CE8" w:rsidRPr="00CC4465">
              <w:rPr>
                <w:rFonts w:asciiTheme="minorHAnsi" w:hAnsiTheme="minorHAnsi" w:cstheme="minorHAnsi"/>
                <w:szCs w:val="22"/>
              </w:rPr>
              <w:t>DPIPWE</w:t>
            </w:r>
          </w:p>
        </w:tc>
      </w:tr>
      <w:tr w:rsidR="00072CE8" w14:paraId="641DB97C" w14:textId="77777777" w:rsidTr="00C33356">
        <w:trPr>
          <w:cantSplit/>
        </w:trPr>
        <w:tc>
          <w:tcPr>
            <w:tcW w:w="834" w:type="pct"/>
          </w:tcPr>
          <w:p w14:paraId="768B3726" w14:textId="4D55724D" w:rsidR="00072CE8" w:rsidRDefault="00072CE8" w:rsidP="008E1C5B">
            <w:pPr>
              <w:spacing w:before="80" w:after="40" w:line="264" w:lineRule="auto"/>
              <w:jc w:val="left"/>
              <w:rPr>
                <w:rFonts w:asciiTheme="minorHAnsi" w:hAnsiTheme="minorHAnsi" w:cstheme="minorHAnsi"/>
              </w:rPr>
            </w:pPr>
            <w:r w:rsidRPr="00AC5352">
              <w:rPr>
                <w:rFonts w:asciiTheme="minorHAnsi" w:hAnsiTheme="minorHAnsi" w:cstheme="minorHAnsi"/>
              </w:rPr>
              <w:t>Wetland types (Ramsar; TASVEG</w:t>
            </w:r>
            <w:r>
              <w:rPr>
                <w:rFonts w:asciiTheme="minorHAnsi" w:hAnsiTheme="minorHAnsi" w:cstheme="minorHAnsi"/>
              </w:rPr>
              <w:t>)</w:t>
            </w:r>
          </w:p>
        </w:tc>
        <w:tc>
          <w:tcPr>
            <w:tcW w:w="834" w:type="pct"/>
          </w:tcPr>
          <w:p w14:paraId="55CFA1EB" w14:textId="06552C30" w:rsidR="00072CE8" w:rsidRDefault="00072CE8" w:rsidP="008E1C5B">
            <w:pPr>
              <w:spacing w:before="80" w:after="40" w:line="264" w:lineRule="auto"/>
              <w:jc w:val="left"/>
              <w:rPr>
                <w:rFonts w:asciiTheme="minorHAnsi" w:hAnsiTheme="minorHAnsi" w:cstheme="minorHAnsi"/>
              </w:rPr>
            </w:pPr>
            <w:r>
              <w:rPr>
                <w:rFonts w:asciiTheme="minorHAnsi" w:hAnsiTheme="minorHAnsi" w:cstheme="minorHAnsi"/>
              </w:rPr>
              <w:t>Assess compliance with LAC;</w:t>
            </w:r>
          </w:p>
        </w:tc>
        <w:tc>
          <w:tcPr>
            <w:tcW w:w="833" w:type="pct"/>
          </w:tcPr>
          <w:p w14:paraId="19838A9E" w14:textId="4FA81AB9" w:rsidR="00072CE8" w:rsidRDefault="00072CE8" w:rsidP="00A92398">
            <w:pPr>
              <w:spacing w:before="80" w:after="40" w:line="264" w:lineRule="auto"/>
              <w:jc w:val="left"/>
              <w:rPr>
                <w:rFonts w:asciiTheme="minorHAnsi" w:hAnsiTheme="minorHAnsi" w:cstheme="minorHAnsi"/>
              </w:rPr>
            </w:pPr>
            <w:r>
              <w:rPr>
                <w:rFonts w:asciiTheme="minorHAnsi" w:hAnsiTheme="minorHAnsi" w:cstheme="minorHAnsi"/>
              </w:rPr>
              <w:t>Presence; areal cover; changes/trajectories</w:t>
            </w:r>
          </w:p>
        </w:tc>
        <w:tc>
          <w:tcPr>
            <w:tcW w:w="833" w:type="pct"/>
          </w:tcPr>
          <w:p w14:paraId="79333884" w14:textId="62112217" w:rsidR="00072CE8" w:rsidRDefault="00072CE8" w:rsidP="008E1C5B">
            <w:pPr>
              <w:spacing w:before="80" w:after="40" w:line="264" w:lineRule="auto"/>
              <w:jc w:val="left"/>
              <w:rPr>
                <w:rFonts w:asciiTheme="minorHAnsi" w:hAnsiTheme="minorHAnsi" w:cstheme="minorHAnsi"/>
              </w:rPr>
            </w:pPr>
            <w:r>
              <w:rPr>
                <w:rFonts w:asciiTheme="minorHAnsi" w:hAnsiTheme="minorHAnsi" w:cstheme="minorHAnsi"/>
              </w:rPr>
              <w:t>3 to 5-yearly + after storm or drought events, fires</w:t>
            </w:r>
          </w:p>
        </w:tc>
        <w:tc>
          <w:tcPr>
            <w:tcW w:w="833" w:type="pct"/>
          </w:tcPr>
          <w:p w14:paraId="3D0C28EC" w14:textId="4D26BC43" w:rsidR="00072CE8" w:rsidRDefault="00072CE8" w:rsidP="008E1C5B">
            <w:pPr>
              <w:spacing w:before="80" w:after="40" w:line="264" w:lineRule="auto"/>
              <w:jc w:val="left"/>
              <w:rPr>
                <w:rFonts w:asciiTheme="minorHAnsi" w:hAnsiTheme="minorHAnsi" w:cstheme="minorHAnsi"/>
              </w:rPr>
            </w:pPr>
            <w:r>
              <w:rPr>
                <w:rFonts w:asciiTheme="minorHAnsi" w:hAnsiTheme="minorHAnsi" w:cstheme="minorHAnsi"/>
              </w:rPr>
              <w:t>High</w:t>
            </w:r>
          </w:p>
        </w:tc>
        <w:tc>
          <w:tcPr>
            <w:tcW w:w="833" w:type="pct"/>
            <w:vMerge/>
          </w:tcPr>
          <w:p w14:paraId="168AC113" w14:textId="271A2DE3" w:rsidR="00072CE8" w:rsidRDefault="00072CE8" w:rsidP="008E1C5B">
            <w:pPr>
              <w:spacing w:before="80" w:after="40" w:line="264" w:lineRule="auto"/>
              <w:jc w:val="left"/>
              <w:rPr>
                <w:rFonts w:asciiTheme="minorHAnsi" w:hAnsiTheme="minorHAnsi" w:cstheme="minorHAnsi"/>
              </w:rPr>
            </w:pPr>
          </w:p>
        </w:tc>
      </w:tr>
      <w:tr w:rsidR="00072CE8" w14:paraId="035A20F7" w14:textId="77777777" w:rsidTr="00C33356">
        <w:trPr>
          <w:cantSplit/>
        </w:trPr>
        <w:tc>
          <w:tcPr>
            <w:tcW w:w="834" w:type="pct"/>
          </w:tcPr>
          <w:p w14:paraId="6361C41A" w14:textId="2EC9D22B" w:rsidR="00072CE8" w:rsidRDefault="00072CE8" w:rsidP="00072CE8">
            <w:pPr>
              <w:spacing w:before="80" w:after="40" w:line="264" w:lineRule="auto"/>
              <w:jc w:val="left"/>
              <w:rPr>
                <w:rFonts w:asciiTheme="minorHAnsi" w:hAnsiTheme="minorHAnsi" w:cstheme="minorHAnsi"/>
              </w:rPr>
            </w:pPr>
            <w:r w:rsidRPr="00AC5352">
              <w:rPr>
                <w:rFonts w:asciiTheme="minorHAnsi" w:hAnsiTheme="minorHAnsi" w:cstheme="minorHAnsi"/>
              </w:rPr>
              <w:t>Populations of plant species</w:t>
            </w:r>
          </w:p>
        </w:tc>
        <w:tc>
          <w:tcPr>
            <w:tcW w:w="834" w:type="pct"/>
          </w:tcPr>
          <w:p w14:paraId="38AD1587" w14:textId="32D755C3" w:rsidR="00072CE8" w:rsidRDefault="00072CE8" w:rsidP="00072CE8">
            <w:pPr>
              <w:spacing w:before="80" w:after="40" w:line="264" w:lineRule="auto"/>
              <w:jc w:val="left"/>
              <w:rPr>
                <w:rFonts w:asciiTheme="minorHAnsi" w:hAnsiTheme="minorHAnsi" w:cstheme="minorHAnsi"/>
              </w:rPr>
            </w:pPr>
            <w:r>
              <w:rPr>
                <w:rFonts w:asciiTheme="minorHAnsi" w:hAnsiTheme="minorHAnsi" w:cstheme="minorHAnsi"/>
              </w:rPr>
              <w:t>Assess maintenance of listing criteria and compliance with LAC</w:t>
            </w:r>
          </w:p>
        </w:tc>
        <w:tc>
          <w:tcPr>
            <w:tcW w:w="833" w:type="pct"/>
          </w:tcPr>
          <w:p w14:paraId="631FAE16" w14:textId="0AD1B897" w:rsidR="00072CE8" w:rsidRDefault="00072CE8" w:rsidP="00072CE8">
            <w:pPr>
              <w:spacing w:before="80" w:after="40" w:line="264" w:lineRule="auto"/>
              <w:jc w:val="left"/>
              <w:rPr>
                <w:rFonts w:asciiTheme="minorHAnsi" w:hAnsiTheme="minorHAnsi" w:cstheme="minorHAnsi"/>
              </w:rPr>
            </w:pPr>
            <w:r>
              <w:rPr>
                <w:rFonts w:asciiTheme="minorHAnsi" w:hAnsiTheme="minorHAnsi" w:cstheme="minorHAnsi"/>
              </w:rPr>
              <w:t>Species lists; abundance/frequencies (focus on rare/threatened species)</w:t>
            </w:r>
          </w:p>
        </w:tc>
        <w:tc>
          <w:tcPr>
            <w:tcW w:w="833" w:type="pct"/>
          </w:tcPr>
          <w:p w14:paraId="640530B0" w14:textId="4655BEB2" w:rsidR="00072CE8" w:rsidRDefault="00072CE8" w:rsidP="00072CE8">
            <w:pPr>
              <w:spacing w:before="80" w:after="40" w:line="264" w:lineRule="auto"/>
              <w:jc w:val="left"/>
              <w:rPr>
                <w:rFonts w:asciiTheme="minorHAnsi" w:hAnsiTheme="minorHAnsi" w:cstheme="minorHAnsi"/>
              </w:rPr>
            </w:pPr>
            <w:r>
              <w:rPr>
                <w:rFonts w:asciiTheme="minorHAnsi" w:hAnsiTheme="minorHAnsi" w:cstheme="minorHAnsi"/>
              </w:rPr>
              <w:t>3 to 5-yearly + after storm or drought events, fires</w:t>
            </w:r>
          </w:p>
        </w:tc>
        <w:tc>
          <w:tcPr>
            <w:tcW w:w="833" w:type="pct"/>
          </w:tcPr>
          <w:p w14:paraId="3629C3ED" w14:textId="2A9E3F57" w:rsidR="00072CE8" w:rsidRDefault="00072CE8" w:rsidP="00072CE8">
            <w:pPr>
              <w:spacing w:before="80" w:after="40" w:line="264" w:lineRule="auto"/>
              <w:jc w:val="left"/>
              <w:rPr>
                <w:rFonts w:asciiTheme="minorHAnsi" w:hAnsiTheme="minorHAnsi" w:cstheme="minorHAnsi"/>
              </w:rPr>
            </w:pPr>
            <w:r>
              <w:rPr>
                <w:rFonts w:asciiTheme="minorHAnsi" w:hAnsiTheme="minorHAnsi" w:cstheme="minorHAnsi"/>
              </w:rPr>
              <w:t>High</w:t>
            </w:r>
          </w:p>
        </w:tc>
        <w:tc>
          <w:tcPr>
            <w:tcW w:w="833" w:type="pct"/>
            <w:vMerge/>
          </w:tcPr>
          <w:p w14:paraId="7B4E3BD4" w14:textId="325F1849" w:rsidR="00072CE8" w:rsidRDefault="00072CE8" w:rsidP="00072CE8">
            <w:pPr>
              <w:spacing w:before="80" w:after="40" w:line="264" w:lineRule="auto"/>
              <w:jc w:val="left"/>
              <w:rPr>
                <w:rFonts w:asciiTheme="minorHAnsi" w:hAnsiTheme="minorHAnsi" w:cstheme="minorHAnsi"/>
              </w:rPr>
            </w:pPr>
          </w:p>
        </w:tc>
      </w:tr>
      <w:tr w:rsidR="00072CE8" w14:paraId="000CF4DE" w14:textId="77777777" w:rsidTr="00C33356">
        <w:trPr>
          <w:cantSplit/>
        </w:trPr>
        <w:tc>
          <w:tcPr>
            <w:tcW w:w="834" w:type="pct"/>
          </w:tcPr>
          <w:p w14:paraId="59A3C9D5" w14:textId="0F909384" w:rsidR="00072CE8" w:rsidRDefault="00072CE8" w:rsidP="00072CE8">
            <w:pPr>
              <w:spacing w:before="80" w:after="40" w:line="264" w:lineRule="auto"/>
              <w:jc w:val="left"/>
              <w:rPr>
                <w:rFonts w:asciiTheme="minorHAnsi" w:hAnsiTheme="minorHAnsi" w:cstheme="minorHAnsi"/>
              </w:rPr>
            </w:pPr>
            <w:r w:rsidRPr="00AC5352">
              <w:rPr>
                <w:rFonts w:asciiTheme="minorHAnsi" w:hAnsiTheme="minorHAnsi" w:cstheme="minorHAnsi"/>
              </w:rPr>
              <w:t>Populations of animal species</w:t>
            </w:r>
          </w:p>
        </w:tc>
        <w:tc>
          <w:tcPr>
            <w:tcW w:w="834" w:type="pct"/>
          </w:tcPr>
          <w:p w14:paraId="7B82D4C8" w14:textId="4A1C07B4" w:rsidR="00072CE8" w:rsidRDefault="00072CE8" w:rsidP="00072CE8">
            <w:pPr>
              <w:spacing w:before="80" w:after="40" w:line="264" w:lineRule="auto"/>
              <w:jc w:val="left"/>
              <w:rPr>
                <w:rFonts w:asciiTheme="minorHAnsi" w:hAnsiTheme="minorHAnsi" w:cstheme="minorHAnsi"/>
              </w:rPr>
            </w:pPr>
            <w:r>
              <w:rPr>
                <w:rFonts w:asciiTheme="minorHAnsi" w:hAnsiTheme="minorHAnsi" w:cstheme="minorHAnsi"/>
              </w:rPr>
              <w:t>Assess maintenance of listing criteria and potential additions (e.g. rare/threatened bird species)</w:t>
            </w:r>
          </w:p>
        </w:tc>
        <w:tc>
          <w:tcPr>
            <w:tcW w:w="833" w:type="pct"/>
          </w:tcPr>
          <w:p w14:paraId="6529E5C7" w14:textId="5620A5C6" w:rsidR="00072CE8" w:rsidRDefault="00072CE8" w:rsidP="00072CE8">
            <w:pPr>
              <w:spacing w:before="80" w:after="40" w:line="264" w:lineRule="auto"/>
              <w:jc w:val="left"/>
              <w:rPr>
                <w:rFonts w:asciiTheme="minorHAnsi" w:hAnsiTheme="minorHAnsi" w:cstheme="minorHAnsi"/>
              </w:rPr>
            </w:pPr>
            <w:r>
              <w:rPr>
                <w:rFonts w:asciiTheme="minorHAnsi" w:hAnsiTheme="minorHAnsi" w:cstheme="minorHAnsi"/>
              </w:rPr>
              <w:t>presence and numbers of faunal species (esp. shorebirds); breeding pairs</w:t>
            </w:r>
          </w:p>
        </w:tc>
        <w:tc>
          <w:tcPr>
            <w:tcW w:w="833" w:type="pct"/>
          </w:tcPr>
          <w:p w14:paraId="0AE9FB28" w14:textId="20063661" w:rsidR="00072CE8" w:rsidRDefault="00072CE8" w:rsidP="00072CE8">
            <w:pPr>
              <w:spacing w:before="80" w:after="40" w:line="264" w:lineRule="auto"/>
              <w:jc w:val="left"/>
              <w:rPr>
                <w:rFonts w:asciiTheme="minorHAnsi" w:hAnsiTheme="minorHAnsi" w:cstheme="minorHAnsi"/>
              </w:rPr>
            </w:pPr>
            <w:r>
              <w:rPr>
                <w:rFonts w:asciiTheme="minorHAnsi" w:hAnsiTheme="minorHAnsi" w:cstheme="minorHAnsi"/>
              </w:rPr>
              <w:t>1 to 3-yearly</w:t>
            </w:r>
          </w:p>
        </w:tc>
        <w:tc>
          <w:tcPr>
            <w:tcW w:w="833" w:type="pct"/>
          </w:tcPr>
          <w:p w14:paraId="4D54F756" w14:textId="16F887E4" w:rsidR="00072CE8" w:rsidRDefault="00072CE8" w:rsidP="00072CE8">
            <w:pPr>
              <w:spacing w:before="80" w:after="40" w:line="264" w:lineRule="auto"/>
              <w:jc w:val="left"/>
              <w:rPr>
                <w:rFonts w:asciiTheme="minorHAnsi" w:hAnsiTheme="minorHAnsi" w:cstheme="minorHAnsi"/>
              </w:rPr>
            </w:pPr>
            <w:r>
              <w:rPr>
                <w:rFonts w:asciiTheme="minorHAnsi" w:hAnsiTheme="minorHAnsi" w:cstheme="minorHAnsi"/>
              </w:rPr>
              <w:t>High</w:t>
            </w:r>
          </w:p>
        </w:tc>
        <w:tc>
          <w:tcPr>
            <w:tcW w:w="833" w:type="pct"/>
            <w:vMerge/>
          </w:tcPr>
          <w:p w14:paraId="4FA174DC" w14:textId="0533728D" w:rsidR="00072CE8" w:rsidRDefault="00072CE8" w:rsidP="00072CE8">
            <w:pPr>
              <w:spacing w:before="80" w:after="40" w:line="264" w:lineRule="auto"/>
              <w:jc w:val="left"/>
              <w:rPr>
                <w:rFonts w:asciiTheme="minorHAnsi" w:hAnsiTheme="minorHAnsi" w:cstheme="minorHAnsi"/>
              </w:rPr>
            </w:pPr>
          </w:p>
        </w:tc>
      </w:tr>
      <w:tr w:rsidR="00072CE8" w14:paraId="5BF061EA" w14:textId="77777777" w:rsidTr="00C33356">
        <w:trPr>
          <w:cantSplit/>
        </w:trPr>
        <w:tc>
          <w:tcPr>
            <w:tcW w:w="834" w:type="pct"/>
          </w:tcPr>
          <w:p w14:paraId="4B668D3E" w14:textId="3877E4E7" w:rsidR="00072CE8" w:rsidRDefault="00072CE8" w:rsidP="00072CE8">
            <w:pPr>
              <w:spacing w:before="80" w:after="40" w:line="264" w:lineRule="auto"/>
              <w:jc w:val="left"/>
              <w:rPr>
                <w:rFonts w:asciiTheme="minorHAnsi" w:hAnsiTheme="minorHAnsi" w:cstheme="minorHAnsi"/>
              </w:rPr>
            </w:pPr>
            <w:r w:rsidRPr="00AC5352">
              <w:rPr>
                <w:rFonts w:asciiTheme="minorHAnsi" w:hAnsiTheme="minorHAnsi" w:cstheme="minorHAnsi"/>
                <w:szCs w:val="22"/>
              </w:rPr>
              <w:t>Biological diversity</w:t>
            </w:r>
          </w:p>
        </w:tc>
        <w:tc>
          <w:tcPr>
            <w:tcW w:w="834" w:type="pct"/>
          </w:tcPr>
          <w:p w14:paraId="38455E30" w14:textId="7637939C" w:rsidR="00072CE8" w:rsidRDefault="00072CE8" w:rsidP="00072CE8">
            <w:pPr>
              <w:spacing w:before="80" w:after="40" w:line="264" w:lineRule="auto"/>
              <w:jc w:val="left"/>
              <w:rPr>
                <w:rFonts w:asciiTheme="minorHAnsi" w:hAnsiTheme="minorHAnsi" w:cstheme="minorHAnsi"/>
              </w:rPr>
            </w:pPr>
            <w:r>
              <w:rPr>
                <w:rFonts w:asciiTheme="minorHAnsi" w:hAnsiTheme="minorHAnsi" w:cstheme="minorHAnsi"/>
              </w:rPr>
              <w:t>Assess maintenance of listing criteria</w:t>
            </w:r>
          </w:p>
        </w:tc>
        <w:tc>
          <w:tcPr>
            <w:tcW w:w="833" w:type="pct"/>
          </w:tcPr>
          <w:p w14:paraId="583B2909" w14:textId="4D342AFF" w:rsidR="00072CE8" w:rsidRDefault="00072CE8" w:rsidP="00072CE8">
            <w:pPr>
              <w:spacing w:before="80" w:after="40" w:line="264" w:lineRule="auto"/>
              <w:jc w:val="left"/>
              <w:rPr>
                <w:rFonts w:asciiTheme="minorHAnsi" w:hAnsiTheme="minorHAnsi" w:cstheme="minorHAnsi"/>
              </w:rPr>
            </w:pPr>
            <w:r>
              <w:rPr>
                <w:rFonts w:asciiTheme="minorHAnsi" w:hAnsiTheme="minorHAnsi" w:cstheme="minorHAnsi"/>
              </w:rPr>
              <w:t>Diversity indices based on data from wetland/plant/animal data</w:t>
            </w:r>
          </w:p>
        </w:tc>
        <w:tc>
          <w:tcPr>
            <w:tcW w:w="833" w:type="pct"/>
          </w:tcPr>
          <w:p w14:paraId="146728A6" w14:textId="656257DE" w:rsidR="00072CE8" w:rsidRDefault="00072CE8" w:rsidP="00072CE8">
            <w:pPr>
              <w:spacing w:before="80" w:after="40" w:line="264" w:lineRule="auto"/>
              <w:jc w:val="left"/>
              <w:rPr>
                <w:rFonts w:asciiTheme="minorHAnsi" w:hAnsiTheme="minorHAnsi" w:cstheme="minorHAnsi"/>
              </w:rPr>
            </w:pPr>
            <w:r>
              <w:rPr>
                <w:rFonts w:asciiTheme="minorHAnsi" w:hAnsiTheme="minorHAnsi" w:cstheme="minorHAnsi"/>
              </w:rPr>
              <w:t>5-yearly</w:t>
            </w:r>
          </w:p>
        </w:tc>
        <w:tc>
          <w:tcPr>
            <w:tcW w:w="833" w:type="pct"/>
          </w:tcPr>
          <w:p w14:paraId="548F33C2" w14:textId="1CEDBFCC" w:rsidR="00072CE8" w:rsidRDefault="00072CE8" w:rsidP="00072CE8">
            <w:pPr>
              <w:spacing w:before="80" w:after="40" w:line="264" w:lineRule="auto"/>
              <w:jc w:val="left"/>
              <w:rPr>
                <w:rFonts w:asciiTheme="minorHAnsi" w:hAnsiTheme="minorHAnsi" w:cstheme="minorHAnsi"/>
              </w:rPr>
            </w:pPr>
            <w:r>
              <w:rPr>
                <w:rFonts w:asciiTheme="minorHAnsi" w:hAnsiTheme="minorHAnsi" w:cstheme="minorHAnsi"/>
              </w:rPr>
              <w:t>High</w:t>
            </w:r>
          </w:p>
        </w:tc>
        <w:tc>
          <w:tcPr>
            <w:tcW w:w="833" w:type="pct"/>
            <w:vMerge/>
          </w:tcPr>
          <w:p w14:paraId="14C16FF2" w14:textId="21BE5062" w:rsidR="00072CE8" w:rsidRDefault="00072CE8" w:rsidP="00072CE8">
            <w:pPr>
              <w:spacing w:before="80" w:after="40" w:line="264" w:lineRule="auto"/>
              <w:jc w:val="left"/>
              <w:rPr>
                <w:rFonts w:asciiTheme="minorHAnsi" w:hAnsiTheme="minorHAnsi" w:cstheme="minorHAnsi"/>
              </w:rPr>
            </w:pPr>
          </w:p>
        </w:tc>
      </w:tr>
      <w:tr w:rsidR="008E5D92" w14:paraId="19CD8599" w14:textId="77777777" w:rsidTr="00C33356">
        <w:trPr>
          <w:cantSplit/>
        </w:trPr>
        <w:tc>
          <w:tcPr>
            <w:tcW w:w="834" w:type="pct"/>
          </w:tcPr>
          <w:p w14:paraId="0E7E552A" w14:textId="6A95435D" w:rsidR="008E5D92" w:rsidRDefault="008E5D92" w:rsidP="008E5D92">
            <w:pPr>
              <w:spacing w:before="80" w:after="40" w:line="264" w:lineRule="auto"/>
              <w:jc w:val="left"/>
              <w:rPr>
                <w:rFonts w:asciiTheme="minorHAnsi" w:hAnsiTheme="minorHAnsi" w:cstheme="minorHAnsi"/>
              </w:rPr>
            </w:pPr>
            <w:r w:rsidRPr="003E76B2">
              <w:rPr>
                <w:rFonts w:asciiTheme="minorHAnsi" w:hAnsiTheme="minorHAnsi" w:cstheme="minorHAnsi"/>
              </w:rPr>
              <w:lastRenderedPageBreak/>
              <w:t>Hydrology (water regime)</w:t>
            </w:r>
          </w:p>
        </w:tc>
        <w:tc>
          <w:tcPr>
            <w:tcW w:w="834" w:type="pct"/>
          </w:tcPr>
          <w:p w14:paraId="1F95F132" w14:textId="400625B9" w:rsidR="008E5D92" w:rsidRDefault="008E5D92" w:rsidP="008E5D92">
            <w:pPr>
              <w:spacing w:before="80" w:after="40" w:line="264" w:lineRule="auto"/>
              <w:jc w:val="left"/>
              <w:rPr>
                <w:rFonts w:asciiTheme="minorHAnsi" w:hAnsiTheme="minorHAnsi" w:cstheme="minorHAnsi"/>
              </w:rPr>
            </w:pPr>
            <w:r>
              <w:rPr>
                <w:rFonts w:asciiTheme="minorHAnsi" w:hAnsiTheme="minorHAnsi" w:cstheme="minorHAnsi"/>
              </w:rPr>
              <w:t>Key contributor to listing criteria and LAC, via impact on vegetation communities and specific flora &amp; fauna species</w:t>
            </w:r>
            <w:r w:rsidR="00422467">
              <w:rPr>
                <w:rFonts w:asciiTheme="minorHAnsi" w:hAnsiTheme="minorHAnsi" w:cstheme="minorHAnsi"/>
              </w:rPr>
              <w:t>; address important knowledge gap</w:t>
            </w:r>
          </w:p>
        </w:tc>
        <w:tc>
          <w:tcPr>
            <w:tcW w:w="833" w:type="pct"/>
          </w:tcPr>
          <w:p w14:paraId="5652C2D6" w14:textId="418CB695" w:rsidR="008E5D92" w:rsidRDefault="008E5D92" w:rsidP="008E5D92">
            <w:pPr>
              <w:spacing w:before="80" w:after="40" w:line="264" w:lineRule="auto"/>
              <w:jc w:val="left"/>
              <w:rPr>
                <w:rFonts w:asciiTheme="minorHAnsi" w:hAnsiTheme="minorHAnsi" w:cstheme="minorHAnsi"/>
              </w:rPr>
            </w:pPr>
            <w:r w:rsidRPr="003E76B2">
              <w:rPr>
                <w:rFonts w:asciiTheme="minorHAnsi" w:hAnsiTheme="minorHAnsi" w:cstheme="minorHAnsi"/>
                <w:szCs w:val="22"/>
              </w:rPr>
              <w:t>Presence of water; where possible, quantification of areal extent, depth, period of inundation (pools) or flow (creeks)</w:t>
            </w:r>
          </w:p>
        </w:tc>
        <w:tc>
          <w:tcPr>
            <w:tcW w:w="833" w:type="pct"/>
          </w:tcPr>
          <w:p w14:paraId="434E7984" w14:textId="22FA2CC6" w:rsidR="008E5D92" w:rsidRDefault="008E5D92" w:rsidP="008E5D92">
            <w:pPr>
              <w:spacing w:before="80" w:after="40" w:line="264" w:lineRule="auto"/>
              <w:jc w:val="left"/>
              <w:rPr>
                <w:rFonts w:asciiTheme="minorHAnsi" w:hAnsiTheme="minorHAnsi" w:cstheme="minorHAnsi"/>
              </w:rPr>
            </w:pPr>
            <w:r>
              <w:rPr>
                <w:rFonts w:asciiTheme="minorHAnsi" w:hAnsiTheme="minorHAnsi" w:cstheme="minorHAnsi"/>
              </w:rPr>
              <w:t>3 to 5-yearly + after storm or during drought events</w:t>
            </w:r>
          </w:p>
        </w:tc>
        <w:tc>
          <w:tcPr>
            <w:tcW w:w="833" w:type="pct"/>
          </w:tcPr>
          <w:p w14:paraId="3498A029" w14:textId="24427C9E" w:rsidR="008E5D92" w:rsidRDefault="00422467" w:rsidP="008E5D92">
            <w:pPr>
              <w:spacing w:before="80" w:after="40" w:line="264" w:lineRule="auto"/>
              <w:jc w:val="left"/>
              <w:rPr>
                <w:rFonts w:asciiTheme="minorHAnsi" w:hAnsiTheme="minorHAnsi" w:cstheme="minorHAnsi"/>
              </w:rPr>
            </w:pPr>
            <w:r>
              <w:rPr>
                <w:rFonts w:asciiTheme="minorHAnsi" w:hAnsiTheme="minorHAnsi" w:cstheme="minorHAnsi"/>
              </w:rPr>
              <w:t>High</w:t>
            </w:r>
          </w:p>
        </w:tc>
        <w:tc>
          <w:tcPr>
            <w:tcW w:w="833" w:type="pct"/>
          </w:tcPr>
          <w:p w14:paraId="5E450B40" w14:textId="0231A99C" w:rsidR="008E5D92" w:rsidRDefault="00963D03" w:rsidP="008E5D92">
            <w:pPr>
              <w:spacing w:before="80" w:after="40" w:line="264" w:lineRule="auto"/>
              <w:jc w:val="left"/>
              <w:rPr>
                <w:rFonts w:asciiTheme="minorHAnsi" w:hAnsiTheme="minorHAnsi" w:cstheme="minorHAnsi"/>
              </w:rPr>
            </w:pPr>
            <w:r w:rsidRPr="00CC4465">
              <w:rPr>
                <w:rFonts w:asciiTheme="minorHAnsi" w:hAnsiTheme="minorHAnsi" w:cstheme="minorHAnsi"/>
                <w:szCs w:val="22"/>
              </w:rPr>
              <w:t>ALCT &amp; DPIPWE</w:t>
            </w:r>
          </w:p>
        </w:tc>
      </w:tr>
      <w:tr w:rsidR="008E5D92" w14:paraId="36298373" w14:textId="77777777" w:rsidTr="00C33356">
        <w:trPr>
          <w:cantSplit/>
        </w:trPr>
        <w:tc>
          <w:tcPr>
            <w:tcW w:w="834" w:type="pct"/>
          </w:tcPr>
          <w:p w14:paraId="33AF5B67" w14:textId="435FB292" w:rsidR="008E5D92" w:rsidRDefault="008E5D92" w:rsidP="00422467">
            <w:pPr>
              <w:spacing w:before="80" w:after="40" w:line="264" w:lineRule="auto"/>
              <w:jc w:val="left"/>
              <w:rPr>
                <w:rFonts w:asciiTheme="minorHAnsi" w:hAnsiTheme="minorHAnsi" w:cstheme="minorHAnsi"/>
              </w:rPr>
            </w:pPr>
            <w:r w:rsidRPr="003E76B2">
              <w:rPr>
                <w:rFonts w:asciiTheme="minorHAnsi" w:hAnsiTheme="minorHAnsi" w:cstheme="minorHAnsi"/>
              </w:rPr>
              <w:t>Sites of cultural significance</w:t>
            </w:r>
            <w:r>
              <w:rPr>
                <w:rFonts w:asciiTheme="minorHAnsi" w:hAnsiTheme="minorHAnsi" w:cstheme="minorHAnsi"/>
              </w:rPr>
              <w:t xml:space="preserve"> </w:t>
            </w:r>
          </w:p>
        </w:tc>
        <w:tc>
          <w:tcPr>
            <w:tcW w:w="834" w:type="pct"/>
          </w:tcPr>
          <w:p w14:paraId="695256AE" w14:textId="77E7C5BE" w:rsidR="008E5D92" w:rsidRDefault="00422467" w:rsidP="008E5D92">
            <w:pPr>
              <w:spacing w:before="80" w:after="40" w:line="264" w:lineRule="auto"/>
              <w:jc w:val="left"/>
              <w:rPr>
                <w:rFonts w:asciiTheme="minorHAnsi" w:hAnsiTheme="minorHAnsi" w:cstheme="minorHAnsi"/>
              </w:rPr>
            </w:pPr>
            <w:r>
              <w:rPr>
                <w:rFonts w:asciiTheme="minorHAnsi" w:hAnsiTheme="minorHAnsi" w:cstheme="minorHAnsi"/>
              </w:rPr>
              <w:t>Addressing a knowledge gap; Informing future management</w:t>
            </w:r>
          </w:p>
        </w:tc>
        <w:tc>
          <w:tcPr>
            <w:tcW w:w="833" w:type="pct"/>
          </w:tcPr>
          <w:p w14:paraId="16D4505E" w14:textId="621B8257" w:rsidR="008E5D92" w:rsidRDefault="00422467" w:rsidP="00422467">
            <w:pPr>
              <w:spacing w:before="80" w:after="40" w:line="264" w:lineRule="auto"/>
              <w:jc w:val="left"/>
              <w:rPr>
                <w:rFonts w:asciiTheme="minorHAnsi" w:hAnsiTheme="minorHAnsi" w:cstheme="minorHAnsi"/>
              </w:rPr>
            </w:pPr>
            <w:r>
              <w:rPr>
                <w:rFonts w:asciiTheme="minorHAnsi" w:hAnsiTheme="minorHAnsi" w:cstheme="minorHAnsi"/>
              </w:rPr>
              <w:t>Presence, nature and significance of cultural sites</w:t>
            </w:r>
          </w:p>
        </w:tc>
        <w:tc>
          <w:tcPr>
            <w:tcW w:w="833" w:type="pct"/>
          </w:tcPr>
          <w:p w14:paraId="4ADFF0A1" w14:textId="54643B44" w:rsidR="008E5D92" w:rsidRDefault="00422467" w:rsidP="008E5D92">
            <w:pPr>
              <w:spacing w:before="80" w:after="40" w:line="264" w:lineRule="auto"/>
              <w:jc w:val="left"/>
              <w:rPr>
                <w:rFonts w:asciiTheme="minorHAnsi" w:hAnsiTheme="minorHAnsi" w:cstheme="minorHAnsi"/>
              </w:rPr>
            </w:pPr>
            <w:r>
              <w:rPr>
                <w:rFonts w:asciiTheme="minorHAnsi" w:hAnsiTheme="minorHAnsi" w:cstheme="minorHAnsi"/>
              </w:rPr>
              <w:t>5-yearly</w:t>
            </w:r>
          </w:p>
        </w:tc>
        <w:tc>
          <w:tcPr>
            <w:tcW w:w="833" w:type="pct"/>
          </w:tcPr>
          <w:p w14:paraId="0C1F3FD6" w14:textId="563B21EC" w:rsidR="008E5D92" w:rsidRDefault="00422467" w:rsidP="008E5D92">
            <w:pPr>
              <w:spacing w:before="80" w:after="40" w:line="264" w:lineRule="auto"/>
              <w:jc w:val="left"/>
              <w:rPr>
                <w:rFonts w:asciiTheme="minorHAnsi" w:hAnsiTheme="minorHAnsi" w:cstheme="minorHAnsi"/>
              </w:rPr>
            </w:pPr>
            <w:r>
              <w:rPr>
                <w:rFonts w:asciiTheme="minorHAnsi" w:hAnsiTheme="minorHAnsi" w:cstheme="minorHAnsi"/>
              </w:rPr>
              <w:t>High</w:t>
            </w:r>
          </w:p>
        </w:tc>
        <w:tc>
          <w:tcPr>
            <w:tcW w:w="833" w:type="pct"/>
          </w:tcPr>
          <w:p w14:paraId="25E0A513" w14:textId="1F1C1742" w:rsidR="008E5D92" w:rsidRDefault="00422467" w:rsidP="008E5D92">
            <w:pPr>
              <w:spacing w:before="80" w:after="40" w:line="264" w:lineRule="auto"/>
              <w:jc w:val="left"/>
              <w:rPr>
                <w:rFonts w:asciiTheme="minorHAnsi" w:hAnsiTheme="minorHAnsi" w:cstheme="minorHAnsi"/>
              </w:rPr>
            </w:pPr>
            <w:r>
              <w:rPr>
                <w:rFonts w:asciiTheme="minorHAnsi" w:hAnsiTheme="minorHAnsi" w:cstheme="minorHAnsi"/>
              </w:rPr>
              <w:t>ALCT &amp;CBIAA</w:t>
            </w:r>
          </w:p>
        </w:tc>
      </w:tr>
      <w:tr w:rsidR="00963D03" w14:paraId="1BD6B1DE" w14:textId="77777777" w:rsidTr="00C33356">
        <w:trPr>
          <w:cantSplit/>
        </w:trPr>
        <w:tc>
          <w:tcPr>
            <w:tcW w:w="834" w:type="pct"/>
          </w:tcPr>
          <w:p w14:paraId="71A4996F" w14:textId="74454FEC" w:rsidR="00963D03" w:rsidRDefault="00963D03" w:rsidP="00963D03">
            <w:pPr>
              <w:spacing w:before="80" w:after="40" w:line="264" w:lineRule="auto"/>
              <w:jc w:val="left"/>
              <w:rPr>
                <w:rFonts w:asciiTheme="minorHAnsi" w:hAnsiTheme="minorHAnsi" w:cstheme="minorHAnsi"/>
              </w:rPr>
            </w:pPr>
            <w:r>
              <w:rPr>
                <w:rFonts w:asciiTheme="minorHAnsi" w:hAnsiTheme="minorHAnsi" w:cstheme="minorHAnsi"/>
              </w:rPr>
              <w:t>Changes in fire regime (threat and knowledge gap)</w:t>
            </w:r>
          </w:p>
        </w:tc>
        <w:tc>
          <w:tcPr>
            <w:tcW w:w="834" w:type="pct"/>
          </w:tcPr>
          <w:p w14:paraId="529F1C2D" w14:textId="03B4D770" w:rsidR="00963D03" w:rsidRDefault="00963D03" w:rsidP="00963D03">
            <w:pPr>
              <w:spacing w:before="80" w:after="40" w:line="264" w:lineRule="auto"/>
              <w:jc w:val="left"/>
              <w:rPr>
                <w:rFonts w:asciiTheme="minorHAnsi" w:hAnsiTheme="minorHAnsi" w:cstheme="minorHAnsi"/>
              </w:rPr>
            </w:pPr>
            <w:r>
              <w:rPr>
                <w:rFonts w:asciiTheme="minorHAnsi" w:hAnsiTheme="minorHAnsi" w:cstheme="minorHAnsi"/>
              </w:rPr>
              <w:t>Addressing a knowledge gap; Informing future management</w:t>
            </w:r>
          </w:p>
        </w:tc>
        <w:tc>
          <w:tcPr>
            <w:tcW w:w="833" w:type="pct"/>
          </w:tcPr>
          <w:p w14:paraId="3D08D712" w14:textId="2F813D04" w:rsidR="00963D03" w:rsidRDefault="00963D03" w:rsidP="00963D03">
            <w:pPr>
              <w:spacing w:before="80" w:after="40" w:line="264" w:lineRule="auto"/>
              <w:jc w:val="left"/>
              <w:rPr>
                <w:rFonts w:asciiTheme="minorHAnsi" w:hAnsiTheme="minorHAnsi" w:cstheme="minorHAnsi"/>
              </w:rPr>
            </w:pPr>
            <w:r>
              <w:rPr>
                <w:rFonts w:asciiTheme="minorHAnsi" w:hAnsiTheme="minorHAnsi" w:cstheme="minorHAnsi"/>
              </w:rPr>
              <w:t xml:space="preserve">Vegetation floristics and structure; data from </w:t>
            </w:r>
            <w:proofErr w:type="spellStart"/>
            <w:r>
              <w:rPr>
                <w:rFonts w:asciiTheme="minorHAnsi" w:hAnsiTheme="minorHAnsi" w:cstheme="minorHAnsi"/>
              </w:rPr>
              <w:t>palaeo</w:t>
            </w:r>
            <w:proofErr w:type="spellEnd"/>
            <w:r>
              <w:rPr>
                <w:rFonts w:asciiTheme="minorHAnsi" w:hAnsiTheme="minorHAnsi" w:cstheme="minorHAnsi"/>
              </w:rPr>
              <w:t xml:space="preserve"> studies</w:t>
            </w:r>
          </w:p>
        </w:tc>
        <w:tc>
          <w:tcPr>
            <w:tcW w:w="833" w:type="pct"/>
          </w:tcPr>
          <w:p w14:paraId="17AE4303" w14:textId="1596405F" w:rsidR="00963D03" w:rsidRDefault="00963D03" w:rsidP="00963D03">
            <w:pPr>
              <w:spacing w:before="80" w:after="40" w:line="264" w:lineRule="auto"/>
              <w:jc w:val="left"/>
              <w:rPr>
                <w:rFonts w:asciiTheme="minorHAnsi" w:hAnsiTheme="minorHAnsi" w:cstheme="minorHAnsi"/>
              </w:rPr>
            </w:pPr>
            <w:r>
              <w:rPr>
                <w:rFonts w:asciiTheme="minorHAnsi" w:hAnsiTheme="minorHAnsi" w:cstheme="minorHAnsi"/>
              </w:rPr>
              <w:t>5-yearly</w:t>
            </w:r>
          </w:p>
        </w:tc>
        <w:tc>
          <w:tcPr>
            <w:tcW w:w="833" w:type="pct"/>
          </w:tcPr>
          <w:p w14:paraId="134D83A3" w14:textId="40303682" w:rsidR="00963D03" w:rsidRDefault="00963D03" w:rsidP="00963D03">
            <w:pPr>
              <w:spacing w:before="80" w:after="40" w:line="264" w:lineRule="auto"/>
              <w:jc w:val="left"/>
              <w:rPr>
                <w:rFonts w:asciiTheme="minorHAnsi" w:hAnsiTheme="minorHAnsi" w:cstheme="minorHAnsi"/>
              </w:rPr>
            </w:pPr>
            <w:r>
              <w:rPr>
                <w:rFonts w:asciiTheme="minorHAnsi" w:hAnsiTheme="minorHAnsi" w:cstheme="minorHAnsi"/>
              </w:rPr>
              <w:t>High</w:t>
            </w:r>
          </w:p>
        </w:tc>
        <w:tc>
          <w:tcPr>
            <w:tcW w:w="833" w:type="pct"/>
          </w:tcPr>
          <w:p w14:paraId="1FBFCAE0" w14:textId="49397763" w:rsidR="00963D03" w:rsidRDefault="00963D03" w:rsidP="00963D03">
            <w:pPr>
              <w:spacing w:before="80" w:after="40" w:line="264" w:lineRule="auto"/>
              <w:jc w:val="left"/>
              <w:rPr>
                <w:rFonts w:asciiTheme="minorHAnsi" w:hAnsiTheme="minorHAnsi" w:cstheme="minorHAnsi"/>
              </w:rPr>
            </w:pPr>
            <w:r w:rsidRPr="00CC4465">
              <w:rPr>
                <w:rFonts w:asciiTheme="minorHAnsi" w:hAnsiTheme="minorHAnsi" w:cstheme="minorHAnsi"/>
                <w:szCs w:val="22"/>
              </w:rPr>
              <w:t>ALCT &amp; DPIPWE</w:t>
            </w:r>
          </w:p>
        </w:tc>
      </w:tr>
      <w:tr w:rsidR="008E5D92" w14:paraId="55E00A72" w14:textId="77777777" w:rsidTr="00C33356">
        <w:trPr>
          <w:cantSplit/>
        </w:trPr>
        <w:tc>
          <w:tcPr>
            <w:tcW w:w="834" w:type="pct"/>
          </w:tcPr>
          <w:p w14:paraId="046A1933" w14:textId="221803C0" w:rsidR="008E5D92" w:rsidRDefault="008E5D92" w:rsidP="008E5D92">
            <w:pPr>
              <w:spacing w:before="80" w:after="40" w:line="264" w:lineRule="auto"/>
              <w:jc w:val="left"/>
              <w:rPr>
                <w:rFonts w:asciiTheme="minorHAnsi" w:hAnsiTheme="minorHAnsi" w:cstheme="minorHAnsi"/>
              </w:rPr>
            </w:pPr>
            <w:r w:rsidRPr="00CC4465">
              <w:rPr>
                <w:rFonts w:asciiTheme="minorHAnsi" w:hAnsiTheme="minorHAnsi" w:cstheme="minorHAnsi"/>
              </w:rPr>
              <w:t xml:space="preserve">Exotic </w:t>
            </w:r>
            <w:r>
              <w:rPr>
                <w:rFonts w:asciiTheme="minorHAnsi" w:hAnsiTheme="minorHAnsi" w:cstheme="minorHAnsi"/>
              </w:rPr>
              <w:t xml:space="preserve">animal </w:t>
            </w:r>
            <w:r w:rsidRPr="00CC4465">
              <w:rPr>
                <w:rFonts w:asciiTheme="minorHAnsi" w:hAnsiTheme="minorHAnsi" w:cstheme="minorHAnsi"/>
              </w:rPr>
              <w:t>species</w:t>
            </w:r>
            <w:r>
              <w:rPr>
                <w:rFonts w:asciiTheme="minorHAnsi" w:hAnsiTheme="minorHAnsi" w:cstheme="minorHAnsi"/>
              </w:rPr>
              <w:t xml:space="preserve"> (threat)</w:t>
            </w:r>
          </w:p>
        </w:tc>
        <w:tc>
          <w:tcPr>
            <w:tcW w:w="834" w:type="pct"/>
          </w:tcPr>
          <w:p w14:paraId="75557F35" w14:textId="484F8DEF" w:rsidR="008E5D92" w:rsidRDefault="00963D03" w:rsidP="00963D03">
            <w:pPr>
              <w:spacing w:before="80" w:after="40" w:line="264" w:lineRule="auto"/>
              <w:jc w:val="left"/>
              <w:rPr>
                <w:rFonts w:asciiTheme="minorHAnsi" w:hAnsiTheme="minorHAnsi" w:cstheme="minorHAnsi"/>
              </w:rPr>
            </w:pPr>
            <w:r>
              <w:rPr>
                <w:rFonts w:asciiTheme="minorHAnsi" w:hAnsiTheme="minorHAnsi" w:cstheme="minorHAnsi"/>
              </w:rPr>
              <w:t>Assess significance of threat; Informing future management</w:t>
            </w:r>
          </w:p>
        </w:tc>
        <w:tc>
          <w:tcPr>
            <w:tcW w:w="833" w:type="pct"/>
          </w:tcPr>
          <w:p w14:paraId="6BFE119B" w14:textId="6EEA5FFE" w:rsidR="008E5D92" w:rsidRDefault="00963D03" w:rsidP="008E5D92">
            <w:pPr>
              <w:spacing w:before="80" w:after="40" w:line="264" w:lineRule="auto"/>
              <w:jc w:val="left"/>
              <w:rPr>
                <w:rFonts w:asciiTheme="minorHAnsi" w:hAnsiTheme="minorHAnsi" w:cstheme="minorHAnsi"/>
              </w:rPr>
            </w:pPr>
            <w:r>
              <w:rPr>
                <w:rFonts w:asciiTheme="minorHAnsi" w:hAnsiTheme="minorHAnsi" w:cstheme="minorHAnsi"/>
              </w:rPr>
              <w:t>Presence and abundance of exotic species</w:t>
            </w:r>
          </w:p>
        </w:tc>
        <w:tc>
          <w:tcPr>
            <w:tcW w:w="833" w:type="pct"/>
          </w:tcPr>
          <w:p w14:paraId="634725D6" w14:textId="229D58EC" w:rsidR="008E5D92" w:rsidRDefault="005822D3" w:rsidP="008E5D92">
            <w:pPr>
              <w:spacing w:before="80" w:after="40" w:line="264" w:lineRule="auto"/>
              <w:jc w:val="left"/>
              <w:rPr>
                <w:rFonts w:asciiTheme="minorHAnsi" w:hAnsiTheme="minorHAnsi" w:cstheme="minorHAnsi"/>
              </w:rPr>
            </w:pPr>
            <w:r>
              <w:rPr>
                <w:rFonts w:asciiTheme="minorHAnsi" w:hAnsiTheme="minorHAnsi" w:cstheme="minorHAnsi"/>
              </w:rPr>
              <w:t>1 to 3-yearly</w:t>
            </w:r>
          </w:p>
        </w:tc>
        <w:tc>
          <w:tcPr>
            <w:tcW w:w="833" w:type="pct"/>
          </w:tcPr>
          <w:p w14:paraId="3B836BF1" w14:textId="68D5DB17" w:rsidR="008E5D92" w:rsidRDefault="005822D3" w:rsidP="008E5D92">
            <w:pPr>
              <w:spacing w:before="80" w:after="40" w:line="264" w:lineRule="auto"/>
              <w:jc w:val="left"/>
              <w:rPr>
                <w:rFonts w:asciiTheme="minorHAnsi" w:hAnsiTheme="minorHAnsi" w:cstheme="minorHAnsi"/>
              </w:rPr>
            </w:pPr>
            <w:r>
              <w:rPr>
                <w:rFonts w:asciiTheme="minorHAnsi" w:hAnsiTheme="minorHAnsi" w:cstheme="minorHAnsi"/>
              </w:rPr>
              <w:t>Moderate</w:t>
            </w:r>
          </w:p>
        </w:tc>
        <w:tc>
          <w:tcPr>
            <w:tcW w:w="833" w:type="pct"/>
          </w:tcPr>
          <w:p w14:paraId="3BD0D74A" w14:textId="7660E1E6" w:rsidR="008E5D92" w:rsidRDefault="005822D3" w:rsidP="008E5D92">
            <w:pPr>
              <w:spacing w:before="80" w:after="40" w:line="264" w:lineRule="auto"/>
              <w:jc w:val="left"/>
              <w:rPr>
                <w:rFonts w:asciiTheme="minorHAnsi" w:hAnsiTheme="minorHAnsi" w:cstheme="minorHAnsi"/>
              </w:rPr>
            </w:pPr>
            <w:r>
              <w:rPr>
                <w:rFonts w:asciiTheme="minorHAnsi" w:hAnsiTheme="minorHAnsi" w:cstheme="minorHAnsi"/>
              </w:rPr>
              <w:t>ALCT &amp; CBIAA</w:t>
            </w:r>
          </w:p>
        </w:tc>
      </w:tr>
      <w:tr w:rsidR="00963D03" w14:paraId="7B95567C" w14:textId="77777777" w:rsidTr="00C33356">
        <w:trPr>
          <w:cantSplit/>
        </w:trPr>
        <w:tc>
          <w:tcPr>
            <w:tcW w:w="834" w:type="pct"/>
          </w:tcPr>
          <w:p w14:paraId="20EF65CA" w14:textId="0E54AFB3" w:rsidR="00963D03" w:rsidRDefault="00963D03" w:rsidP="00963D03">
            <w:pPr>
              <w:spacing w:before="80" w:after="40" w:line="264" w:lineRule="auto"/>
              <w:jc w:val="left"/>
              <w:rPr>
                <w:rFonts w:asciiTheme="minorHAnsi" w:hAnsiTheme="minorHAnsi" w:cstheme="minorHAnsi"/>
              </w:rPr>
            </w:pPr>
            <w:r w:rsidRPr="00CC4465">
              <w:rPr>
                <w:rFonts w:asciiTheme="minorHAnsi" w:hAnsiTheme="minorHAnsi" w:cstheme="minorHAnsi"/>
              </w:rPr>
              <w:t xml:space="preserve">Exotic </w:t>
            </w:r>
            <w:r>
              <w:rPr>
                <w:rFonts w:asciiTheme="minorHAnsi" w:hAnsiTheme="minorHAnsi" w:cstheme="minorHAnsi"/>
              </w:rPr>
              <w:t xml:space="preserve">plant </w:t>
            </w:r>
            <w:r w:rsidRPr="00CC4465">
              <w:rPr>
                <w:rFonts w:asciiTheme="minorHAnsi" w:hAnsiTheme="minorHAnsi" w:cstheme="minorHAnsi"/>
              </w:rPr>
              <w:t>species</w:t>
            </w:r>
            <w:r>
              <w:rPr>
                <w:rFonts w:asciiTheme="minorHAnsi" w:hAnsiTheme="minorHAnsi" w:cstheme="minorHAnsi"/>
              </w:rPr>
              <w:t xml:space="preserve"> (threat)</w:t>
            </w:r>
          </w:p>
        </w:tc>
        <w:tc>
          <w:tcPr>
            <w:tcW w:w="834" w:type="pct"/>
          </w:tcPr>
          <w:p w14:paraId="1B20C4E9" w14:textId="3BF4C98D" w:rsidR="00963D03" w:rsidRDefault="00963D03" w:rsidP="00963D03">
            <w:pPr>
              <w:spacing w:before="80" w:after="40" w:line="264" w:lineRule="auto"/>
              <w:jc w:val="left"/>
              <w:rPr>
                <w:rFonts w:asciiTheme="minorHAnsi" w:hAnsiTheme="minorHAnsi" w:cstheme="minorHAnsi"/>
              </w:rPr>
            </w:pPr>
            <w:r>
              <w:rPr>
                <w:rFonts w:asciiTheme="minorHAnsi" w:hAnsiTheme="minorHAnsi" w:cstheme="minorHAnsi"/>
              </w:rPr>
              <w:t>Assess significance of threat; Informing future management</w:t>
            </w:r>
          </w:p>
        </w:tc>
        <w:tc>
          <w:tcPr>
            <w:tcW w:w="833" w:type="pct"/>
          </w:tcPr>
          <w:p w14:paraId="532EDFE8" w14:textId="0B176858" w:rsidR="00963D03" w:rsidRDefault="00963D03" w:rsidP="00963D03">
            <w:pPr>
              <w:spacing w:before="80" w:after="40" w:line="264" w:lineRule="auto"/>
              <w:jc w:val="left"/>
              <w:rPr>
                <w:rFonts w:asciiTheme="minorHAnsi" w:hAnsiTheme="minorHAnsi" w:cstheme="minorHAnsi"/>
              </w:rPr>
            </w:pPr>
            <w:r>
              <w:rPr>
                <w:rFonts w:asciiTheme="minorHAnsi" w:hAnsiTheme="minorHAnsi" w:cstheme="minorHAnsi"/>
              </w:rPr>
              <w:t>Presence and abundance of exotic species</w:t>
            </w:r>
          </w:p>
        </w:tc>
        <w:tc>
          <w:tcPr>
            <w:tcW w:w="833" w:type="pct"/>
          </w:tcPr>
          <w:p w14:paraId="59758618" w14:textId="63846642" w:rsidR="00963D03" w:rsidRDefault="005822D3" w:rsidP="00963D03">
            <w:pPr>
              <w:spacing w:before="80" w:after="40" w:line="264" w:lineRule="auto"/>
              <w:jc w:val="left"/>
              <w:rPr>
                <w:rFonts w:asciiTheme="minorHAnsi" w:hAnsiTheme="minorHAnsi" w:cstheme="minorHAnsi"/>
              </w:rPr>
            </w:pPr>
            <w:r>
              <w:rPr>
                <w:rFonts w:asciiTheme="minorHAnsi" w:hAnsiTheme="minorHAnsi" w:cstheme="minorHAnsi"/>
              </w:rPr>
              <w:t>3 to 5-yearly</w:t>
            </w:r>
          </w:p>
        </w:tc>
        <w:tc>
          <w:tcPr>
            <w:tcW w:w="833" w:type="pct"/>
          </w:tcPr>
          <w:p w14:paraId="0CA63385" w14:textId="74A04AA8" w:rsidR="00963D03" w:rsidRDefault="005822D3" w:rsidP="00963D03">
            <w:pPr>
              <w:spacing w:before="80" w:after="40" w:line="264" w:lineRule="auto"/>
              <w:jc w:val="left"/>
              <w:rPr>
                <w:rFonts w:asciiTheme="minorHAnsi" w:hAnsiTheme="minorHAnsi" w:cstheme="minorHAnsi"/>
              </w:rPr>
            </w:pPr>
            <w:r>
              <w:rPr>
                <w:rFonts w:asciiTheme="minorHAnsi" w:hAnsiTheme="minorHAnsi" w:cstheme="minorHAnsi"/>
              </w:rPr>
              <w:t>High</w:t>
            </w:r>
          </w:p>
        </w:tc>
        <w:tc>
          <w:tcPr>
            <w:tcW w:w="833" w:type="pct"/>
          </w:tcPr>
          <w:p w14:paraId="5F131EE6" w14:textId="7DC71A3B" w:rsidR="00963D03" w:rsidRDefault="005822D3" w:rsidP="00963D03">
            <w:pPr>
              <w:spacing w:before="80" w:after="40" w:line="264" w:lineRule="auto"/>
              <w:jc w:val="left"/>
              <w:rPr>
                <w:rFonts w:asciiTheme="minorHAnsi" w:hAnsiTheme="minorHAnsi" w:cstheme="minorHAnsi"/>
              </w:rPr>
            </w:pPr>
            <w:r>
              <w:rPr>
                <w:rFonts w:asciiTheme="minorHAnsi" w:hAnsiTheme="minorHAnsi" w:cstheme="minorHAnsi"/>
              </w:rPr>
              <w:t>ALCT &amp; CBIAA</w:t>
            </w:r>
          </w:p>
        </w:tc>
      </w:tr>
      <w:tr w:rsidR="00963D03" w14:paraId="72575715" w14:textId="77777777" w:rsidTr="00C33356">
        <w:trPr>
          <w:cantSplit/>
        </w:trPr>
        <w:tc>
          <w:tcPr>
            <w:tcW w:w="834" w:type="pct"/>
          </w:tcPr>
          <w:p w14:paraId="43F30196" w14:textId="61E51C6C" w:rsidR="00963D03" w:rsidRDefault="00963D03" w:rsidP="00963D03">
            <w:pPr>
              <w:spacing w:before="80" w:after="40" w:line="264" w:lineRule="auto"/>
              <w:jc w:val="left"/>
              <w:rPr>
                <w:rFonts w:asciiTheme="minorHAnsi" w:hAnsiTheme="minorHAnsi" w:cstheme="minorHAnsi"/>
              </w:rPr>
            </w:pPr>
            <w:r>
              <w:rPr>
                <w:rFonts w:asciiTheme="minorHAnsi" w:hAnsiTheme="minorHAnsi" w:cstheme="minorHAnsi"/>
              </w:rPr>
              <w:t>Root rot fungus (threat)</w:t>
            </w:r>
          </w:p>
        </w:tc>
        <w:tc>
          <w:tcPr>
            <w:tcW w:w="834" w:type="pct"/>
          </w:tcPr>
          <w:p w14:paraId="5C90B7EC" w14:textId="38E4FEB7" w:rsidR="00963D03" w:rsidRDefault="00963D03" w:rsidP="00963D03">
            <w:pPr>
              <w:spacing w:before="80" w:after="40" w:line="264" w:lineRule="auto"/>
              <w:jc w:val="left"/>
              <w:rPr>
                <w:rFonts w:asciiTheme="minorHAnsi" w:hAnsiTheme="minorHAnsi" w:cstheme="minorHAnsi"/>
              </w:rPr>
            </w:pPr>
            <w:r>
              <w:rPr>
                <w:rFonts w:asciiTheme="minorHAnsi" w:hAnsiTheme="minorHAnsi" w:cstheme="minorHAnsi"/>
              </w:rPr>
              <w:t>Assess significance of threat; Informing future management</w:t>
            </w:r>
          </w:p>
        </w:tc>
        <w:tc>
          <w:tcPr>
            <w:tcW w:w="833" w:type="pct"/>
          </w:tcPr>
          <w:p w14:paraId="36ECD02C" w14:textId="5E01815F" w:rsidR="00963D03" w:rsidRDefault="00963D03" w:rsidP="00963D03">
            <w:pPr>
              <w:spacing w:before="80" w:after="40" w:line="264" w:lineRule="auto"/>
              <w:jc w:val="left"/>
              <w:rPr>
                <w:rFonts w:asciiTheme="minorHAnsi" w:hAnsiTheme="minorHAnsi" w:cstheme="minorHAnsi"/>
              </w:rPr>
            </w:pPr>
            <w:r>
              <w:rPr>
                <w:rFonts w:asciiTheme="minorHAnsi" w:hAnsiTheme="minorHAnsi" w:cstheme="minorHAnsi"/>
              </w:rPr>
              <w:t>Presence and areal extent</w:t>
            </w:r>
          </w:p>
        </w:tc>
        <w:tc>
          <w:tcPr>
            <w:tcW w:w="833" w:type="pct"/>
          </w:tcPr>
          <w:p w14:paraId="76D5AC1A" w14:textId="3D0983DA" w:rsidR="00963D03" w:rsidRDefault="005822D3" w:rsidP="00963D03">
            <w:pPr>
              <w:spacing w:before="80" w:after="40" w:line="264" w:lineRule="auto"/>
              <w:jc w:val="left"/>
              <w:rPr>
                <w:rFonts w:asciiTheme="minorHAnsi" w:hAnsiTheme="minorHAnsi" w:cstheme="minorHAnsi"/>
              </w:rPr>
            </w:pPr>
            <w:r>
              <w:rPr>
                <w:rFonts w:asciiTheme="minorHAnsi" w:hAnsiTheme="minorHAnsi" w:cstheme="minorHAnsi"/>
              </w:rPr>
              <w:t>1 to 3-yearly</w:t>
            </w:r>
          </w:p>
        </w:tc>
        <w:tc>
          <w:tcPr>
            <w:tcW w:w="833" w:type="pct"/>
          </w:tcPr>
          <w:p w14:paraId="7E38508F" w14:textId="445D183A" w:rsidR="00963D03" w:rsidRDefault="005822D3" w:rsidP="00963D03">
            <w:pPr>
              <w:spacing w:before="80" w:after="40" w:line="264" w:lineRule="auto"/>
              <w:jc w:val="left"/>
              <w:rPr>
                <w:rFonts w:asciiTheme="minorHAnsi" w:hAnsiTheme="minorHAnsi" w:cstheme="minorHAnsi"/>
              </w:rPr>
            </w:pPr>
            <w:r>
              <w:rPr>
                <w:rFonts w:asciiTheme="minorHAnsi" w:hAnsiTheme="minorHAnsi" w:cstheme="minorHAnsi"/>
              </w:rPr>
              <w:t>High</w:t>
            </w:r>
          </w:p>
        </w:tc>
        <w:tc>
          <w:tcPr>
            <w:tcW w:w="833" w:type="pct"/>
          </w:tcPr>
          <w:p w14:paraId="51778C89" w14:textId="71F2DF19" w:rsidR="00963D03" w:rsidRDefault="005822D3" w:rsidP="00963D03">
            <w:pPr>
              <w:spacing w:before="80" w:after="40" w:line="264" w:lineRule="auto"/>
              <w:jc w:val="left"/>
              <w:rPr>
                <w:rFonts w:asciiTheme="minorHAnsi" w:hAnsiTheme="minorHAnsi" w:cstheme="minorHAnsi"/>
              </w:rPr>
            </w:pPr>
            <w:r w:rsidRPr="00CC4465">
              <w:rPr>
                <w:rFonts w:asciiTheme="minorHAnsi" w:hAnsiTheme="minorHAnsi" w:cstheme="minorHAnsi"/>
                <w:szCs w:val="22"/>
              </w:rPr>
              <w:t>ALCT &amp; DPIPWE</w:t>
            </w:r>
          </w:p>
        </w:tc>
      </w:tr>
      <w:tr w:rsidR="00963D03" w14:paraId="744D7DA4" w14:textId="77777777" w:rsidTr="00C33356">
        <w:trPr>
          <w:cantSplit/>
        </w:trPr>
        <w:tc>
          <w:tcPr>
            <w:tcW w:w="834" w:type="pct"/>
          </w:tcPr>
          <w:p w14:paraId="45282C2B" w14:textId="2D80567E" w:rsidR="00963D03" w:rsidRDefault="00963D03" w:rsidP="00963D03">
            <w:pPr>
              <w:spacing w:before="80" w:after="40" w:line="264" w:lineRule="auto"/>
              <w:jc w:val="left"/>
              <w:rPr>
                <w:rFonts w:asciiTheme="minorHAnsi" w:hAnsiTheme="minorHAnsi" w:cstheme="minorHAnsi"/>
              </w:rPr>
            </w:pPr>
            <w:r>
              <w:rPr>
                <w:rFonts w:asciiTheme="minorHAnsi" w:hAnsiTheme="minorHAnsi" w:cstheme="minorHAnsi"/>
              </w:rPr>
              <w:lastRenderedPageBreak/>
              <w:t>Chytrid fungus (threat and knowledge gap)</w:t>
            </w:r>
          </w:p>
        </w:tc>
        <w:tc>
          <w:tcPr>
            <w:tcW w:w="834" w:type="pct"/>
          </w:tcPr>
          <w:p w14:paraId="31335480" w14:textId="440C79D0" w:rsidR="00963D03" w:rsidRDefault="00963D03" w:rsidP="00963D03">
            <w:pPr>
              <w:spacing w:before="80" w:after="40" w:line="264" w:lineRule="auto"/>
              <w:jc w:val="left"/>
              <w:rPr>
                <w:rFonts w:asciiTheme="minorHAnsi" w:hAnsiTheme="minorHAnsi" w:cstheme="minorHAnsi"/>
              </w:rPr>
            </w:pPr>
            <w:r>
              <w:rPr>
                <w:rFonts w:asciiTheme="minorHAnsi" w:hAnsiTheme="minorHAnsi" w:cstheme="minorHAnsi"/>
              </w:rPr>
              <w:t>Assess significance of threat; Informing future management</w:t>
            </w:r>
          </w:p>
        </w:tc>
        <w:tc>
          <w:tcPr>
            <w:tcW w:w="833" w:type="pct"/>
          </w:tcPr>
          <w:p w14:paraId="193D750A" w14:textId="330BBFB2" w:rsidR="00963D03" w:rsidRDefault="00963D03" w:rsidP="00963D03">
            <w:pPr>
              <w:spacing w:before="80" w:after="40" w:line="264" w:lineRule="auto"/>
              <w:jc w:val="left"/>
              <w:rPr>
                <w:rFonts w:asciiTheme="minorHAnsi" w:hAnsiTheme="minorHAnsi" w:cstheme="minorHAnsi"/>
              </w:rPr>
            </w:pPr>
            <w:r>
              <w:rPr>
                <w:rFonts w:asciiTheme="minorHAnsi" w:hAnsiTheme="minorHAnsi" w:cstheme="minorHAnsi"/>
              </w:rPr>
              <w:t>Presence and areal extent</w:t>
            </w:r>
          </w:p>
        </w:tc>
        <w:tc>
          <w:tcPr>
            <w:tcW w:w="833" w:type="pct"/>
          </w:tcPr>
          <w:p w14:paraId="08225431" w14:textId="729A7E43" w:rsidR="00963D03" w:rsidRDefault="005822D3" w:rsidP="00963D03">
            <w:pPr>
              <w:spacing w:before="80" w:after="40" w:line="264" w:lineRule="auto"/>
              <w:jc w:val="left"/>
              <w:rPr>
                <w:rFonts w:asciiTheme="minorHAnsi" w:hAnsiTheme="minorHAnsi" w:cstheme="minorHAnsi"/>
              </w:rPr>
            </w:pPr>
            <w:r>
              <w:rPr>
                <w:rFonts w:asciiTheme="minorHAnsi" w:hAnsiTheme="minorHAnsi" w:cstheme="minorHAnsi"/>
              </w:rPr>
              <w:t>3 to 5-yearly</w:t>
            </w:r>
          </w:p>
        </w:tc>
        <w:tc>
          <w:tcPr>
            <w:tcW w:w="833" w:type="pct"/>
          </w:tcPr>
          <w:p w14:paraId="2804823E" w14:textId="42773306" w:rsidR="00963D03" w:rsidRDefault="005822D3" w:rsidP="00963D03">
            <w:pPr>
              <w:spacing w:before="80" w:after="40" w:line="264" w:lineRule="auto"/>
              <w:jc w:val="left"/>
              <w:rPr>
                <w:rFonts w:asciiTheme="minorHAnsi" w:hAnsiTheme="minorHAnsi" w:cstheme="minorHAnsi"/>
              </w:rPr>
            </w:pPr>
            <w:r>
              <w:rPr>
                <w:rFonts w:asciiTheme="minorHAnsi" w:hAnsiTheme="minorHAnsi" w:cstheme="minorHAnsi"/>
              </w:rPr>
              <w:t>Moderate</w:t>
            </w:r>
          </w:p>
        </w:tc>
        <w:tc>
          <w:tcPr>
            <w:tcW w:w="833" w:type="pct"/>
          </w:tcPr>
          <w:p w14:paraId="50053EF8" w14:textId="0D65A870" w:rsidR="00963D03" w:rsidRDefault="005822D3" w:rsidP="00963D03">
            <w:pPr>
              <w:spacing w:before="80" w:after="40" w:line="264" w:lineRule="auto"/>
              <w:jc w:val="left"/>
              <w:rPr>
                <w:rFonts w:asciiTheme="minorHAnsi" w:hAnsiTheme="minorHAnsi" w:cstheme="minorHAnsi"/>
              </w:rPr>
            </w:pPr>
            <w:r w:rsidRPr="00CC4465">
              <w:rPr>
                <w:rFonts w:asciiTheme="minorHAnsi" w:hAnsiTheme="minorHAnsi" w:cstheme="minorHAnsi"/>
                <w:szCs w:val="22"/>
              </w:rPr>
              <w:t>ALCT &amp; DPIPWE</w:t>
            </w:r>
          </w:p>
        </w:tc>
      </w:tr>
      <w:tr w:rsidR="005822D3" w14:paraId="4097C5B0" w14:textId="77777777" w:rsidTr="00C33356">
        <w:trPr>
          <w:cantSplit/>
        </w:trPr>
        <w:tc>
          <w:tcPr>
            <w:tcW w:w="834" w:type="pct"/>
          </w:tcPr>
          <w:p w14:paraId="37723DBC" w14:textId="2F82F1E5" w:rsidR="005822D3" w:rsidRDefault="005822D3" w:rsidP="005822D3">
            <w:pPr>
              <w:spacing w:before="80" w:after="40" w:line="264" w:lineRule="auto"/>
              <w:jc w:val="left"/>
              <w:rPr>
                <w:rFonts w:asciiTheme="minorHAnsi" w:hAnsiTheme="minorHAnsi" w:cstheme="minorHAnsi"/>
              </w:rPr>
            </w:pPr>
            <w:r w:rsidRPr="00CC4465">
              <w:rPr>
                <w:rFonts w:asciiTheme="minorHAnsi" w:hAnsiTheme="minorHAnsi" w:cstheme="minorHAnsi"/>
              </w:rPr>
              <w:t>Climate change</w:t>
            </w:r>
            <w:r>
              <w:rPr>
                <w:rFonts w:asciiTheme="minorHAnsi" w:hAnsiTheme="minorHAnsi" w:cstheme="minorHAnsi"/>
              </w:rPr>
              <w:t xml:space="preserve"> (threat and knowledge gap)</w:t>
            </w:r>
          </w:p>
        </w:tc>
        <w:tc>
          <w:tcPr>
            <w:tcW w:w="834" w:type="pct"/>
          </w:tcPr>
          <w:p w14:paraId="34B724A6" w14:textId="2DA9F768" w:rsidR="005822D3" w:rsidRDefault="005822D3" w:rsidP="005822D3">
            <w:pPr>
              <w:spacing w:before="80" w:after="40" w:line="264" w:lineRule="auto"/>
              <w:jc w:val="left"/>
              <w:rPr>
                <w:rFonts w:asciiTheme="minorHAnsi" w:hAnsiTheme="minorHAnsi" w:cstheme="minorHAnsi"/>
              </w:rPr>
            </w:pPr>
            <w:r>
              <w:rPr>
                <w:rFonts w:asciiTheme="minorHAnsi" w:hAnsiTheme="minorHAnsi" w:cstheme="minorHAnsi"/>
              </w:rPr>
              <w:t>Assess significance of threat; Informing future management</w:t>
            </w:r>
          </w:p>
        </w:tc>
        <w:tc>
          <w:tcPr>
            <w:tcW w:w="833" w:type="pct"/>
          </w:tcPr>
          <w:p w14:paraId="7105B57D" w14:textId="35DAC24A" w:rsidR="005822D3" w:rsidRDefault="005822D3" w:rsidP="005822D3">
            <w:pPr>
              <w:spacing w:before="80" w:after="40" w:line="264" w:lineRule="auto"/>
              <w:jc w:val="left"/>
              <w:rPr>
                <w:rFonts w:asciiTheme="minorHAnsi" w:hAnsiTheme="minorHAnsi" w:cstheme="minorHAnsi"/>
              </w:rPr>
            </w:pPr>
            <w:r>
              <w:rPr>
                <w:rFonts w:asciiTheme="minorHAnsi" w:hAnsiTheme="minorHAnsi" w:cstheme="minorHAnsi"/>
              </w:rPr>
              <w:t>Changes to geomorphology, hydrology and vegetation types</w:t>
            </w:r>
          </w:p>
        </w:tc>
        <w:tc>
          <w:tcPr>
            <w:tcW w:w="833" w:type="pct"/>
          </w:tcPr>
          <w:p w14:paraId="2AB1A2F9" w14:textId="6BAC77AF" w:rsidR="005822D3" w:rsidRDefault="005822D3" w:rsidP="005822D3">
            <w:pPr>
              <w:spacing w:before="80" w:after="40" w:line="264" w:lineRule="auto"/>
              <w:jc w:val="left"/>
              <w:rPr>
                <w:rFonts w:asciiTheme="minorHAnsi" w:hAnsiTheme="minorHAnsi" w:cstheme="minorHAnsi"/>
              </w:rPr>
            </w:pPr>
            <w:r>
              <w:rPr>
                <w:rFonts w:asciiTheme="minorHAnsi" w:hAnsiTheme="minorHAnsi" w:cstheme="minorHAnsi"/>
              </w:rPr>
              <w:t>5-yearly</w:t>
            </w:r>
          </w:p>
        </w:tc>
        <w:tc>
          <w:tcPr>
            <w:tcW w:w="833" w:type="pct"/>
          </w:tcPr>
          <w:p w14:paraId="7BC5F77B" w14:textId="386569FF" w:rsidR="005822D3" w:rsidRDefault="005822D3" w:rsidP="005822D3">
            <w:pPr>
              <w:spacing w:before="80" w:after="40" w:line="264" w:lineRule="auto"/>
              <w:jc w:val="left"/>
              <w:rPr>
                <w:rFonts w:asciiTheme="minorHAnsi" w:hAnsiTheme="minorHAnsi" w:cstheme="minorHAnsi"/>
              </w:rPr>
            </w:pPr>
            <w:r>
              <w:rPr>
                <w:rFonts w:asciiTheme="minorHAnsi" w:hAnsiTheme="minorHAnsi" w:cstheme="minorHAnsi"/>
              </w:rPr>
              <w:t>High</w:t>
            </w:r>
          </w:p>
        </w:tc>
        <w:tc>
          <w:tcPr>
            <w:tcW w:w="833" w:type="pct"/>
          </w:tcPr>
          <w:p w14:paraId="74B43665" w14:textId="0FFB88F6" w:rsidR="005822D3" w:rsidRDefault="005822D3" w:rsidP="005822D3">
            <w:pPr>
              <w:spacing w:before="80" w:after="40" w:line="264" w:lineRule="auto"/>
              <w:jc w:val="left"/>
              <w:rPr>
                <w:rFonts w:asciiTheme="minorHAnsi" w:hAnsiTheme="minorHAnsi" w:cstheme="minorHAnsi"/>
              </w:rPr>
            </w:pPr>
            <w:r w:rsidRPr="00CC4465">
              <w:rPr>
                <w:rFonts w:asciiTheme="minorHAnsi" w:hAnsiTheme="minorHAnsi" w:cstheme="minorHAnsi"/>
                <w:szCs w:val="22"/>
              </w:rPr>
              <w:t>ALCT &amp; DPIPWE</w:t>
            </w:r>
          </w:p>
        </w:tc>
      </w:tr>
      <w:tr w:rsidR="005822D3" w14:paraId="71F397CE" w14:textId="77777777" w:rsidTr="00C33356">
        <w:trPr>
          <w:cantSplit/>
        </w:trPr>
        <w:tc>
          <w:tcPr>
            <w:tcW w:w="834" w:type="pct"/>
          </w:tcPr>
          <w:p w14:paraId="167257DC" w14:textId="4D86BB07" w:rsidR="005822D3" w:rsidRDefault="005822D3" w:rsidP="005822D3">
            <w:pPr>
              <w:spacing w:before="80" w:after="40" w:line="264" w:lineRule="auto"/>
              <w:jc w:val="left"/>
              <w:rPr>
                <w:rFonts w:asciiTheme="minorHAnsi" w:hAnsiTheme="minorHAnsi" w:cstheme="minorHAnsi"/>
              </w:rPr>
            </w:pPr>
            <w:r w:rsidRPr="00CC4465">
              <w:rPr>
                <w:rFonts w:asciiTheme="minorHAnsi" w:hAnsiTheme="minorHAnsi" w:cstheme="minorHAnsi"/>
              </w:rPr>
              <w:t>Vehicle access</w:t>
            </w:r>
            <w:r>
              <w:rPr>
                <w:rFonts w:asciiTheme="minorHAnsi" w:hAnsiTheme="minorHAnsi" w:cstheme="minorHAnsi"/>
              </w:rPr>
              <w:t xml:space="preserve"> (threat)</w:t>
            </w:r>
          </w:p>
        </w:tc>
        <w:tc>
          <w:tcPr>
            <w:tcW w:w="834" w:type="pct"/>
          </w:tcPr>
          <w:p w14:paraId="3BA14DF7" w14:textId="6C851843" w:rsidR="005822D3" w:rsidRDefault="005822D3" w:rsidP="005822D3">
            <w:pPr>
              <w:spacing w:before="80" w:after="40" w:line="264" w:lineRule="auto"/>
              <w:jc w:val="left"/>
              <w:rPr>
                <w:rFonts w:asciiTheme="minorHAnsi" w:hAnsiTheme="minorHAnsi" w:cstheme="minorHAnsi"/>
              </w:rPr>
            </w:pPr>
            <w:r>
              <w:rPr>
                <w:rFonts w:asciiTheme="minorHAnsi" w:hAnsiTheme="minorHAnsi" w:cstheme="minorHAnsi"/>
              </w:rPr>
              <w:t>Assess significance of threat; Informing future management</w:t>
            </w:r>
          </w:p>
        </w:tc>
        <w:tc>
          <w:tcPr>
            <w:tcW w:w="833" w:type="pct"/>
          </w:tcPr>
          <w:p w14:paraId="3638DBAA" w14:textId="225A6CD2" w:rsidR="005822D3" w:rsidRDefault="005822D3" w:rsidP="005822D3">
            <w:pPr>
              <w:spacing w:before="80" w:after="40" w:line="264" w:lineRule="auto"/>
              <w:jc w:val="left"/>
              <w:rPr>
                <w:rFonts w:asciiTheme="minorHAnsi" w:hAnsiTheme="minorHAnsi" w:cstheme="minorHAnsi"/>
              </w:rPr>
            </w:pPr>
            <w:r>
              <w:rPr>
                <w:rFonts w:asciiTheme="minorHAnsi" w:hAnsiTheme="minorHAnsi" w:cstheme="minorHAnsi"/>
              </w:rPr>
              <w:t>Presence of tyre tracks (frequency &amp; extent)</w:t>
            </w:r>
          </w:p>
        </w:tc>
        <w:tc>
          <w:tcPr>
            <w:tcW w:w="833" w:type="pct"/>
          </w:tcPr>
          <w:p w14:paraId="1A80F013" w14:textId="52786BB6" w:rsidR="005822D3" w:rsidRDefault="005822D3" w:rsidP="005822D3">
            <w:pPr>
              <w:spacing w:before="80" w:after="40" w:line="264" w:lineRule="auto"/>
              <w:jc w:val="left"/>
              <w:rPr>
                <w:rFonts w:asciiTheme="minorHAnsi" w:hAnsiTheme="minorHAnsi" w:cstheme="minorHAnsi"/>
              </w:rPr>
            </w:pPr>
            <w:r>
              <w:rPr>
                <w:rFonts w:asciiTheme="minorHAnsi" w:hAnsiTheme="minorHAnsi" w:cstheme="minorHAnsi"/>
              </w:rPr>
              <w:t>Yearly</w:t>
            </w:r>
          </w:p>
        </w:tc>
        <w:tc>
          <w:tcPr>
            <w:tcW w:w="833" w:type="pct"/>
          </w:tcPr>
          <w:p w14:paraId="5F86CA3D" w14:textId="25A0273E" w:rsidR="005822D3" w:rsidRDefault="005822D3" w:rsidP="005822D3">
            <w:pPr>
              <w:spacing w:before="80" w:after="40" w:line="264" w:lineRule="auto"/>
              <w:jc w:val="left"/>
              <w:rPr>
                <w:rFonts w:asciiTheme="minorHAnsi" w:hAnsiTheme="minorHAnsi" w:cstheme="minorHAnsi"/>
              </w:rPr>
            </w:pPr>
            <w:r>
              <w:rPr>
                <w:rFonts w:asciiTheme="minorHAnsi" w:hAnsiTheme="minorHAnsi" w:cstheme="minorHAnsi"/>
              </w:rPr>
              <w:t>High</w:t>
            </w:r>
          </w:p>
        </w:tc>
        <w:tc>
          <w:tcPr>
            <w:tcW w:w="833" w:type="pct"/>
          </w:tcPr>
          <w:p w14:paraId="51096EFC" w14:textId="5A463601" w:rsidR="005822D3" w:rsidRDefault="005822D3" w:rsidP="005822D3">
            <w:pPr>
              <w:spacing w:before="80" w:after="40" w:line="264" w:lineRule="auto"/>
              <w:jc w:val="left"/>
              <w:rPr>
                <w:rFonts w:asciiTheme="minorHAnsi" w:hAnsiTheme="minorHAnsi" w:cstheme="minorHAnsi"/>
              </w:rPr>
            </w:pPr>
            <w:r>
              <w:rPr>
                <w:rFonts w:asciiTheme="minorHAnsi" w:hAnsiTheme="minorHAnsi" w:cstheme="minorHAnsi"/>
              </w:rPr>
              <w:t>ALCT &amp; CBIAA</w:t>
            </w:r>
          </w:p>
        </w:tc>
      </w:tr>
      <w:tr w:rsidR="005822D3" w14:paraId="6F7EB3E9" w14:textId="77777777" w:rsidTr="00C33356">
        <w:trPr>
          <w:cantSplit/>
        </w:trPr>
        <w:tc>
          <w:tcPr>
            <w:tcW w:w="834" w:type="pct"/>
          </w:tcPr>
          <w:p w14:paraId="2913A702" w14:textId="44C1D768" w:rsidR="005822D3" w:rsidRDefault="005822D3" w:rsidP="005822D3">
            <w:pPr>
              <w:spacing w:before="80" w:after="40" w:line="264" w:lineRule="auto"/>
              <w:jc w:val="left"/>
              <w:rPr>
                <w:rFonts w:asciiTheme="minorHAnsi" w:hAnsiTheme="minorHAnsi" w:cstheme="minorHAnsi"/>
              </w:rPr>
            </w:pPr>
            <w:r>
              <w:rPr>
                <w:rFonts w:asciiTheme="minorHAnsi" w:hAnsiTheme="minorHAnsi" w:cstheme="minorHAnsi"/>
              </w:rPr>
              <w:t>Grazing (threat)</w:t>
            </w:r>
          </w:p>
        </w:tc>
        <w:tc>
          <w:tcPr>
            <w:tcW w:w="834" w:type="pct"/>
          </w:tcPr>
          <w:p w14:paraId="71FAC43A" w14:textId="4900A71E" w:rsidR="005822D3" w:rsidRDefault="005822D3" w:rsidP="005822D3">
            <w:pPr>
              <w:spacing w:before="80" w:after="40" w:line="264" w:lineRule="auto"/>
              <w:jc w:val="left"/>
              <w:rPr>
                <w:rFonts w:asciiTheme="minorHAnsi" w:hAnsiTheme="minorHAnsi" w:cstheme="minorHAnsi"/>
              </w:rPr>
            </w:pPr>
            <w:r>
              <w:rPr>
                <w:rFonts w:asciiTheme="minorHAnsi" w:hAnsiTheme="minorHAnsi" w:cstheme="minorHAnsi"/>
              </w:rPr>
              <w:t>Assess significance of threat; Informing future management</w:t>
            </w:r>
          </w:p>
        </w:tc>
        <w:tc>
          <w:tcPr>
            <w:tcW w:w="833" w:type="pct"/>
          </w:tcPr>
          <w:p w14:paraId="3C46D05E" w14:textId="6DFCA38A" w:rsidR="005822D3" w:rsidRDefault="005822D3" w:rsidP="005822D3">
            <w:pPr>
              <w:spacing w:before="80" w:after="40" w:line="264" w:lineRule="auto"/>
              <w:jc w:val="left"/>
              <w:rPr>
                <w:rFonts w:asciiTheme="minorHAnsi" w:hAnsiTheme="minorHAnsi" w:cstheme="minorHAnsi"/>
              </w:rPr>
            </w:pPr>
            <w:r>
              <w:rPr>
                <w:rFonts w:asciiTheme="minorHAnsi" w:hAnsiTheme="minorHAnsi" w:cstheme="minorHAnsi"/>
              </w:rPr>
              <w:t>Presence of cattle tracks and droppings; vegetation changes (abundance &amp; extent)</w:t>
            </w:r>
          </w:p>
        </w:tc>
        <w:tc>
          <w:tcPr>
            <w:tcW w:w="833" w:type="pct"/>
          </w:tcPr>
          <w:p w14:paraId="3F3FD757" w14:textId="70C8F7C3" w:rsidR="005822D3" w:rsidRDefault="005822D3" w:rsidP="005822D3">
            <w:pPr>
              <w:spacing w:before="80" w:after="40" w:line="264" w:lineRule="auto"/>
              <w:jc w:val="left"/>
              <w:rPr>
                <w:rFonts w:asciiTheme="minorHAnsi" w:hAnsiTheme="minorHAnsi" w:cstheme="minorHAnsi"/>
              </w:rPr>
            </w:pPr>
            <w:r>
              <w:rPr>
                <w:rFonts w:asciiTheme="minorHAnsi" w:hAnsiTheme="minorHAnsi" w:cstheme="minorHAnsi"/>
              </w:rPr>
              <w:t>Yearly</w:t>
            </w:r>
          </w:p>
        </w:tc>
        <w:tc>
          <w:tcPr>
            <w:tcW w:w="833" w:type="pct"/>
          </w:tcPr>
          <w:p w14:paraId="0F34FD66" w14:textId="0C0E3391" w:rsidR="005822D3" w:rsidRDefault="005822D3" w:rsidP="005822D3">
            <w:pPr>
              <w:spacing w:before="80" w:after="40" w:line="264" w:lineRule="auto"/>
              <w:jc w:val="left"/>
              <w:rPr>
                <w:rFonts w:asciiTheme="minorHAnsi" w:hAnsiTheme="minorHAnsi" w:cstheme="minorHAnsi"/>
              </w:rPr>
            </w:pPr>
            <w:r>
              <w:rPr>
                <w:rFonts w:asciiTheme="minorHAnsi" w:hAnsiTheme="minorHAnsi" w:cstheme="minorHAnsi"/>
              </w:rPr>
              <w:t>Moderate</w:t>
            </w:r>
          </w:p>
        </w:tc>
        <w:tc>
          <w:tcPr>
            <w:tcW w:w="833" w:type="pct"/>
          </w:tcPr>
          <w:p w14:paraId="7EE9EEE5" w14:textId="5292A5D8" w:rsidR="005822D3" w:rsidRDefault="005822D3" w:rsidP="005822D3">
            <w:pPr>
              <w:spacing w:before="80" w:after="40" w:line="264" w:lineRule="auto"/>
              <w:jc w:val="left"/>
              <w:rPr>
                <w:rFonts w:asciiTheme="minorHAnsi" w:hAnsiTheme="minorHAnsi" w:cstheme="minorHAnsi"/>
              </w:rPr>
            </w:pPr>
            <w:r>
              <w:rPr>
                <w:rFonts w:asciiTheme="minorHAnsi" w:hAnsiTheme="minorHAnsi" w:cstheme="minorHAnsi"/>
              </w:rPr>
              <w:t>ALCT &amp; CBIAA</w:t>
            </w:r>
          </w:p>
        </w:tc>
      </w:tr>
    </w:tbl>
    <w:p w14:paraId="1E994A31" w14:textId="77777777" w:rsidR="005C4B96" w:rsidRDefault="005C4B96" w:rsidP="005C4B96">
      <w:pPr>
        <w:spacing w:before="80" w:after="40" w:line="264" w:lineRule="auto"/>
        <w:rPr>
          <w:rFonts w:asciiTheme="minorHAnsi" w:hAnsiTheme="minorHAnsi" w:cstheme="minorHAnsi"/>
        </w:rPr>
      </w:pPr>
    </w:p>
    <w:p w14:paraId="79C000C1" w14:textId="77777777" w:rsidR="005C4B96" w:rsidRDefault="005C4B96" w:rsidP="005C4B96">
      <w:pPr>
        <w:spacing w:before="80" w:after="40" w:line="264" w:lineRule="auto"/>
        <w:rPr>
          <w:rFonts w:asciiTheme="minorHAnsi" w:hAnsiTheme="minorHAnsi" w:cstheme="minorHAnsi"/>
        </w:rPr>
      </w:pPr>
    </w:p>
    <w:p w14:paraId="55EC12BF" w14:textId="77777777" w:rsidR="005C4B96" w:rsidRDefault="005C4B96" w:rsidP="005C4B96">
      <w:pPr>
        <w:spacing w:before="80" w:after="40" w:line="264" w:lineRule="auto"/>
        <w:rPr>
          <w:rFonts w:asciiTheme="minorHAnsi" w:hAnsiTheme="minorHAnsi" w:cstheme="minorHAnsi"/>
        </w:rPr>
        <w:sectPr w:rsidR="005C4B96" w:rsidSect="005C4B96">
          <w:pgSz w:w="16840" w:h="11907" w:orient="landscape" w:code="9"/>
          <w:pgMar w:top="1134" w:right="1247" w:bottom="1134" w:left="1247" w:header="680" w:footer="680" w:gutter="0"/>
          <w:cols w:space="720"/>
          <w:docGrid w:linePitch="299"/>
        </w:sectPr>
      </w:pPr>
    </w:p>
    <w:p w14:paraId="6F7A989A" w14:textId="6A59B610" w:rsidR="00AE7511" w:rsidRPr="00CC4465" w:rsidRDefault="00AE7511" w:rsidP="00966CBA">
      <w:pPr>
        <w:pStyle w:val="Heading1"/>
        <w:numPr>
          <w:ilvl w:val="0"/>
          <w:numId w:val="16"/>
        </w:numPr>
        <w:spacing w:before="80" w:after="40" w:line="264" w:lineRule="auto"/>
        <w:jc w:val="left"/>
        <w:rPr>
          <w:rFonts w:asciiTheme="minorHAnsi" w:hAnsiTheme="minorHAnsi" w:cstheme="minorHAnsi"/>
        </w:rPr>
      </w:pPr>
      <w:bookmarkStart w:id="101" w:name="_Toc493271156"/>
      <w:r w:rsidRPr="00CC4465">
        <w:rPr>
          <w:rFonts w:asciiTheme="minorHAnsi" w:hAnsiTheme="minorHAnsi" w:cstheme="minorHAnsi"/>
        </w:rPr>
        <w:lastRenderedPageBreak/>
        <w:t>E</w:t>
      </w:r>
      <w:r w:rsidR="00145849" w:rsidRPr="00CC4465">
        <w:rPr>
          <w:rFonts w:asciiTheme="minorHAnsi" w:hAnsiTheme="minorHAnsi" w:cstheme="minorHAnsi"/>
        </w:rPr>
        <w:t>VALUATION, REPORTING AND REVIEW</w:t>
      </w:r>
      <w:bookmarkEnd w:id="101"/>
    </w:p>
    <w:p w14:paraId="10EFB331" w14:textId="3F67531C" w:rsidR="00B703BB" w:rsidRDefault="00EA7E10" w:rsidP="00AE7511">
      <w:pPr>
        <w:spacing w:before="80" w:after="40" w:line="264" w:lineRule="auto"/>
        <w:jc w:val="left"/>
        <w:rPr>
          <w:rFonts w:asciiTheme="minorHAnsi" w:hAnsiTheme="minorHAnsi" w:cstheme="minorHAnsi"/>
          <w:szCs w:val="22"/>
        </w:rPr>
      </w:pPr>
      <w:r>
        <w:rPr>
          <w:rFonts w:asciiTheme="minorHAnsi" w:hAnsiTheme="minorHAnsi" w:cstheme="minorHAnsi"/>
          <w:szCs w:val="22"/>
        </w:rPr>
        <w:t>Evaluation, reporting and review are essential components of the Ramsar Management Plan</w:t>
      </w:r>
      <w:r w:rsidR="001903CC">
        <w:rPr>
          <w:rFonts w:asciiTheme="minorHAnsi" w:hAnsiTheme="minorHAnsi" w:cstheme="minorHAnsi"/>
          <w:szCs w:val="22"/>
        </w:rPr>
        <w:t xml:space="preserve"> (Figure 10.1)</w:t>
      </w:r>
      <w:r>
        <w:rPr>
          <w:rFonts w:asciiTheme="minorHAnsi" w:hAnsiTheme="minorHAnsi" w:cstheme="minorHAnsi"/>
          <w:szCs w:val="22"/>
        </w:rPr>
        <w:t xml:space="preserve">. This will ensure the actions recommended are implemented, monitoring </w:t>
      </w:r>
      <w:proofErr w:type="gramStart"/>
      <w:r>
        <w:rPr>
          <w:rFonts w:asciiTheme="minorHAnsi" w:hAnsiTheme="minorHAnsi" w:cstheme="minorHAnsi"/>
          <w:szCs w:val="22"/>
        </w:rPr>
        <w:t>occurs</w:t>
      </w:r>
      <w:proofErr w:type="gramEnd"/>
      <w:r>
        <w:rPr>
          <w:rFonts w:asciiTheme="minorHAnsi" w:hAnsiTheme="minorHAnsi" w:cstheme="minorHAnsi"/>
          <w:szCs w:val="22"/>
        </w:rPr>
        <w:t xml:space="preserve"> and values are protected. There are two components</w:t>
      </w:r>
      <w:r w:rsidR="0040127B">
        <w:rPr>
          <w:rFonts w:asciiTheme="minorHAnsi" w:hAnsiTheme="minorHAnsi" w:cstheme="minorHAnsi"/>
          <w:szCs w:val="22"/>
        </w:rPr>
        <w:t>:</w:t>
      </w:r>
      <w:r>
        <w:rPr>
          <w:rFonts w:asciiTheme="minorHAnsi" w:hAnsiTheme="minorHAnsi" w:cstheme="minorHAnsi"/>
          <w:szCs w:val="22"/>
        </w:rPr>
        <w:t xml:space="preserve"> 1. Performance and Evaluation and 2. Reporting and review.</w:t>
      </w:r>
    </w:p>
    <w:p w14:paraId="0438DBDE" w14:textId="14EB866E" w:rsidR="00F865F3" w:rsidRPr="00F865F3" w:rsidRDefault="00F865F3" w:rsidP="00F865F3">
      <w:pPr>
        <w:spacing w:before="80" w:after="40" w:line="264" w:lineRule="auto"/>
        <w:jc w:val="left"/>
        <w:rPr>
          <w:rFonts w:asciiTheme="minorHAnsi" w:hAnsiTheme="minorHAnsi" w:cstheme="minorHAnsi"/>
          <w:szCs w:val="22"/>
        </w:rPr>
      </w:pPr>
      <w:r w:rsidRPr="00F865F3">
        <w:rPr>
          <w:rFonts w:asciiTheme="minorHAnsi" w:hAnsiTheme="minorHAnsi" w:cstheme="minorHAnsi"/>
          <w:szCs w:val="22"/>
        </w:rPr>
        <w:t xml:space="preserve">We propose that a MERI (Monitoring, Evaluation, Reporting and Improvement) approach be used for the </w:t>
      </w:r>
      <w:proofErr w:type="spellStart"/>
      <w:r w:rsidRPr="00F865F3">
        <w:rPr>
          <w:rFonts w:asciiTheme="minorHAnsi" w:hAnsiTheme="minorHAnsi" w:cstheme="minorHAnsi"/>
          <w:szCs w:val="22"/>
        </w:rPr>
        <w:t>truwana</w:t>
      </w:r>
      <w:proofErr w:type="spellEnd"/>
      <w:r w:rsidRPr="00F865F3">
        <w:rPr>
          <w:rFonts w:asciiTheme="minorHAnsi" w:hAnsiTheme="minorHAnsi" w:cstheme="minorHAnsi"/>
          <w:szCs w:val="22"/>
        </w:rPr>
        <w:t xml:space="preserve"> Lagoons Ramsar Site as this will facilitate evaluation and reporting against the management plan actions and ensure that that an adaptive approach is taken to maintain or improve ecological character of </w:t>
      </w:r>
      <w:proofErr w:type="spellStart"/>
      <w:r w:rsidRPr="00F865F3">
        <w:rPr>
          <w:rFonts w:asciiTheme="minorHAnsi" w:hAnsiTheme="minorHAnsi" w:cstheme="minorHAnsi"/>
          <w:szCs w:val="22"/>
        </w:rPr>
        <w:t>truwana</w:t>
      </w:r>
      <w:proofErr w:type="spellEnd"/>
      <w:r w:rsidRPr="00F865F3">
        <w:rPr>
          <w:rFonts w:asciiTheme="minorHAnsi" w:hAnsiTheme="minorHAnsi" w:cstheme="minorHAnsi"/>
          <w:szCs w:val="22"/>
        </w:rPr>
        <w:t xml:space="preserve"> Lagoons. This process will allow site managers to detect trends in threat indicators and changes to ecological character, monitor implementation of management activities and report any actual or likely changes in ecological character. The principles which guide this MERI approach are:</w:t>
      </w:r>
    </w:p>
    <w:p w14:paraId="7C71CD99" w14:textId="10D27958" w:rsidR="00F865F3" w:rsidRPr="00F865F3" w:rsidRDefault="00F865F3" w:rsidP="00B34C3F">
      <w:pPr>
        <w:pStyle w:val="ListParagraph"/>
        <w:numPr>
          <w:ilvl w:val="0"/>
          <w:numId w:val="54"/>
        </w:numPr>
        <w:spacing w:before="80" w:after="40" w:line="264" w:lineRule="auto"/>
        <w:rPr>
          <w:rFonts w:asciiTheme="minorHAnsi" w:hAnsiTheme="minorHAnsi" w:cstheme="minorHAnsi"/>
        </w:rPr>
      </w:pPr>
      <w:r w:rsidRPr="00F865F3">
        <w:rPr>
          <w:rFonts w:asciiTheme="minorHAnsi" w:hAnsiTheme="minorHAnsi" w:cstheme="minorHAnsi"/>
        </w:rPr>
        <w:t xml:space="preserve">routine monitoring of critical components, processes and services to inform assessment and reporting on the status </w:t>
      </w:r>
      <w:r w:rsidR="001C7059">
        <w:rPr>
          <w:rFonts w:asciiTheme="minorHAnsi" w:hAnsiTheme="minorHAnsi" w:cstheme="minorHAnsi"/>
        </w:rPr>
        <w:t xml:space="preserve">of </w:t>
      </w:r>
      <w:r w:rsidRPr="00F865F3">
        <w:rPr>
          <w:rFonts w:asciiTheme="minorHAnsi" w:hAnsiTheme="minorHAnsi" w:cstheme="minorHAnsi"/>
        </w:rPr>
        <w:t>ecological character;</w:t>
      </w:r>
    </w:p>
    <w:p w14:paraId="759B06E9" w14:textId="0CA18C2C" w:rsidR="00F865F3" w:rsidRPr="00F865F3" w:rsidRDefault="00F865F3" w:rsidP="00B34C3F">
      <w:pPr>
        <w:pStyle w:val="ListParagraph"/>
        <w:numPr>
          <w:ilvl w:val="0"/>
          <w:numId w:val="54"/>
        </w:numPr>
        <w:spacing w:before="80" w:after="40" w:line="264" w:lineRule="auto"/>
        <w:rPr>
          <w:rFonts w:asciiTheme="minorHAnsi" w:hAnsiTheme="minorHAnsi" w:cstheme="minorHAnsi"/>
        </w:rPr>
      </w:pPr>
      <w:r w:rsidRPr="00F865F3">
        <w:rPr>
          <w:rFonts w:asciiTheme="minorHAnsi" w:hAnsiTheme="minorHAnsi" w:cstheme="minorHAnsi"/>
        </w:rPr>
        <w:t>regular review and updating of the Ramsar Management Plan</w:t>
      </w:r>
      <w:r w:rsidR="009D67EC">
        <w:rPr>
          <w:rFonts w:asciiTheme="minorHAnsi" w:hAnsiTheme="minorHAnsi" w:cstheme="minorHAnsi"/>
        </w:rPr>
        <w:t>;</w:t>
      </w:r>
    </w:p>
    <w:p w14:paraId="58FED69D" w14:textId="721ECEF4" w:rsidR="00F865F3" w:rsidRPr="00F865F3" w:rsidRDefault="00F865F3" w:rsidP="00B34C3F">
      <w:pPr>
        <w:pStyle w:val="ListParagraph"/>
        <w:numPr>
          <w:ilvl w:val="0"/>
          <w:numId w:val="54"/>
        </w:numPr>
        <w:spacing w:before="80" w:after="40" w:line="264" w:lineRule="auto"/>
        <w:rPr>
          <w:rFonts w:asciiTheme="minorHAnsi" w:hAnsiTheme="minorHAnsi" w:cstheme="minorHAnsi"/>
        </w:rPr>
      </w:pPr>
      <w:r w:rsidRPr="00F865F3">
        <w:rPr>
          <w:rFonts w:asciiTheme="minorHAnsi" w:hAnsiTheme="minorHAnsi" w:cstheme="minorHAnsi"/>
        </w:rPr>
        <w:t>regular assessment the management activities to assess impact, appropriateness, effectiveness, and efficiency</w:t>
      </w:r>
      <w:r w:rsidR="009D67EC">
        <w:rPr>
          <w:rFonts w:asciiTheme="minorHAnsi" w:hAnsiTheme="minorHAnsi" w:cstheme="minorHAnsi"/>
        </w:rPr>
        <w:t>; and</w:t>
      </w:r>
    </w:p>
    <w:p w14:paraId="2A1D0C3B" w14:textId="0EDB44F8" w:rsidR="00F865F3" w:rsidRPr="00F865F3" w:rsidRDefault="00F865F3" w:rsidP="00B34C3F">
      <w:pPr>
        <w:pStyle w:val="ListParagraph"/>
        <w:numPr>
          <w:ilvl w:val="0"/>
          <w:numId w:val="54"/>
        </w:numPr>
        <w:spacing w:before="80" w:after="40" w:line="264" w:lineRule="auto"/>
        <w:rPr>
          <w:rFonts w:asciiTheme="minorHAnsi" w:hAnsiTheme="minorHAnsi" w:cstheme="minorHAnsi"/>
        </w:rPr>
      </w:pPr>
      <w:r w:rsidRPr="00F865F3">
        <w:rPr>
          <w:rFonts w:asciiTheme="minorHAnsi" w:hAnsiTheme="minorHAnsi" w:cstheme="minorHAnsi"/>
        </w:rPr>
        <w:t>results used to inform adaptive management of the site.</w:t>
      </w:r>
    </w:p>
    <w:p w14:paraId="34065BEB" w14:textId="1B05B227" w:rsidR="00F865F3" w:rsidRDefault="00F865F3" w:rsidP="00AE7511">
      <w:pPr>
        <w:spacing w:before="80" w:after="40" w:line="264" w:lineRule="auto"/>
        <w:jc w:val="left"/>
        <w:rPr>
          <w:rFonts w:asciiTheme="minorHAnsi" w:hAnsiTheme="minorHAnsi" w:cstheme="minorHAnsi"/>
          <w:szCs w:val="22"/>
        </w:rPr>
      </w:pPr>
    </w:p>
    <w:p w14:paraId="29350213" w14:textId="77777777" w:rsidR="001903CC" w:rsidRPr="00CC4465" w:rsidRDefault="001903CC" w:rsidP="001903CC">
      <w:pPr>
        <w:pStyle w:val="Heading2"/>
        <w:spacing w:before="80" w:after="40" w:line="264" w:lineRule="auto"/>
        <w:ind w:left="706" w:hanging="706"/>
        <w:jc w:val="left"/>
        <w:rPr>
          <w:rFonts w:asciiTheme="minorHAnsi" w:hAnsiTheme="minorHAnsi" w:cstheme="minorHAnsi"/>
        </w:rPr>
      </w:pPr>
      <w:bookmarkStart w:id="102" w:name="_Toc493271157"/>
      <w:r w:rsidRPr="00CC4465">
        <w:rPr>
          <w:rFonts w:asciiTheme="minorHAnsi" w:hAnsiTheme="minorHAnsi" w:cstheme="minorHAnsi"/>
        </w:rPr>
        <w:t>Performance and Evaluation</w:t>
      </w:r>
      <w:bookmarkEnd w:id="102"/>
    </w:p>
    <w:p w14:paraId="719D513D" w14:textId="77777777" w:rsidR="001903CC" w:rsidRDefault="001903CC" w:rsidP="001903CC">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Assessing the performance of the implementation of the plan will be undertaken by recording when actions listed in Table 8.1 are undertaken and comparing this to the recommended timeframe. Performance is assessed through evaluation of how well </w:t>
      </w:r>
      <w:r w:rsidRPr="00CC4465">
        <w:rPr>
          <w:rFonts w:asciiTheme="minorHAnsi" w:hAnsiTheme="minorHAnsi" w:cstheme="minorHAnsi"/>
          <w:szCs w:val="22"/>
        </w:rPr>
        <w:t xml:space="preserve">outcomes </w:t>
      </w:r>
      <w:r>
        <w:rPr>
          <w:rFonts w:asciiTheme="minorHAnsi" w:hAnsiTheme="minorHAnsi" w:cstheme="minorHAnsi"/>
          <w:szCs w:val="22"/>
        </w:rPr>
        <w:t xml:space="preserve">link </w:t>
      </w:r>
      <w:r w:rsidRPr="00CC4465">
        <w:rPr>
          <w:rFonts w:asciiTheme="minorHAnsi" w:hAnsiTheme="minorHAnsi" w:cstheme="minorHAnsi"/>
          <w:szCs w:val="22"/>
        </w:rPr>
        <w:t>to objectives; assess</w:t>
      </w:r>
      <w:r>
        <w:rPr>
          <w:rFonts w:asciiTheme="minorHAnsi" w:hAnsiTheme="minorHAnsi" w:cstheme="minorHAnsi"/>
          <w:szCs w:val="22"/>
        </w:rPr>
        <w:t xml:space="preserve">ing the </w:t>
      </w:r>
      <w:r w:rsidRPr="00CC4465">
        <w:rPr>
          <w:rFonts w:asciiTheme="minorHAnsi" w:hAnsiTheme="minorHAnsi" w:cstheme="minorHAnsi"/>
          <w:szCs w:val="22"/>
        </w:rPr>
        <w:t>progress</w:t>
      </w:r>
      <w:r>
        <w:rPr>
          <w:rFonts w:asciiTheme="minorHAnsi" w:hAnsiTheme="minorHAnsi" w:cstheme="minorHAnsi"/>
          <w:szCs w:val="22"/>
        </w:rPr>
        <w:t xml:space="preserve"> of implementation of key actions</w:t>
      </w:r>
      <w:r w:rsidRPr="00CC4465">
        <w:rPr>
          <w:rFonts w:asciiTheme="minorHAnsi" w:hAnsiTheme="minorHAnsi" w:cstheme="minorHAnsi"/>
          <w:szCs w:val="22"/>
        </w:rPr>
        <w:t xml:space="preserve">, </w:t>
      </w:r>
      <w:r>
        <w:rPr>
          <w:rFonts w:asciiTheme="minorHAnsi" w:hAnsiTheme="minorHAnsi" w:cstheme="minorHAnsi"/>
          <w:szCs w:val="22"/>
        </w:rPr>
        <w:t xml:space="preserve">the </w:t>
      </w:r>
      <w:r w:rsidRPr="00CC4465">
        <w:rPr>
          <w:rFonts w:asciiTheme="minorHAnsi" w:hAnsiTheme="minorHAnsi" w:cstheme="minorHAnsi"/>
          <w:szCs w:val="22"/>
        </w:rPr>
        <w:t xml:space="preserve">success rates </w:t>
      </w:r>
      <w:r>
        <w:rPr>
          <w:rFonts w:asciiTheme="minorHAnsi" w:hAnsiTheme="minorHAnsi" w:cstheme="minorHAnsi"/>
          <w:szCs w:val="22"/>
        </w:rPr>
        <w:t xml:space="preserve">of these actions </w:t>
      </w:r>
      <w:r w:rsidRPr="00CC4465">
        <w:rPr>
          <w:rFonts w:asciiTheme="minorHAnsi" w:hAnsiTheme="minorHAnsi" w:cstheme="minorHAnsi"/>
          <w:szCs w:val="22"/>
        </w:rPr>
        <w:t xml:space="preserve">and </w:t>
      </w:r>
      <w:r>
        <w:rPr>
          <w:rFonts w:asciiTheme="minorHAnsi" w:hAnsiTheme="minorHAnsi" w:cstheme="minorHAnsi"/>
          <w:szCs w:val="22"/>
        </w:rPr>
        <w:t xml:space="preserve">the </w:t>
      </w:r>
      <w:r w:rsidRPr="00CC4465">
        <w:rPr>
          <w:rFonts w:asciiTheme="minorHAnsi" w:hAnsiTheme="minorHAnsi" w:cstheme="minorHAnsi"/>
          <w:szCs w:val="22"/>
        </w:rPr>
        <w:t>efficiency (value for money/time input)</w:t>
      </w:r>
      <w:r>
        <w:rPr>
          <w:rFonts w:asciiTheme="minorHAnsi" w:hAnsiTheme="minorHAnsi" w:cstheme="minorHAnsi"/>
          <w:szCs w:val="22"/>
        </w:rPr>
        <w:t xml:space="preserve"> of these actions.</w:t>
      </w:r>
    </w:p>
    <w:p w14:paraId="3B429629" w14:textId="77777777" w:rsidR="001903CC" w:rsidRPr="00CC4465" w:rsidRDefault="001903CC" w:rsidP="001903CC">
      <w:pPr>
        <w:spacing w:before="80" w:after="40" w:line="264" w:lineRule="auto"/>
        <w:jc w:val="left"/>
        <w:rPr>
          <w:rFonts w:asciiTheme="minorHAnsi" w:hAnsiTheme="minorHAnsi" w:cstheme="minorHAnsi"/>
          <w:szCs w:val="22"/>
        </w:rPr>
      </w:pPr>
      <w:r>
        <w:rPr>
          <w:rFonts w:asciiTheme="minorHAnsi" w:hAnsiTheme="minorHAnsi" w:cstheme="minorHAnsi"/>
          <w:szCs w:val="22"/>
        </w:rPr>
        <w:t>Evaluating the ecological condition (and the limits of acceptable changes) of the site arising from the monitoring recommended will allow a comprehensive record of the condition of the site and, over time, if the ecological character is maintained, diminished or lost. This will be achieved by su</w:t>
      </w:r>
      <w:r w:rsidRPr="00CC4465">
        <w:rPr>
          <w:rFonts w:asciiTheme="minorHAnsi" w:hAnsiTheme="minorHAnsi" w:cstheme="minorHAnsi"/>
          <w:szCs w:val="22"/>
        </w:rPr>
        <w:t>mmaris</w:t>
      </w:r>
      <w:r>
        <w:rPr>
          <w:rFonts w:asciiTheme="minorHAnsi" w:hAnsiTheme="minorHAnsi" w:cstheme="minorHAnsi"/>
          <w:szCs w:val="22"/>
        </w:rPr>
        <w:t xml:space="preserve">ing </w:t>
      </w:r>
      <w:r w:rsidRPr="00CC4465">
        <w:rPr>
          <w:rFonts w:asciiTheme="minorHAnsi" w:hAnsiTheme="minorHAnsi" w:cstheme="minorHAnsi"/>
          <w:szCs w:val="22"/>
        </w:rPr>
        <w:t xml:space="preserve">monitoring </w:t>
      </w:r>
      <w:r>
        <w:rPr>
          <w:rFonts w:asciiTheme="minorHAnsi" w:hAnsiTheme="minorHAnsi" w:cstheme="minorHAnsi"/>
          <w:szCs w:val="22"/>
        </w:rPr>
        <w:t xml:space="preserve">results </w:t>
      </w:r>
      <w:r w:rsidRPr="00CC4465">
        <w:rPr>
          <w:rFonts w:asciiTheme="minorHAnsi" w:hAnsiTheme="minorHAnsi" w:cstheme="minorHAnsi"/>
          <w:szCs w:val="22"/>
        </w:rPr>
        <w:t xml:space="preserve">and </w:t>
      </w:r>
      <w:r>
        <w:rPr>
          <w:rFonts w:asciiTheme="minorHAnsi" w:hAnsiTheme="minorHAnsi" w:cstheme="minorHAnsi"/>
          <w:szCs w:val="22"/>
        </w:rPr>
        <w:t>assessing the results against the limits of acceptable changes outlined in the ECD and documented in Table 2.5.</w:t>
      </w:r>
    </w:p>
    <w:p w14:paraId="04876642" w14:textId="77777777" w:rsidR="001903CC" w:rsidRPr="00CC4465" w:rsidRDefault="001903CC" w:rsidP="001903CC">
      <w:pPr>
        <w:pStyle w:val="Heading2"/>
        <w:spacing w:before="80" w:after="40" w:line="264" w:lineRule="auto"/>
        <w:ind w:left="706" w:hanging="706"/>
        <w:jc w:val="left"/>
        <w:rPr>
          <w:rFonts w:asciiTheme="minorHAnsi" w:hAnsiTheme="minorHAnsi" w:cstheme="minorHAnsi"/>
        </w:rPr>
      </w:pPr>
      <w:bookmarkStart w:id="103" w:name="_Toc493271158"/>
      <w:r w:rsidRPr="00CC4465">
        <w:rPr>
          <w:rFonts w:asciiTheme="minorHAnsi" w:hAnsiTheme="minorHAnsi" w:cstheme="minorHAnsi"/>
        </w:rPr>
        <w:t>Reporting and Review</w:t>
      </w:r>
      <w:bookmarkEnd w:id="103"/>
    </w:p>
    <w:p w14:paraId="596AB0C4" w14:textId="77777777" w:rsidR="001903CC" w:rsidRPr="00CC4465" w:rsidRDefault="001903CC" w:rsidP="001903CC">
      <w:pPr>
        <w:spacing w:before="80" w:after="40" w:line="264" w:lineRule="auto"/>
        <w:jc w:val="left"/>
        <w:rPr>
          <w:rFonts w:asciiTheme="minorHAnsi" w:hAnsiTheme="minorHAnsi" w:cstheme="minorHAnsi"/>
          <w:szCs w:val="22"/>
        </w:rPr>
      </w:pPr>
      <w:r>
        <w:rPr>
          <w:rFonts w:asciiTheme="minorHAnsi" w:hAnsiTheme="minorHAnsi" w:cstheme="minorHAnsi"/>
          <w:szCs w:val="22"/>
        </w:rPr>
        <w:t>Reports should be simple outlining methods, results and discussion as well as any conclusions arising out of this assessment. An annual report should just document the monitoring and actions implemented as well as a brief report of the comparison of the monitoring results to the LAC. Every five years a more comprehensive report and assessment of the previous year’s monitoring and annual reports will assess the effectiveness and success of the Ramsar Management Plan.</w:t>
      </w:r>
    </w:p>
    <w:p w14:paraId="6D0C3148" w14:textId="77777777" w:rsidR="001903CC" w:rsidRPr="00CC4465" w:rsidRDefault="001903CC" w:rsidP="001903CC">
      <w:pPr>
        <w:spacing w:before="80" w:after="40" w:line="264" w:lineRule="auto"/>
        <w:jc w:val="left"/>
        <w:rPr>
          <w:rFonts w:asciiTheme="minorHAnsi" w:hAnsiTheme="minorHAnsi" w:cstheme="minorHAnsi"/>
          <w:szCs w:val="22"/>
        </w:rPr>
      </w:pPr>
    </w:p>
    <w:p w14:paraId="44903F03" w14:textId="0924173D" w:rsidR="00F865F3" w:rsidRDefault="00F865F3" w:rsidP="00AE7511">
      <w:pPr>
        <w:spacing w:before="80" w:after="40" w:line="264" w:lineRule="auto"/>
        <w:jc w:val="left"/>
        <w:rPr>
          <w:rFonts w:asciiTheme="minorHAnsi" w:hAnsiTheme="minorHAnsi" w:cstheme="minorHAnsi"/>
          <w:szCs w:val="22"/>
        </w:rPr>
      </w:pPr>
    </w:p>
    <w:p w14:paraId="489C2D9E" w14:textId="77777777" w:rsidR="00F865F3" w:rsidRDefault="00F865F3" w:rsidP="00AE7511">
      <w:pPr>
        <w:spacing w:before="80" w:after="40" w:line="264" w:lineRule="auto"/>
        <w:jc w:val="left"/>
        <w:rPr>
          <w:rFonts w:asciiTheme="minorHAnsi" w:hAnsiTheme="minorHAnsi" w:cstheme="minorHAnsi"/>
          <w:szCs w:val="22"/>
        </w:rPr>
      </w:pPr>
    </w:p>
    <w:p w14:paraId="67ECE8B0" w14:textId="423BDC65" w:rsidR="0038434A" w:rsidRDefault="0038434A" w:rsidP="00AE7511">
      <w:pPr>
        <w:spacing w:before="80" w:after="40" w:line="264" w:lineRule="auto"/>
        <w:jc w:val="left"/>
        <w:rPr>
          <w:rFonts w:asciiTheme="minorHAnsi" w:hAnsiTheme="minorHAnsi" w:cstheme="minorHAnsi"/>
          <w:szCs w:val="22"/>
        </w:rPr>
      </w:pPr>
    </w:p>
    <w:p w14:paraId="2D42EFC7" w14:textId="77777777" w:rsidR="0038434A" w:rsidRDefault="0038434A" w:rsidP="00AE7511">
      <w:pPr>
        <w:spacing w:before="80" w:after="40" w:line="264" w:lineRule="auto"/>
        <w:jc w:val="left"/>
        <w:rPr>
          <w:rFonts w:asciiTheme="minorHAnsi" w:hAnsiTheme="minorHAnsi" w:cstheme="minorHAnsi"/>
          <w:szCs w:val="22"/>
        </w:rPr>
        <w:sectPr w:rsidR="0038434A" w:rsidSect="0044253B">
          <w:pgSz w:w="11907" w:h="16840" w:code="9"/>
          <w:pgMar w:top="1247" w:right="1134" w:bottom="1247" w:left="1134" w:header="680" w:footer="680" w:gutter="0"/>
          <w:cols w:space="720"/>
          <w:docGrid w:linePitch="299"/>
        </w:sectPr>
      </w:pPr>
    </w:p>
    <w:p w14:paraId="00EF50C3" w14:textId="2619F56B" w:rsidR="0038434A" w:rsidRDefault="0038434A" w:rsidP="00AE7511">
      <w:pPr>
        <w:spacing w:before="80" w:after="40" w:line="264" w:lineRule="auto"/>
        <w:jc w:val="left"/>
        <w:rPr>
          <w:rFonts w:asciiTheme="minorHAnsi" w:hAnsiTheme="minorHAnsi" w:cstheme="minorHAnsi"/>
          <w:szCs w:val="22"/>
        </w:rPr>
      </w:pPr>
      <w:r>
        <w:rPr>
          <w:noProof/>
          <w:lang w:eastAsia="en-AU"/>
        </w:rPr>
        <w:lastRenderedPageBreak/>
        <w:drawing>
          <wp:inline distT="0" distB="0" distL="0" distR="0" wp14:anchorId="4CE8CE35" wp14:editId="202C8B28">
            <wp:extent cx="9142730" cy="55054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161976" cy="5517039"/>
                    </a:xfrm>
                    <a:prstGeom prst="rect">
                      <a:avLst/>
                    </a:prstGeom>
                  </pic:spPr>
                </pic:pic>
              </a:graphicData>
            </a:graphic>
          </wp:inline>
        </w:drawing>
      </w:r>
    </w:p>
    <w:p w14:paraId="3F3B740D" w14:textId="3BD71660" w:rsidR="0038434A" w:rsidRDefault="00456A5B" w:rsidP="00AE7511">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Figure 10.1: MERI Framework for the </w:t>
      </w:r>
      <w:proofErr w:type="spellStart"/>
      <w:r>
        <w:rPr>
          <w:rFonts w:asciiTheme="minorHAnsi" w:hAnsiTheme="minorHAnsi" w:cstheme="minorHAnsi"/>
          <w:szCs w:val="22"/>
        </w:rPr>
        <w:t>truwana</w:t>
      </w:r>
      <w:proofErr w:type="spellEnd"/>
      <w:r>
        <w:rPr>
          <w:rFonts w:asciiTheme="minorHAnsi" w:hAnsiTheme="minorHAnsi" w:cstheme="minorHAnsi"/>
          <w:szCs w:val="22"/>
        </w:rPr>
        <w:t xml:space="preserve"> Lagoons Ramsar Site Management Plan</w:t>
      </w:r>
      <w:r w:rsidR="009E29FB">
        <w:rPr>
          <w:rFonts w:asciiTheme="minorHAnsi" w:hAnsiTheme="minorHAnsi" w:cstheme="minorHAnsi"/>
          <w:szCs w:val="22"/>
        </w:rPr>
        <w:t xml:space="preserve"> (adapted from TAC 2015).</w:t>
      </w:r>
    </w:p>
    <w:p w14:paraId="7B46E638" w14:textId="77777777" w:rsidR="0038434A" w:rsidRDefault="0038434A" w:rsidP="00AE7511">
      <w:pPr>
        <w:spacing w:before="80" w:after="40" w:line="264" w:lineRule="auto"/>
        <w:jc w:val="left"/>
        <w:rPr>
          <w:rFonts w:asciiTheme="minorHAnsi" w:hAnsiTheme="minorHAnsi" w:cstheme="minorHAnsi"/>
          <w:szCs w:val="22"/>
        </w:rPr>
        <w:sectPr w:rsidR="0038434A" w:rsidSect="0038434A">
          <w:pgSz w:w="16840" w:h="11907" w:orient="landscape" w:code="9"/>
          <w:pgMar w:top="1134" w:right="1247" w:bottom="1134" w:left="1247" w:header="680" w:footer="680" w:gutter="0"/>
          <w:cols w:space="720"/>
          <w:docGrid w:linePitch="299"/>
        </w:sectPr>
      </w:pPr>
    </w:p>
    <w:p w14:paraId="21A305C1" w14:textId="52F0D626" w:rsidR="00AE7511" w:rsidRPr="00CC4465" w:rsidRDefault="00AE7511" w:rsidP="00966CBA">
      <w:pPr>
        <w:pStyle w:val="Heading1"/>
        <w:numPr>
          <w:ilvl w:val="0"/>
          <w:numId w:val="16"/>
        </w:numPr>
        <w:spacing w:before="80" w:after="40" w:line="264" w:lineRule="auto"/>
        <w:jc w:val="left"/>
        <w:rPr>
          <w:rFonts w:asciiTheme="minorHAnsi" w:hAnsiTheme="minorHAnsi" w:cstheme="minorHAnsi"/>
        </w:rPr>
      </w:pPr>
      <w:bookmarkStart w:id="104" w:name="_Toc493271159"/>
      <w:r w:rsidRPr="00CC4465">
        <w:rPr>
          <w:rFonts w:asciiTheme="minorHAnsi" w:hAnsiTheme="minorHAnsi" w:cstheme="minorHAnsi"/>
        </w:rPr>
        <w:lastRenderedPageBreak/>
        <w:t>REFERENCES</w:t>
      </w:r>
      <w:bookmarkEnd w:id="104"/>
    </w:p>
    <w:p w14:paraId="2542F968" w14:textId="77777777" w:rsidR="00BA5870" w:rsidRPr="0078303A" w:rsidRDefault="00BA5870" w:rsidP="00BA5870">
      <w:pPr>
        <w:spacing w:after="240" w:line="264" w:lineRule="auto"/>
        <w:ind w:left="284" w:hanging="284"/>
        <w:rPr>
          <w:rFonts w:asciiTheme="minorHAnsi" w:hAnsiTheme="minorHAnsi" w:cstheme="minorHAnsi"/>
          <w:szCs w:val="22"/>
        </w:rPr>
      </w:pPr>
      <w:r w:rsidRPr="0078303A">
        <w:rPr>
          <w:rFonts w:asciiTheme="minorHAnsi" w:hAnsiTheme="minorHAnsi" w:cstheme="minorHAnsi"/>
          <w:szCs w:val="22"/>
        </w:rPr>
        <w:t>Blackhall, S.A. (1986). A Survey to Determine Waterbird Usage and Conservation Significance of Selected Tasmanian Wetlands. NPWS, Hobart</w:t>
      </w:r>
    </w:p>
    <w:p w14:paraId="1566C42E" w14:textId="2721C4D1" w:rsidR="00BA5870" w:rsidRPr="0078303A" w:rsidRDefault="00BA5870" w:rsidP="00BA5870">
      <w:pPr>
        <w:spacing w:after="240"/>
        <w:ind w:left="284" w:hanging="284"/>
        <w:rPr>
          <w:rFonts w:asciiTheme="minorHAnsi" w:hAnsiTheme="minorHAnsi" w:cstheme="minorHAnsi"/>
          <w:szCs w:val="22"/>
        </w:rPr>
      </w:pPr>
      <w:r w:rsidRPr="0078303A">
        <w:rPr>
          <w:rFonts w:asciiTheme="minorHAnsi" w:hAnsiTheme="minorHAnsi" w:cstheme="minorHAnsi"/>
          <w:szCs w:val="22"/>
        </w:rPr>
        <w:t>Buchanan, A. (ed</w:t>
      </w:r>
      <w:r w:rsidR="0078303A" w:rsidRPr="0078303A">
        <w:rPr>
          <w:rFonts w:asciiTheme="minorHAnsi" w:hAnsiTheme="minorHAnsi" w:cstheme="minorHAnsi"/>
          <w:szCs w:val="22"/>
        </w:rPr>
        <w:t>.</w:t>
      </w:r>
      <w:r w:rsidRPr="0078303A">
        <w:rPr>
          <w:rFonts w:asciiTheme="minorHAnsi" w:hAnsiTheme="minorHAnsi" w:cstheme="minorHAnsi"/>
          <w:szCs w:val="22"/>
        </w:rPr>
        <w:t>). (2009). A Census of Vascular Plants of Tasmania. The Tasmanian Herbarium, Hobart. http://www.tmag.tas.gov.au/file.aspx?id=4439 accessed 29 July 2008.</w:t>
      </w:r>
    </w:p>
    <w:p w14:paraId="2280D16F" w14:textId="77777777" w:rsidR="00BA5870" w:rsidRPr="0078303A" w:rsidRDefault="00BA5870" w:rsidP="00BA5870">
      <w:pPr>
        <w:spacing w:after="240"/>
        <w:ind w:left="284" w:hanging="284"/>
        <w:rPr>
          <w:rFonts w:asciiTheme="minorHAnsi" w:hAnsiTheme="minorHAnsi" w:cstheme="minorHAnsi"/>
          <w:szCs w:val="22"/>
        </w:rPr>
      </w:pPr>
      <w:r w:rsidRPr="0078303A">
        <w:rPr>
          <w:rFonts w:asciiTheme="minorHAnsi" w:hAnsiTheme="minorHAnsi" w:cstheme="minorHAnsi"/>
          <w:szCs w:val="22"/>
        </w:rPr>
        <w:t xml:space="preserve">Cocker, J.D. (1980). Regional geology of the Southern Furneaux Group. </w:t>
      </w:r>
      <w:r w:rsidRPr="0078303A">
        <w:rPr>
          <w:rFonts w:asciiTheme="minorHAnsi" w:hAnsiTheme="minorHAnsi" w:cstheme="minorHAnsi"/>
          <w:i/>
          <w:szCs w:val="22"/>
        </w:rPr>
        <w:t>Papers and Proceedings of the Royal Society of Tasmania</w:t>
      </w:r>
      <w:r w:rsidRPr="0078303A">
        <w:rPr>
          <w:rFonts w:asciiTheme="minorHAnsi" w:hAnsiTheme="minorHAnsi" w:cstheme="minorHAnsi"/>
          <w:szCs w:val="22"/>
        </w:rPr>
        <w:t xml:space="preserve"> </w:t>
      </w:r>
      <w:r w:rsidRPr="0078303A">
        <w:rPr>
          <w:rFonts w:asciiTheme="minorHAnsi" w:hAnsiTheme="minorHAnsi" w:cstheme="minorHAnsi"/>
          <w:b/>
          <w:szCs w:val="22"/>
        </w:rPr>
        <w:t>114:</w:t>
      </w:r>
      <w:r w:rsidRPr="0078303A">
        <w:rPr>
          <w:rFonts w:asciiTheme="minorHAnsi" w:hAnsiTheme="minorHAnsi" w:cstheme="minorHAnsi"/>
          <w:szCs w:val="22"/>
        </w:rPr>
        <w:t xml:space="preserve"> 49-68</w:t>
      </w:r>
    </w:p>
    <w:p w14:paraId="42EF560F" w14:textId="77777777" w:rsidR="00BA5870" w:rsidRPr="0078303A" w:rsidRDefault="00BA5870" w:rsidP="00BA5870">
      <w:pPr>
        <w:spacing w:after="240"/>
        <w:ind w:left="284" w:hanging="284"/>
        <w:rPr>
          <w:rFonts w:asciiTheme="minorHAnsi" w:hAnsiTheme="minorHAnsi" w:cstheme="minorHAnsi"/>
          <w:szCs w:val="22"/>
        </w:rPr>
      </w:pPr>
      <w:r w:rsidRPr="0078303A">
        <w:rPr>
          <w:rFonts w:asciiTheme="minorHAnsi" w:hAnsiTheme="minorHAnsi" w:cstheme="minorHAnsi"/>
          <w:szCs w:val="22"/>
        </w:rPr>
        <w:t>Department of Environment Water Heritage and the Arts (2008). National Framework and Guidance for Describing the Ecological Character of Australia’s Ramsar Wetlands. Module 2 of Australian National Guidelines for Ramsar Wetlands – Implementing the Ramsar Convention in Australia. DEWHA (Department of Environment, Water, Heritage and the Arts).</w:t>
      </w:r>
    </w:p>
    <w:p w14:paraId="72C542E8" w14:textId="77777777" w:rsidR="00BA5870" w:rsidRPr="0078303A" w:rsidRDefault="00BA5870" w:rsidP="00BA5870">
      <w:pPr>
        <w:spacing w:after="240"/>
        <w:ind w:left="284" w:hanging="284"/>
        <w:rPr>
          <w:rFonts w:asciiTheme="minorHAnsi" w:hAnsiTheme="minorHAnsi" w:cstheme="minorHAnsi"/>
          <w:szCs w:val="22"/>
        </w:rPr>
      </w:pPr>
      <w:r w:rsidRPr="0078303A">
        <w:rPr>
          <w:rFonts w:asciiTheme="minorHAnsi" w:hAnsiTheme="minorHAnsi" w:cstheme="minorHAnsi"/>
          <w:szCs w:val="22"/>
        </w:rPr>
        <w:t>Department of Environment and Heritage (2005). Bilateral migratory bird agreements with Japan (JAMBA) and China (CAMBA). Department of the Environment and Heritage, Canberra, ACT.</w:t>
      </w:r>
    </w:p>
    <w:p w14:paraId="14A4A6BC" w14:textId="77777777" w:rsidR="00BA5870" w:rsidRPr="0078303A" w:rsidRDefault="00BA5870" w:rsidP="00BA5870">
      <w:pPr>
        <w:spacing w:after="240"/>
        <w:ind w:left="284" w:hanging="284"/>
        <w:rPr>
          <w:rFonts w:asciiTheme="minorHAnsi" w:hAnsiTheme="minorHAnsi" w:cstheme="minorHAnsi"/>
          <w:szCs w:val="22"/>
        </w:rPr>
      </w:pPr>
      <w:r w:rsidRPr="0078303A">
        <w:rPr>
          <w:rFonts w:asciiTheme="minorHAnsi" w:hAnsiTheme="minorHAnsi" w:cstheme="minorHAnsi"/>
          <w:szCs w:val="22"/>
        </w:rPr>
        <w:t>Department of Premier and Cabinet (2004). Land Management Audit, Crown Land parcels on Cape Barren Island, Clarke Island and Goose Island, Furneaux group Tasmania. Report to the Aboriginal Land Council of Tasmania, Launceston.</w:t>
      </w:r>
    </w:p>
    <w:p w14:paraId="0B9D35DE" w14:textId="0EBB6C97" w:rsidR="00BA5870" w:rsidRDefault="00BA5870" w:rsidP="00BA5870">
      <w:pPr>
        <w:spacing w:after="240"/>
        <w:ind w:left="284" w:hanging="284"/>
        <w:rPr>
          <w:rFonts w:asciiTheme="minorHAnsi" w:hAnsiTheme="minorHAnsi" w:cstheme="minorHAnsi"/>
          <w:szCs w:val="22"/>
        </w:rPr>
      </w:pPr>
      <w:r w:rsidRPr="0078303A">
        <w:rPr>
          <w:rFonts w:asciiTheme="minorHAnsi" w:hAnsiTheme="minorHAnsi" w:cstheme="minorHAnsi"/>
          <w:szCs w:val="22"/>
        </w:rPr>
        <w:t xml:space="preserve">Department of Primary Industries, Parks, Water and Environment (2012). Ramsar Information Sheet for East Coast Cape Barren Island Ramsar Site. </w:t>
      </w:r>
    </w:p>
    <w:p w14:paraId="42782099" w14:textId="77777777" w:rsidR="00185998" w:rsidRDefault="00185998" w:rsidP="00185998">
      <w:pPr>
        <w:spacing w:after="240"/>
        <w:ind w:left="284" w:hanging="284"/>
        <w:rPr>
          <w:rFonts w:asciiTheme="minorHAnsi" w:hAnsiTheme="minorHAnsi" w:cstheme="minorHAnsi"/>
          <w:szCs w:val="22"/>
        </w:rPr>
      </w:pPr>
      <w:proofErr w:type="spellStart"/>
      <w:r w:rsidRPr="00D41238">
        <w:rPr>
          <w:rFonts w:asciiTheme="minorHAnsi" w:hAnsiTheme="minorHAnsi" w:cstheme="minorHAnsi"/>
          <w:szCs w:val="22"/>
        </w:rPr>
        <w:t>DoEE</w:t>
      </w:r>
      <w:proofErr w:type="spellEnd"/>
      <w:r w:rsidRPr="00D41238">
        <w:rPr>
          <w:rFonts w:asciiTheme="minorHAnsi" w:hAnsiTheme="minorHAnsi" w:cstheme="minorHAnsi"/>
          <w:szCs w:val="22"/>
        </w:rPr>
        <w:t xml:space="preserve">. 2017. SPRAT Database </w:t>
      </w:r>
      <w:r>
        <w:rPr>
          <w:rFonts w:asciiTheme="minorHAnsi" w:hAnsiTheme="minorHAnsi" w:cstheme="minorHAnsi"/>
          <w:szCs w:val="22"/>
        </w:rPr>
        <w:t>Accessed 15</w:t>
      </w:r>
      <w:r w:rsidRPr="00185998">
        <w:rPr>
          <w:rFonts w:asciiTheme="minorHAnsi" w:hAnsiTheme="minorHAnsi" w:cstheme="minorHAnsi"/>
          <w:szCs w:val="22"/>
        </w:rPr>
        <w:t>th</w:t>
      </w:r>
      <w:r>
        <w:rPr>
          <w:rFonts w:asciiTheme="minorHAnsi" w:hAnsiTheme="minorHAnsi" w:cstheme="minorHAnsi"/>
          <w:szCs w:val="22"/>
        </w:rPr>
        <w:t xml:space="preserve"> </w:t>
      </w:r>
      <w:r w:rsidRPr="00D41238">
        <w:rPr>
          <w:rFonts w:asciiTheme="minorHAnsi" w:hAnsiTheme="minorHAnsi" w:cstheme="minorHAnsi"/>
          <w:szCs w:val="22"/>
        </w:rPr>
        <w:t>Sept 2017</w:t>
      </w:r>
      <w:r>
        <w:rPr>
          <w:rFonts w:asciiTheme="minorHAnsi" w:hAnsiTheme="minorHAnsi" w:cstheme="minorHAnsi"/>
          <w:szCs w:val="22"/>
        </w:rPr>
        <w:t xml:space="preserve"> at </w:t>
      </w:r>
      <w:hyperlink r:id="rId33" w:history="1">
        <w:r w:rsidRPr="00185998">
          <w:rPr>
            <w:rFonts w:asciiTheme="minorHAnsi" w:hAnsiTheme="minorHAnsi" w:cstheme="minorHAnsi"/>
            <w:szCs w:val="22"/>
          </w:rPr>
          <w:t>http://www.environment.gov.au/cgi-bin/sprat/public/sprat.pl</w:t>
        </w:r>
      </w:hyperlink>
    </w:p>
    <w:p w14:paraId="0AF29FE1" w14:textId="77777777" w:rsidR="0078303A" w:rsidRPr="0078303A" w:rsidRDefault="0078303A" w:rsidP="00BA5870">
      <w:pPr>
        <w:spacing w:after="240"/>
        <w:ind w:left="284" w:hanging="284"/>
        <w:rPr>
          <w:rFonts w:asciiTheme="minorHAnsi" w:hAnsiTheme="minorHAnsi" w:cstheme="minorHAnsi"/>
          <w:szCs w:val="22"/>
        </w:rPr>
      </w:pPr>
      <w:r w:rsidRPr="0078303A">
        <w:rPr>
          <w:rFonts w:asciiTheme="minorHAnsi" w:hAnsiTheme="minorHAnsi" w:cstheme="minorHAnsi"/>
          <w:szCs w:val="22"/>
        </w:rPr>
        <w:t xml:space="preserve">Dunn, H., </w:t>
      </w:r>
      <w:proofErr w:type="spellStart"/>
      <w:r w:rsidRPr="0078303A">
        <w:rPr>
          <w:rFonts w:asciiTheme="minorHAnsi" w:hAnsiTheme="minorHAnsi" w:cstheme="minorHAnsi"/>
          <w:szCs w:val="22"/>
        </w:rPr>
        <w:t>Mowling</w:t>
      </w:r>
      <w:proofErr w:type="spellEnd"/>
      <w:r w:rsidRPr="0078303A">
        <w:rPr>
          <w:rFonts w:asciiTheme="minorHAnsi" w:hAnsiTheme="minorHAnsi" w:cstheme="minorHAnsi"/>
          <w:szCs w:val="22"/>
        </w:rPr>
        <w:t xml:space="preserve">, F. &amp; </w:t>
      </w:r>
      <w:proofErr w:type="spellStart"/>
      <w:r w:rsidRPr="0078303A">
        <w:rPr>
          <w:rFonts w:asciiTheme="minorHAnsi" w:hAnsiTheme="minorHAnsi" w:cstheme="minorHAnsi"/>
          <w:szCs w:val="22"/>
        </w:rPr>
        <w:t>Entura</w:t>
      </w:r>
      <w:proofErr w:type="spellEnd"/>
      <w:r w:rsidRPr="0078303A">
        <w:rPr>
          <w:rFonts w:asciiTheme="minorHAnsi" w:hAnsiTheme="minorHAnsi" w:cstheme="minorHAnsi"/>
          <w:szCs w:val="22"/>
        </w:rPr>
        <w:t xml:space="preserve">. 2010. East Coast Cape Barren Island Lagoons Ramsar Site Ecological Character Description. </w:t>
      </w:r>
      <w:proofErr w:type="spellStart"/>
      <w:r w:rsidRPr="0078303A">
        <w:rPr>
          <w:rFonts w:asciiTheme="minorHAnsi" w:hAnsiTheme="minorHAnsi" w:cstheme="minorHAnsi"/>
          <w:szCs w:val="22"/>
        </w:rPr>
        <w:t>Entura</w:t>
      </w:r>
      <w:proofErr w:type="spellEnd"/>
      <w:r w:rsidRPr="0078303A">
        <w:rPr>
          <w:rFonts w:asciiTheme="minorHAnsi" w:hAnsiTheme="minorHAnsi" w:cstheme="minorHAnsi"/>
          <w:szCs w:val="22"/>
        </w:rPr>
        <w:t xml:space="preserve"> Report to </w:t>
      </w:r>
      <w:proofErr w:type="spellStart"/>
      <w:r w:rsidRPr="0078303A">
        <w:rPr>
          <w:rFonts w:asciiTheme="minorHAnsi" w:hAnsiTheme="minorHAnsi" w:cstheme="minorHAnsi"/>
          <w:szCs w:val="22"/>
        </w:rPr>
        <w:t>SEWPaC</w:t>
      </w:r>
      <w:proofErr w:type="spellEnd"/>
      <w:r w:rsidRPr="0078303A">
        <w:rPr>
          <w:rFonts w:asciiTheme="minorHAnsi" w:hAnsiTheme="minorHAnsi" w:cstheme="minorHAnsi"/>
          <w:szCs w:val="22"/>
        </w:rPr>
        <w:t>, June 2008 (updated in 2010).</w:t>
      </w:r>
    </w:p>
    <w:p w14:paraId="292848A3" w14:textId="18EC31F7" w:rsidR="00BA5870" w:rsidRPr="0078303A" w:rsidRDefault="00BA5870" w:rsidP="00BA5870">
      <w:pPr>
        <w:spacing w:after="240"/>
        <w:ind w:left="284" w:hanging="284"/>
        <w:rPr>
          <w:rFonts w:asciiTheme="minorHAnsi" w:hAnsiTheme="minorHAnsi" w:cstheme="minorHAnsi"/>
          <w:szCs w:val="22"/>
        </w:rPr>
      </w:pPr>
      <w:r w:rsidRPr="0078303A">
        <w:rPr>
          <w:rFonts w:asciiTheme="minorHAnsi" w:hAnsiTheme="minorHAnsi" w:cstheme="minorHAnsi"/>
          <w:szCs w:val="22"/>
        </w:rPr>
        <w:t>Environment Australia (2001). A Directory of Important Wetlands in Australia. Third Edition, Environment Australia, Canberra.</w:t>
      </w:r>
    </w:p>
    <w:p w14:paraId="09775788" w14:textId="77777777" w:rsidR="00BA5870" w:rsidRPr="0078303A" w:rsidRDefault="00BA5870" w:rsidP="00BA5870">
      <w:pPr>
        <w:spacing w:after="240"/>
        <w:ind w:left="284" w:hanging="284"/>
        <w:rPr>
          <w:rFonts w:asciiTheme="minorHAnsi" w:hAnsiTheme="minorHAnsi" w:cstheme="minorHAnsi"/>
          <w:szCs w:val="22"/>
        </w:rPr>
      </w:pPr>
      <w:r w:rsidRPr="0078303A">
        <w:rPr>
          <w:rFonts w:asciiTheme="minorHAnsi" w:hAnsiTheme="minorHAnsi" w:cstheme="minorHAnsi"/>
          <w:szCs w:val="22"/>
        </w:rPr>
        <w:t>Harris, S and Magnus, Z. (2004), A rapid biodiversity information audit and gap analysis for three islands in the Furneaux Group, Tasmania. Department of Primary Industries, Water and Environment (Nature Conservation Branch) internal report.</w:t>
      </w:r>
    </w:p>
    <w:p w14:paraId="4265A65E" w14:textId="77777777" w:rsidR="00BA5870" w:rsidRDefault="00BA5870" w:rsidP="00BA5870">
      <w:pPr>
        <w:spacing w:after="240"/>
        <w:ind w:left="284" w:hanging="284"/>
        <w:rPr>
          <w:rFonts w:asciiTheme="minorHAnsi" w:hAnsiTheme="minorHAnsi" w:cstheme="minorHAnsi"/>
          <w:szCs w:val="22"/>
        </w:rPr>
      </w:pPr>
      <w:r w:rsidRPr="0078303A">
        <w:rPr>
          <w:rFonts w:asciiTheme="minorHAnsi" w:hAnsiTheme="minorHAnsi" w:cstheme="minorHAnsi"/>
          <w:szCs w:val="22"/>
        </w:rPr>
        <w:t xml:space="preserve">Kirkpatrick, J.B. and Harwood, C.E. (1981). The conservation of Tasmanian wetland </w:t>
      </w:r>
      <w:proofErr w:type="spellStart"/>
      <w:r w:rsidRPr="0078303A">
        <w:rPr>
          <w:rFonts w:asciiTheme="minorHAnsi" w:hAnsiTheme="minorHAnsi" w:cstheme="minorHAnsi"/>
          <w:szCs w:val="22"/>
        </w:rPr>
        <w:t>macrophytic</w:t>
      </w:r>
      <w:proofErr w:type="spellEnd"/>
      <w:r w:rsidRPr="0078303A">
        <w:rPr>
          <w:rFonts w:asciiTheme="minorHAnsi" w:hAnsiTheme="minorHAnsi" w:cstheme="minorHAnsi"/>
          <w:szCs w:val="22"/>
        </w:rPr>
        <w:t xml:space="preserve"> species and communities. Report to the Australian Heritage Commission. Tasmanian Conservation Trust.</w:t>
      </w:r>
    </w:p>
    <w:p w14:paraId="341AC677" w14:textId="692EB0C4" w:rsidR="001A77B5" w:rsidRPr="0078303A" w:rsidRDefault="001A77B5" w:rsidP="00BA5870">
      <w:pPr>
        <w:spacing w:after="240"/>
        <w:ind w:left="284" w:hanging="284"/>
        <w:rPr>
          <w:rFonts w:asciiTheme="minorHAnsi" w:hAnsiTheme="minorHAnsi" w:cstheme="minorHAnsi"/>
          <w:szCs w:val="22"/>
        </w:rPr>
      </w:pPr>
      <w:r w:rsidRPr="001A77B5">
        <w:rPr>
          <w:rFonts w:asciiTheme="minorHAnsi" w:hAnsiTheme="minorHAnsi" w:cstheme="minorHAnsi"/>
          <w:szCs w:val="22"/>
        </w:rPr>
        <w:t>Livingston</w:t>
      </w:r>
      <w:r>
        <w:rPr>
          <w:rFonts w:asciiTheme="minorHAnsi" w:hAnsiTheme="minorHAnsi" w:cstheme="minorHAnsi"/>
          <w:szCs w:val="22"/>
        </w:rPr>
        <w:t>, S. (unpublished)</w:t>
      </w:r>
      <w:r w:rsidR="00DC6249">
        <w:rPr>
          <w:rFonts w:asciiTheme="minorHAnsi" w:hAnsiTheme="minorHAnsi" w:cstheme="minorHAnsi"/>
          <w:szCs w:val="22"/>
        </w:rPr>
        <w:t>.</w:t>
      </w:r>
      <w:r w:rsidRPr="001A77B5">
        <w:rPr>
          <w:rFonts w:asciiTheme="minorHAnsi" w:hAnsiTheme="minorHAnsi" w:cstheme="minorHAnsi"/>
          <w:szCs w:val="22"/>
        </w:rPr>
        <w:t xml:space="preserve"> </w:t>
      </w:r>
      <w:r>
        <w:rPr>
          <w:rFonts w:asciiTheme="minorHAnsi" w:hAnsiTheme="minorHAnsi" w:cstheme="minorHAnsi"/>
          <w:szCs w:val="22"/>
        </w:rPr>
        <w:t xml:space="preserve">Draft </w:t>
      </w:r>
      <w:r w:rsidRPr="001A77B5">
        <w:rPr>
          <w:rFonts w:asciiTheme="minorHAnsi" w:hAnsiTheme="minorHAnsi" w:cstheme="minorHAnsi"/>
          <w:szCs w:val="22"/>
        </w:rPr>
        <w:t xml:space="preserve">proposed management units from revision of the Draft </w:t>
      </w:r>
      <w:r w:rsidR="00DC6249">
        <w:rPr>
          <w:rFonts w:asciiTheme="minorHAnsi" w:hAnsiTheme="minorHAnsi" w:cstheme="minorHAnsi"/>
          <w:szCs w:val="22"/>
        </w:rPr>
        <w:t xml:space="preserve">2008 </w:t>
      </w:r>
      <w:r w:rsidRPr="001A77B5">
        <w:rPr>
          <w:rFonts w:asciiTheme="minorHAnsi" w:hAnsiTheme="minorHAnsi" w:cstheme="minorHAnsi"/>
          <w:szCs w:val="22"/>
        </w:rPr>
        <w:t>Cape Barren Island Management Plan</w:t>
      </w:r>
      <w:r w:rsidR="00DC6249">
        <w:rPr>
          <w:rFonts w:asciiTheme="minorHAnsi" w:hAnsiTheme="minorHAnsi" w:cstheme="minorHAnsi"/>
          <w:szCs w:val="22"/>
        </w:rPr>
        <w:t xml:space="preserve">. </w:t>
      </w:r>
      <w:r w:rsidRPr="001A77B5">
        <w:rPr>
          <w:rFonts w:asciiTheme="minorHAnsi" w:hAnsiTheme="minorHAnsi" w:cstheme="minorHAnsi"/>
          <w:szCs w:val="22"/>
        </w:rPr>
        <w:t>AK Consultants</w:t>
      </w:r>
      <w:r w:rsidR="00DC6249">
        <w:rPr>
          <w:rFonts w:asciiTheme="minorHAnsi" w:hAnsiTheme="minorHAnsi" w:cstheme="minorHAnsi"/>
          <w:szCs w:val="22"/>
        </w:rPr>
        <w:t>.</w:t>
      </w:r>
    </w:p>
    <w:p w14:paraId="50AC3332" w14:textId="77777777" w:rsidR="00BA5870" w:rsidRPr="0078303A" w:rsidRDefault="00BA5870" w:rsidP="00BA5870">
      <w:pPr>
        <w:spacing w:after="240"/>
        <w:ind w:left="284" w:hanging="284"/>
        <w:rPr>
          <w:rFonts w:asciiTheme="minorHAnsi" w:hAnsiTheme="minorHAnsi" w:cstheme="minorHAnsi"/>
          <w:szCs w:val="22"/>
        </w:rPr>
      </w:pPr>
      <w:r w:rsidRPr="0078303A">
        <w:rPr>
          <w:rFonts w:asciiTheme="minorHAnsi" w:hAnsiTheme="minorHAnsi" w:cstheme="minorHAnsi"/>
          <w:szCs w:val="22"/>
        </w:rPr>
        <w:lastRenderedPageBreak/>
        <w:t>Millennium Ecosystem Assessment (2005). Ecosystem Services and Human Well-Being: Wetlands &amp; Water: Synthesis. 2005. Millennium Ecosystem Assessment report to the Ramsar Convention: World Resources Institute, Washington D.C.</w:t>
      </w:r>
    </w:p>
    <w:p w14:paraId="7934F734" w14:textId="77777777" w:rsidR="00BA5870" w:rsidRPr="0078303A" w:rsidRDefault="00BA5870" w:rsidP="00BA5870">
      <w:pPr>
        <w:spacing w:after="240"/>
        <w:ind w:left="284" w:hanging="284"/>
        <w:rPr>
          <w:rFonts w:asciiTheme="minorHAnsi" w:hAnsiTheme="minorHAnsi" w:cstheme="minorHAnsi"/>
          <w:szCs w:val="22"/>
        </w:rPr>
      </w:pPr>
      <w:r w:rsidRPr="0078303A">
        <w:rPr>
          <w:rFonts w:asciiTheme="minorHAnsi" w:hAnsiTheme="minorHAnsi" w:cstheme="minorHAnsi"/>
          <w:szCs w:val="22"/>
        </w:rPr>
        <w:t xml:space="preserve">Perrin, R.A. (1988). Land use on Cape Barren Island, Tasmania. </w:t>
      </w:r>
      <w:r w:rsidRPr="0078303A">
        <w:rPr>
          <w:rFonts w:asciiTheme="minorHAnsi" w:hAnsiTheme="minorHAnsi" w:cstheme="minorHAnsi"/>
          <w:i/>
          <w:szCs w:val="22"/>
        </w:rPr>
        <w:t>Papers and Proceedings of the Royal Society of Tasmania</w:t>
      </w:r>
      <w:r w:rsidRPr="0078303A">
        <w:rPr>
          <w:rFonts w:asciiTheme="minorHAnsi" w:hAnsiTheme="minorHAnsi" w:cstheme="minorHAnsi"/>
          <w:szCs w:val="22"/>
        </w:rPr>
        <w:t xml:space="preserve"> </w:t>
      </w:r>
      <w:r w:rsidRPr="0078303A">
        <w:rPr>
          <w:rFonts w:asciiTheme="minorHAnsi" w:hAnsiTheme="minorHAnsi" w:cstheme="minorHAnsi"/>
          <w:b/>
          <w:szCs w:val="22"/>
        </w:rPr>
        <w:t>122:</w:t>
      </w:r>
      <w:r w:rsidRPr="0078303A">
        <w:rPr>
          <w:rFonts w:asciiTheme="minorHAnsi" w:hAnsiTheme="minorHAnsi" w:cstheme="minorHAnsi"/>
          <w:szCs w:val="22"/>
        </w:rPr>
        <w:t xml:space="preserve"> 73-83</w:t>
      </w:r>
    </w:p>
    <w:p w14:paraId="7FFC7142" w14:textId="77777777" w:rsidR="00BA5870" w:rsidRPr="0078303A" w:rsidRDefault="00BA5870" w:rsidP="00BA5870">
      <w:pPr>
        <w:spacing w:after="240"/>
        <w:ind w:left="284" w:hanging="284"/>
        <w:rPr>
          <w:rFonts w:asciiTheme="minorHAnsi" w:hAnsiTheme="minorHAnsi" w:cstheme="minorHAnsi"/>
          <w:szCs w:val="22"/>
        </w:rPr>
      </w:pPr>
      <w:r w:rsidRPr="0078303A">
        <w:rPr>
          <w:rFonts w:asciiTheme="minorHAnsi" w:hAnsiTheme="minorHAnsi" w:cstheme="minorHAnsi"/>
          <w:szCs w:val="22"/>
        </w:rPr>
        <w:t>Ramsar Convention Secretariat (2010). Wise use of wetlands: Concepts and approaches for the wise use of wetlands. Ramsar handbooks for the wise use of wetlands, 4th edition, vol. 1. Ramsar Convention Secretariat, Gland, Switzerland.</w:t>
      </w:r>
    </w:p>
    <w:p w14:paraId="1291FC6C" w14:textId="77777777" w:rsidR="00BA5870" w:rsidRPr="0078303A" w:rsidRDefault="00BA5870" w:rsidP="00BA5870">
      <w:pPr>
        <w:spacing w:after="240"/>
        <w:ind w:left="284" w:hanging="284"/>
        <w:rPr>
          <w:rFonts w:asciiTheme="minorHAnsi" w:hAnsiTheme="minorHAnsi" w:cstheme="minorHAnsi"/>
          <w:szCs w:val="22"/>
        </w:rPr>
      </w:pPr>
      <w:r w:rsidRPr="0078303A">
        <w:rPr>
          <w:rFonts w:asciiTheme="minorHAnsi" w:hAnsiTheme="minorHAnsi" w:cstheme="minorHAnsi"/>
          <w:szCs w:val="22"/>
        </w:rPr>
        <w:t xml:space="preserve">Ramsar Convention Secretariat (2017).Ramsar website: </w:t>
      </w:r>
      <w:hyperlink r:id="rId34" w:history="1">
        <w:r w:rsidRPr="0078303A">
          <w:rPr>
            <w:rStyle w:val="Hyperlink"/>
            <w:rFonts w:asciiTheme="minorHAnsi" w:hAnsiTheme="minorHAnsi" w:cstheme="minorHAnsi"/>
            <w:szCs w:val="22"/>
          </w:rPr>
          <w:t>www.Ramsar.org</w:t>
        </w:r>
      </w:hyperlink>
      <w:r w:rsidRPr="0078303A">
        <w:rPr>
          <w:rFonts w:asciiTheme="minorHAnsi" w:hAnsiTheme="minorHAnsi" w:cstheme="minorHAnsi"/>
          <w:szCs w:val="22"/>
        </w:rPr>
        <w:t xml:space="preserve"> </w:t>
      </w:r>
    </w:p>
    <w:p w14:paraId="058D7010" w14:textId="77777777" w:rsidR="00BA5870" w:rsidRPr="0078303A" w:rsidRDefault="00BA5870" w:rsidP="00BA5870">
      <w:pPr>
        <w:spacing w:after="240"/>
        <w:ind w:left="284" w:hanging="284"/>
        <w:rPr>
          <w:rFonts w:asciiTheme="minorHAnsi" w:hAnsiTheme="minorHAnsi" w:cstheme="minorHAnsi"/>
          <w:szCs w:val="22"/>
        </w:rPr>
      </w:pPr>
      <w:r w:rsidRPr="0078303A">
        <w:rPr>
          <w:rFonts w:asciiTheme="minorHAnsi" w:hAnsiTheme="minorHAnsi" w:cstheme="minorHAnsi"/>
          <w:szCs w:val="22"/>
        </w:rPr>
        <w:t>Summers, S. (2015) Furneaux Fire Management Area Fire Protection Plan 2014 – 2019. Report for the Furneaux Fire management Area Committee</w:t>
      </w:r>
    </w:p>
    <w:p w14:paraId="1E10CB77" w14:textId="77777777" w:rsidR="00BA5870" w:rsidRPr="0078303A" w:rsidRDefault="00BA5870" w:rsidP="00BA5870">
      <w:pPr>
        <w:spacing w:after="240"/>
        <w:ind w:left="284" w:hanging="284"/>
        <w:rPr>
          <w:rFonts w:asciiTheme="minorHAnsi" w:hAnsiTheme="minorHAnsi" w:cstheme="minorHAnsi"/>
          <w:szCs w:val="22"/>
        </w:rPr>
      </w:pPr>
      <w:r w:rsidRPr="0078303A">
        <w:rPr>
          <w:rFonts w:asciiTheme="minorHAnsi" w:hAnsiTheme="minorHAnsi" w:cstheme="minorHAnsi"/>
          <w:szCs w:val="22"/>
        </w:rPr>
        <w:t xml:space="preserve">Tasmanian Aboriginal Centre (undated). </w:t>
      </w:r>
      <w:proofErr w:type="spellStart"/>
      <w:r w:rsidRPr="0078303A">
        <w:rPr>
          <w:rFonts w:asciiTheme="minorHAnsi" w:hAnsiTheme="minorHAnsi" w:cstheme="minorHAnsi"/>
          <w:szCs w:val="22"/>
        </w:rPr>
        <w:t>Truwana</w:t>
      </w:r>
      <w:proofErr w:type="spellEnd"/>
      <w:r w:rsidRPr="0078303A">
        <w:rPr>
          <w:rFonts w:asciiTheme="minorHAnsi" w:hAnsiTheme="minorHAnsi" w:cstheme="minorHAnsi"/>
          <w:szCs w:val="22"/>
        </w:rPr>
        <w:t xml:space="preserve"> Weed Management Plan. Tasmanian Aboriginal Centre Inc.</w:t>
      </w:r>
    </w:p>
    <w:p w14:paraId="055A49CF" w14:textId="77777777" w:rsidR="00BA5870" w:rsidRPr="0078303A" w:rsidRDefault="00BA5870" w:rsidP="00BA5870">
      <w:pPr>
        <w:spacing w:after="240"/>
        <w:ind w:left="284" w:hanging="284"/>
        <w:rPr>
          <w:rFonts w:asciiTheme="minorHAnsi" w:hAnsiTheme="minorHAnsi" w:cstheme="minorHAnsi"/>
          <w:szCs w:val="22"/>
        </w:rPr>
      </w:pPr>
      <w:r w:rsidRPr="0078303A">
        <w:rPr>
          <w:rFonts w:asciiTheme="minorHAnsi" w:hAnsiTheme="minorHAnsi" w:cstheme="minorHAnsi"/>
          <w:szCs w:val="22"/>
        </w:rPr>
        <w:t xml:space="preserve">Tasmanian Aboriginal Centre (2011). Badger and </w:t>
      </w:r>
      <w:proofErr w:type="spellStart"/>
      <w:r w:rsidRPr="0078303A">
        <w:rPr>
          <w:rFonts w:asciiTheme="minorHAnsi" w:hAnsiTheme="minorHAnsi" w:cstheme="minorHAnsi"/>
          <w:szCs w:val="22"/>
        </w:rPr>
        <w:t>Hummocky:Draft</w:t>
      </w:r>
      <w:proofErr w:type="spellEnd"/>
      <w:r w:rsidRPr="0078303A">
        <w:rPr>
          <w:rFonts w:asciiTheme="minorHAnsi" w:hAnsiTheme="minorHAnsi" w:cstheme="minorHAnsi"/>
          <w:szCs w:val="22"/>
        </w:rPr>
        <w:t xml:space="preserve"> Badger and Chappell Islands Management Plan, 2011 – 2016. Tasmanian Aboriginal Centre Inc.</w:t>
      </w:r>
    </w:p>
    <w:p w14:paraId="73CE38CD" w14:textId="77777777" w:rsidR="00BA5870" w:rsidRPr="0078303A" w:rsidRDefault="00BA5870" w:rsidP="00BA5870">
      <w:pPr>
        <w:spacing w:after="240"/>
        <w:ind w:left="284" w:hanging="284"/>
        <w:rPr>
          <w:rFonts w:asciiTheme="minorHAnsi" w:hAnsiTheme="minorHAnsi" w:cstheme="minorHAnsi"/>
          <w:szCs w:val="22"/>
        </w:rPr>
      </w:pPr>
      <w:r w:rsidRPr="0078303A">
        <w:rPr>
          <w:rFonts w:asciiTheme="minorHAnsi" w:hAnsiTheme="minorHAnsi" w:cstheme="minorHAnsi"/>
          <w:szCs w:val="22"/>
        </w:rPr>
        <w:t xml:space="preserve">Tasmanian Aboriginal Centre (2015). </w:t>
      </w:r>
      <w:proofErr w:type="spellStart"/>
      <w:r w:rsidRPr="0078303A">
        <w:rPr>
          <w:rFonts w:asciiTheme="minorHAnsi" w:hAnsiTheme="minorHAnsi" w:cstheme="minorHAnsi"/>
          <w:szCs w:val="22"/>
        </w:rPr>
        <w:t>trawtha</w:t>
      </w:r>
      <w:proofErr w:type="spellEnd"/>
      <w:r w:rsidRPr="0078303A">
        <w:rPr>
          <w:rFonts w:asciiTheme="minorHAnsi" w:hAnsiTheme="minorHAnsi" w:cstheme="minorHAnsi"/>
          <w:szCs w:val="22"/>
        </w:rPr>
        <w:t xml:space="preserve"> </w:t>
      </w:r>
      <w:proofErr w:type="spellStart"/>
      <w:r w:rsidRPr="0078303A">
        <w:rPr>
          <w:rFonts w:asciiTheme="minorHAnsi" w:hAnsiTheme="minorHAnsi" w:cstheme="minorHAnsi"/>
          <w:szCs w:val="22"/>
        </w:rPr>
        <w:t>makuminya</w:t>
      </w:r>
      <w:proofErr w:type="spellEnd"/>
      <w:r w:rsidRPr="0078303A">
        <w:rPr>
          <w:rFonts w:asciiTheme="minorHAnsi" w:hAnsiTheme="minorHAnsi" w:cstheme="minorHAnsi"/>
          <w:szCs w:val="22"/>
        </w:rPr>
        <w:t xml:space="preserve"> Healthy Country Plan 2015. Tasmanian Aboriginal Centre Inc.</w:t>
      </w:r>
    </w:p>
    <w:p w14:paraId="49660FED" w14:textId="77777777" w:rsidR="00BA5870" w:rsidRPr="0078303A" w:rsidRDefault="00BA5870" w:rsidP="00BA5870">
      <w:pPr>
        <w:spacing w:after="240"/>
        <w:ind w:left="284" w:hanging="284"/>
        <w:rPr>
          <w:rFonts w:asciiTheme="minorHAnsi" w:hAnsiTheme="minorHAnsi" w:cstheme="minorHAnsi"/>
          <w:szCs w:val="22"/>
        </w:rPr>
      </w:pPr>
      <w:r w:rsidRPr="0078303A">
        <w:rPr>
          <w:rFonts w:asciiTheme="minorHAnsi" w:hAnsiTheme="minorHAnsi" w:cstheme="minorHAnsi"/>
          <w:szCs w:val="22"/>
        </w:rPr>
        <w:t xml:space="preserve">Walsh, R.G.J., </w:t>
      </w:r>
      <w:proofErr w:type="spellStart"/>
      <w:r w:rsidRPr="0078303A">
        <w:rPr>
          <w:rFonts w:asciiTheme="minorHAnsi" w:hAnsiTheme="minorHAnsi" w:cstheme="minorHAnsi"/>
          <w:szCs w:val="22"/>
        </w:rPr>
        <w:t>Shiel</w:t>
      </w:r>
      <w:proofErr w:type="spellEnd"/>
      <w:r w:rsidRPr="0078303A">
        <w:rPr>
          <w:rFonts w:asciiTheme="minorHAnsi" w:hAnsiTheme="minorHAnsi" w:cstheme="minorHAnsi"/>
          <w:szCs w:val="22"/>
        </w:rPr>
        <w:t xml:space="preserve">, R.J. and Tyler, P.A. (2001). Reconnaissance limnology of Tasmania VII. Coastal lagoons of Bass Strait islands, with reference to endemic microflora and microfauna. </w:t>
      </w:r>
      <w:proofErr w:type="spellStart"/>
      <w:r w:rsidRPr="0078303A">
        <w:rPr>
          <w:rFonts w:asciiTheme="minorHAnsi" w:hAnsiTheme="minorHAnsi" w:cstheme="minorHAnsi"/>
          <w:szCs w:val="22"/>
        </w:rPr>
        <w:t>Archiv</w:t>
      </w:r>
      <w:proofErr w:type="spellEnd"/>
      <w:r w:rsidRPr="0078303A">
        <w:rPr>
          <w:rFonts w:asciiTheme="minorHAnsi" w:hAnsiTheme="minorHAnsi" w:cstheme="minorHAnsi"/>
          <w:szCs w:val="22"/>
        </w:rPr>
        <w:t xml:space="preserve"> fur </w:t>
      </w:r>
      <w:proofErr w:type="spellStart"/>
      <w:r w:rsidRPr="0078303A">
        <w:rPr>
          <w:rFonts w:asciiTheme="minorHAnsi" w:hAnsiTheme="minorHAnsi" w:cstheme="minorHAnsi"/>
          <w:szCs w:val="22"/>
        </w:rPr>
        <w:t>Hydrobiologie</w:t>
      </w:r>
      <w:proofErr w:type="spellEnd"/>
      <w:r w:rsidRPr="0078303A">
        <w:rPr>
          <w:rFonts w:asciiTheme="minorHAnsi" w:hAnsiTheme="minorHAnsi" w:cstheme="minorHAnsi"/>
          <w:szCs w:val="22"/>
        </w:rPr>
        <w:t xml:space="preserve"> 152 (3):489-510</w:t>
      </w:r>
    </w:p>
    <w:p w14:paraId="6B7DCFE3" w14:textId="77777777" w:rsidR="00BA5870" w:rsidRPr="0078303A" w:rsidRDefault="00BA5870" w:rsidP="00BA5870">
      <w:pPr>
        <w:spacing w:after="240"/>
        <w:ind w:left="284" w:hanging="284"/>
        <w:rPr>
          <w:rFonts w:asciiTheme="minorHAnsi" w:hAnsiTheme="minorHAnsi" w:cstheme="minorHAnsi"/>
          <w:szCs w:val="22"/>
        </w:rPr>
      </w:pPr>
      <w:r w:rsidRPr="0078303A">
        <w:rPr>
          <w:rFonts w:asciiTheme="minorHAnsi" w:hAnsiTheme="minorHAnsi" w:cstheme="minorHAnsi"/>
          <w:szCs w:val="22"/>
        </w:rPr>
        <w:t>Weaver, T (2008). Cape Barren Island Draft Management Plan: An investigation of the issues concerning the use and environmental management of the island. Report to the ALCT, July 2008.</w:t>
      </w:r>
    </w:p>
    <w:p w14:paraId="549D1AAB" w14:textId="77777777" w:rsidR="00BA5870" w:rsidRPr="0078303A" w:rsidRDefault="00BA5870" w:rsidP="00BA5870">
      <w:pPr>
        <w:spacing w:after="240"/>
        <w:ind w:left="284" w:hanging="284"/>
        <w:rPr>
          <w:rFonts w:asciiTheme="minorHAnsi" w:hAnsiTheme="minorHAnsi" w:cstheme="minorHAnsi"/>
          <w:szCs w:val="22"/>
        </w:rPr>
      </w:pPr>
    </w:p>
    <w:p w14:paraId="2A14FED8" w14:textId="77777777" w:rsidR="00BA5870" w:rsidRPr="0078303A" w:rsidRDefault="00BA5870" w:rsidP="00BA5870">
      <w:pPr>
        <w:spacing w:after="240"/>
        <w:ind w:left="284" w:hanging="284"/>
        <w:rPr>
          <w:rFonts w:asciiTheme="minorHAnsi" w:hAnsiTheme="minorHAnsi" w:cstheme="minorHAnsi"/>
          <w:szCs w:val="22"/>
        </w:rPr>
      </w:pPr>
    </w:p>
    <w:p w14:paraId="7B6DB953" w14:textId="77777777" w:rsidR="00BA5870" w:rsidRDefault="00BA5870" w:rsidP="00BA5870">
      <w:pPr>
        <w:spacing w:after="240"/>
        <w:ind w:left="284" w:hanging="284"/>
        <w:rPr>
          <w:rFonts w:cstheme="minorHAnsi"/>
        </w:rPr>
      </w:pPr>
    </w:p>
    <w:p w14:paraId="3B6B9F5C" w14:textId="77777777" w:rsidR="00BA5870" w:rsidRDefault="00BA5870" w:rsidP="00BA5870">
      <w:pPr>
        <w:spacing w:after="240"/>
        <w:ind w:left="284" w:hanging="284"/>
      </w:pPr>
    </w:p>
    <w:p w14:paraId="2ACD7027" w14:textId="77777777" w:rsidR="00BA5870" w:rsidRDefault="00BA5870" w:rsidP="00BA5870">
      <w:pPr>
        <w:spacing w:after="240"/>
        <w:ind w:left="284" w:hanging="284"/>
        <w:rPr>
          <w:rFonts w:cstheme="minorHAnsi"/>
        </w:rPr>
      </w:pPr>
    </w:p>
    <w:p w14:paraId="265458F1" w14:textId="77777777" w:rsidR="00BA5870" w:rsidRDefault="00BA5870" w:rsidP="00BA5870">
      <w:pPr>
        <w:spacing w:after="240"/>
        <w:ind w:left="284" w:hanging="284"/>
      </w:pPr>
    </w:p>
    <w:p w14:paraId="21227E02" w14:textId="77777777" w:rsidR="00F57B8F" w:rsidRPr="00CC4465" w:rsidRDefault="00F57B8F" w:rsidP="00AE7511">
      <w:pPr>
        <w:spacing w:before="80" w:after="40" w:line="264" w:lineRule="auto"/>
        <w:jc w:val="left"/>
        <w:rPr>
          <w:rFonts w:asciiTheme="minorHAnsi" w:hAnsiTheme="minorHAnsi" w:cstheme="minorHAnsi"/>
          <w:szCs w:val="22"/>
        </w:rPr>
      </w:pPr>
    </w:p>
    <w:p w14:paraId="4348DF14" w14:textId="77777777" w:rsidR="00F57B8F" w:rsidRPr="00CC4465" w:rsidRDefault="00F57B8F" w:rsidP="00AE7511">
      <w:pPr>
        <w:spacing w:before="80" w:after="40" w:line="264" w:lineRule="auto"/>
        <w:jc w:val="left"/>
        <w:rPr>
          <w:rFonts w:asciiTheme="minorHAnsi" w:hAnsiTheme="minorHAnsi" w:cstheme="minorHAnsi"/>
          <w:szCs w:val="22"/>
        </w:rPr>
      </w:pPr>
    </w:p>
    <w:p w14:paraId="2566C436" w14:textId="77777777" w:rsidR="00AE7511" w:rsidRPr="00CC4465" w:rsidRDefault="00AE7511" w:rsidP="00966CBA">
      <w:pPr>
        <w:pStyle w:val="Heading1"/>
        <w:numPr>
          <w:ilvl w:val="0"/>
          <w:numId w:val="16"/>
        </w:numPr>
        <w:spacing w:before="80" w:after="40" w:line="264" w:lineRule="auto"/>
        <w:jc w:val="left"/>
        <w:rPr>
          <w:rFonts w:asciiTheme="minorHAnsi" w:hAnsiTheme="minorHAnsi" w:cstheme="minorHAnsi"/>
        </w:rPr>
      </w:pPr>
      <w:bookmarkStart w:id="105" w:name="_Toc493271160"/>
      <w:r w:rsidRPr="00CC4465">
        <w:rPr>
          <w:rFonts w:asciiTheme="minorHAnsi" w:hAnsiTheme="minorHAnsi" w:cstheme="minorHAnsi"/>
        </w:rPr>
        <w:lastRenderedPageBreak/>
        <w:t>Appendix</w:t>
      </w:r>
      <w:bookmarkEnd w:id="105"/>
      <w:r w:rsidRPr="00CC4465">
        <w:rPr>
          <w:rFonts w:asciiTheme="minorHAnsi" w:hAnsiTheme="minorHAnsi" w:cstheme="minorHAnsi"/>
        </w:rPr>
        <w:t xml:space="preserve"> </w:t>
      </w:r>
    </w:p>
    <w:p w14:paraId="49242EFF" w14:textId="26F11E8B" w:rsidR="007B4F9D" w:rsidRPr="002C7EE0" w:rsidRDefault="007B4F9D" w:rsidP="007B4F9D">
      <w:pPr>
        <w:jc w:val="center"/>
        <w:rPr>
          <w:b/>
          <w:sz w:val="36"/>
          <w:szCs w:val="36"/>
        </w:rPr>
      </w:pPr>
      <w:r>
        <w:rPr>
          <w:b/>
          <w:sz w:val="36"/>
          <w:szCs w:val="36"/>
        </w:rPr>
        <w:t>Interim s</w:t>
      </w:r>
      <w:r w:rsidRPr="003E2EC0">
        <w:rPr>
          <w:b/>
          <w:sz w:val="36"/>
          <w:szCs w:val="36"/>
        </w:rPr>
        <w:t xml:space="preserve">ampling plan for </w:t>
      </w:r>
      <w:r>
        <w:rPr>
          <w:b/>
          <w:sz w:val="36"/>
          <w:szCs w:val="36"/>
        </w:rPr>
        <w:br/>
      </w:r>
      <w:r w:rsidRPr="002C7EE0">
        <w:rPr>
          <w:b/>
          <w:sz w:val="36"/>
          <w:szCs w:val="36"/>
        </w:rPr>
        <w:t>East Coast CBI (</w:t>
      </w:r>
      <w:proofErr w:type="spellStart"/>
      <w:r w:rsidRPr="002C7EE0">
        <w:rPr>
          <w:b/>
          <w:sz w:val="36"/>
          <w:szCs w:val="36"/>
        </w:rPr>
        <w:t>truwna</w:t>
      </w:r>
      <w:proofErr w:type="spellEnd"/>
      <w:r w:rsidRPr="002C7EE0">
        <w:rPr>
          <w:b/>
          <w:sz w:val="36"/>
          <w:szCs w:val="36"/>
        </w:rPr>
        <w:t>) Lagoons Ramsar Site</w:t>
      </w:r>
    </w:p>
    <w:p w14:paraId="0C2BD9F6" w14:textId="77777777" w:rsidR="007B4F9D" w:rsidRPr="003E2EC0" w:rsidRDefault="007B4F9D" w:rsidP="007B4F9D">
      <w:pPr>
        <w:jc w:val="center"/>
        <w:rPr>
          <w:b/>
          <w:sz w:val="36"/>
          <w:szCs w:val="36"/>
        </w:rPr>
      </w:pPr>
    </w:p>
    <w:p w14:paraId="0955665F" w14:textId="77777777" w:rsidR="007B4F9D" w:rsidRPr="004B28E8" w:rsidRDefault="007B4F9D" w:rsidP="007B4F9D">
      <w:pPr>
        <w:rPr>
          <w:b/>
          <w:u w:val="single"/>
        </w:rPr>
      </w:pPr>
      <w:r>
        <w:rPr>
          <w:b/>
          <w:u w:val="single"/>
        </w:rPr>
        <w:t>1.</w:t>
      </w:r>
      <w:r>
        <w:rPr>
          <w:b/>
          <w:u w:val="single"/>
        </w:rPr>
        <w:tab/>
      </w:r>
      <w:r w:rsidRPr="004B28E8">
        <w:rPr>
          <w:b/>
          <w:u w:val="single"/>
        </w:rPr>
        <w:t>INTRODUCTION</w:t>
      </w:r>
    </w:p>
    <w:p w14:paraId="2C45003D" w14:textId="77777777" w:rsidR="007B4F9D" w:rsidRDefault="007B4F9D" w:rsidP="007B4F9D">
      <w:r>
        <w:t>This sampling plan for the East Coast Cape Barren Island Lagoons Ramsar Site identifies what data should be gathered, what sites should be sampled and how often the sampling should occur.</w:t>
      </w:r>
    </w:p>
    <w:p w14:paraId="6E26E0B3" w14:textId="77777777" w:rsidR="007B4F9D" w:rsidRDefault="007B4F9D" w:rsidP="007B4F9D">
      <w:r>
        <w:t>The sampling plan is proposed for a trial period of one year. At the end of one year, the sampling program should be reviewed and reported. The review could include consideration of quantitative sampling of flora and/or fauna.</w:t>
      </w:r>
    </w:p>
    <w:p w14:paraId="64872A3D" w14:textId="77777777" w:rsidR="007B4F9D" w:rsidRPr="004B28E8" w:rsidRDefault="007B4F9D" w:rsidP="007B4F9D">
      <w:pPr>
        <w:rPr>
          <w:b/>
          <w:u w:val="single"/>
        </w:rPr>
      </w:pPr>
      <w:r>
        <w:rPr>
          <w:b/>
          <w:u w:val="single"/>
        </w:rPr>
        <w:t>2.</w:t>
      </w:r>
      <w:r>
        <w:rPr>
          <w:b/>
          <w:u w:val="single"/>
        </w:rPr>
        <w:tab/>
      </w:r>
      <w:r w:rsidRPr="004B28E8">
        <w:rPr>
          <w:b/>
          <w:u w:val="single"/>
        </w:rPr>
        <w:t>DATA COLLECTION</w:t>
      </w:r>
    </w:p>
    <w:p w14:paraId="306C3FB3" w14:textId="77777777" w:rsidR="007B4F9D" w:rsidRDefault="007B4F9D" w:rsidP="007B4F9D">
      <w:r>
        <w:rPr>
          <w:u w:val="single"/>
        </w:rPr>
        <w:t xml:space="preserve">2.1 </w:t>
      </w:r>
      <w:proofErr w:type="spellStart"/>
      <w:r>
        <w:rPr>
          <w:u w:val="single"/>
        </w:rPr>
        <w:t>Photopoints</w:t>
      </w:r>
      <w:proofErr w:type="spellEnd"/>
      <w:r>
        <w:rPr>
          <w:u w:val="single"/>
        </w:rPr>
        <w:t>.</w:t>
      </w:r>
      <w:r>
        <w:t xml:space="preserve"> At least one </w:t>
      </w:r>
      <w:proofErr w:type="spellStart"/>
      <w:r>
        <w:t>photopoint</w:t>
      </w:r>
      <w:proofErr w:type="spellEnd"/>
      <w:r>
        <w:t xml:space="preserve"> should be created at each site. This involves the installation of a post at a location that allows a photograph to be taken that will provide a visual summary of the conditions at the site. The top of the post should be at the height to allow the best photograph while still being practical for use.  On the top of the post there should be markings or carvings to indicate the positioning of the camera and the direction it should point.</w:t>
      </w:r>
    </w:p>
    <w:p w14:paraId="43D49230" w14:textId="77777777" w:rsidR="007B4F9D" w:rsidRDefault="007B4F9D" w:rsidP="007B4F9D">
      <w:r>
        <w:t xml:space="preserve">Before each field trip the previous photographs should be reviewed at each site to make sure that the same is used for the photographs for each site on each field trip. </w:t>
      </w:r>
    </w:p>
    <w:p w14:paraId="4CF92550" w14:textId="77777777" w:rsidR="007B4F9D" w:rsidRDefault="007B4F9D" w:rsidP="007B4F9D">
      <w:r>
        <w:rPr>
          <w:u w:val="single"/>
        </w:rPr>
        <w:t xml:space="preserve">2.2 </w:t>
      </w:r>
      <w:r w:rsidRPr="008B5FA5">
        <w:rPr>
          <w:u w:val="single"/>
        </w:rPr>
        <w:t>Description of Water.</w:t>
      </w:r>
      <w:r>
        <w:t xml:space="preserve"> At each site there should be a note made as to whether there is any surface water visible in the lagoon.  If there is surface water at the site, useful description of the water would include colour, depth, the area of the water surface (approximate square meters), the presence of any visible inflows or outflows, and a measure of its electrical conductivity.</w:t>
      </w:r>
    </w:p>
    <w:p w14:paraId="0D193ACB" w14:textId="77777777" w:rsidR="007B4F9D" w:rsidRDefault="007B4F9D" w:rsidP="007B4F9D">
      <w:r>
        <w:t>When measuring depth, it would be helpful to record the method used (e.g. estimated, measured at a specific location, or measured using a permanent depth marker placed at the site).</w:t>
      </w:r>
    </w:p>
    <w:p w14:paraId="1BF13139" w14:textId="77777777" w:rsidR="007B4F9D" w:rsidRPr="004B28E8" w:rsidRDefault="007B4F9D" w:rsidP="007B4F9D">
      <w:r>
        <w:t>When measuring electrical conductivity (EC), meters will often give several options, including salinity (PPT = parts per thousand), EC at ambient temperature, and EC at 25°C. The standard measurement most used in inland water quality assessment is EC at 25°C and this is the measure that should be recorded.</w:t>
      </w:r>
    </w:p>
    <w:p w14:paraId="0EFA2962" w14:textId="6C68FC9F" w:rsidR="007B4F9D" w:rsidRDefault="007B4F9D" w:rsidP="007B4F9D">
      <w:r>
        <w:t>2.3 Observations. A lot of useful information can be gathered by simply observing and recording interesting and important features at each site. This includes the species of plants and animals that are observed during each sampling trip and estimates of the numbers. A simple scale to use could be:</w:t>
      </w:r>
    </w:p>
    <w:p w14:paraId="12B05BC5" w14:textId="77777777" w:rsidR="007B4F9D" w:rsidRDefault="007B4F9D">
      <w:pPr>
        <w:spacing w:before="0" w:after="0" w:line="240" w:lineRule="auto"/>
        <w:jc w:val="left"/>
      </w:pPr>
      <w:r>
        <w:br w:type="page"/>
      </w:r>
    </w:p>
    <w:p w14:paraId="6C8CB0D6" w14:textId="77777777" w:rsidR="007B4F9D" w:rsidRDefault="007B4F9D" w:rsidP="007B4F9D"/>
    <w:tbl>
      <w:tblPr>
        <w:tblStyle w:val="TableGrid"/>
        <w:tblW w:w="0" w:type="auto"/>
        <w:tblInd w:w="2405" w:type="dxa"/>
        <w:tblBorders>
          <w:bottom w:val="none" w:sz="0" w:space="0" w:color="auto"/>
          <w:insideH w:val="none" w:sz="0" w:space="0" w:color="auto"/>
          <w:insideV w:val="none" w:sz="0" w:space="0" w:color="auto"/>
        </w:tblBorders>
        <w:tblLook w:val="04A0" w:firstRow="1" w:lastRow="0" w:firstColumn="1" w:lastColumn="0" w:noHBand="0" w:noVBand="1"/>
      </w:tblPr>
      <w:tblGrid>
        <w:gridCol w:w="1588"/>
      </w:tblGrid>
      <w:tr w:rsidR="007B4F9D" w14:paraId="0E52B9B7" w14:textId="77777777" w:rsidTr="00215823">
        <w:tc>
          <w:tcPr>
            <w:tcW w:w="1588" w:type="dxa"/>
            <w:tcBorders>
              <w:top w:val="nil"/>
              <w:left w:val="nil"/>
              <w:bottom w:val="single" w:sz="4" w:space="0" w:color="auto"/>
              <w:right w:val="nil"/>
            </w:tcBorders>
            <w:vAlign w:val="center"/>
          </w:tcPr>
          <w:p w14:paraId="2E1247A1" w14:textId="77777777" w:rsidR="007B4F9D" w:rsidRDefault="007B4F9D" w:rsidP="00215823">
            <w:pPr>
              <w:jc w:val="center"/>
            </w:pPr>
            <w:r>
              <w:t>Estimated numbers</w:t>
            </w:r>
          </w:p>
        </w:tc>
      </w:tr>
      <w:tr w:rsidR="007B4F9D" w14:paraId="498A62C6" w14:textId="77777777" w:rsidTr="00215823">
        <w:tc>
          <w:tcPr>
            <w:tcW w:w="1588" w:type="dxa"/>
            <w:tcBorders>
              <w:top w:val="single" w:sz="4" w:space="0" w:color="auto"/>
              <w:left w:val="nil"/>
              <w:right w:val="nil"/>
            </w:tcBorders>
            <w:vAlign w:val="center"/>
          </w:tcPr>
          <w:p w14:paraId="16AB6D3C" w14:textId="77777777" w:rsidR="007B4F9D" w:rsidRDefault="007B4F9D" w:rsidP="00215823">
            <w:pPr>
              <w:jc w:val="center"/>
            </w:pPr>
            <w:r>
              <w:t>1</w:t>
            </w:r>
          </w:p>
        </w:tc>
      </w:tr>
      <w:tr w:rsidR="007B4F9D" w14:paraId="5069CE15" w14:textId="77777777" w:rsidTr="00215823">
        <w:tc>
          <w:tcPr>
            <w:tcW w:w="1588" w:type="dxa"/>
            <w:tcBorders>
              <w:top w:val="nil"/>
              <w:left w:val="nil"/>
              <w:right w:val="nil"/>
            </w:tcBorders>
            <w:vAlign w:val="center"/>
          </w:tcPr>
          <w:p w14:paraId="5CFC26CF" w14:textId="77777777" w:rsidR="007B4F9D" w:rsidRDefault="007B4F9D" w:rsidP="00215823">
            <w:pPr>
              <w:jc w:val="center"/>
            </w:pPr>
            <w:r>
              <w:t>2 – 5</w:t>
            </w:r>
          </w:p>
        </w:tc>
      </w:tr>
      <w:tr w:rsidR="007B4F9D" w14:paraId="41503582" w14:textId="77777777" w:rsidTr="00215823">
        <w:tc>
          <w:tcPr>
            <w:tcW w:w="1588" w:type="dxa"/>
            <w:tcBorders>
              <w:top w:val="nil"/>
              <w:left w:val="nil"/>
              <w:right w:val="nil"/>
            </w:tcBorders>
            <w:vAlign w:val="center"/>
          </w:tcPr>
          <w:p w14:paraId="0613D147" w14:textId="77777777" w:rsidR="007B4F9D" w:rsidRDefault="007B4F9D" w:rsidP="00215823">
            <w:pPr>
              <w:jc w:val="center"/>
            </w:pPr>
            <w:r>
              <w:t>6 - 20</w:t>
            </w:r>
          </w:p>
        </w:tc>
      </w:tr>
      <w:tr w:rsidR="007B4F9D" w14:paraId="4C8C9B97" w14:textId="77777777" w:rsidTr="00215823">
        <w:tc>
          <w:tcPr>
            <w:tcW w:w="1588" w:type="dxa"/>
            <w:tcBorders>
              <w:top w:val="nil"/>
              <w:left w:val="nil"/>
              <w:right w:val="nil"/>
            </w:tcBorders>
            <w:vAlign w:val="center"/>
          </w:tcPr>
          <w:p w14:paraId="3D219637" w14:textId="77777777" w:rsidR="007B4F9D" w:rsidRDefault="007B4F9D" w:rsidP="00215823">
            <w:pPr>
              <w:jc w:val="center"/>
            </w:pPr>
            <w:r>
              <w:t>21 – 100</w:t>
            </w:r>
          </w:p>
        </w:tc>
      </w:tr>
      <w:tr w:rsidR="007B4F9D" w14:paraId="47AE1256" w14:textId="77777777" w:rsidTr="00215823">
        <w:tc>
          <w:tcPr>
            <w:tcW w:w="1588" w:type="dxa"/>
            <w:tcBorders>
              <w:top w:val="nil"/>
              <w:left w:val="nil"/>
              <w:right w:val="nil"/>
            </w:tcBorders>
            <w:vAlign w:val="center"/>
          </w:tcPr>
          <w:p w14:paraId="4939C101" w14:textId="77777777" w:rsidR="007B4F9D" w:rsidRDefault="007B4F9D" w:rsidP="00215823">
            <w:pPr>
              <w:jc w:val="center"/>
            </w:pPr>
            <w:r>
              <w:t>&gt; 100</w:t>
            </w:r>
          </w:p>
        </w:tc>
      </w:tr>
    </w:tbl>
    <w:p w14:paraId="7C025850" w14:textId="77777777" w:rsidR="007B4F9D" w:rsidRDefault="007B4F9D" w:rsidP="007B4F9D"/>
    <w:p w14:paraId="0102E48F" w14:textId="77777777" w:rsidR="007B4F9D" w:rsidRDefault="007B4F9D" w:rsidP="007B4F9D">
      <w:r>
        <w:t>The usefulness of this scale will vary between species and should be adjusted to suit. For example, it is more sensible to record the actual number of sea-eagles seen at a site, rather than a range.</w:t>
      </w:r>
    </w:p>
    <w:p w14:paraId="67070036" w14:textId="77777777" w:rsidR="007B4F9D" w:rsidRDefault="007B4F9D" w:rsidP="007B4F9D">
      <w:r>
        <w:t>Interpreting any observation will be easier if a hand-drawn ‘mud-map’ is drawn at each site. The mud-map should include a rough outline of the wetland shape, a north pointer, approximate scale, and any important observations (e.g. water coverage, locations of species and vegetation communities, where EC was measured, inlets/outlets).</w:t>
      </w:r>
    </w:p>
    <w:p w14:paraId="12A015A7" w14:textId="77777777" w:rsidR="007B4F9D" w:rsidRDefault="007B4F9D" w:rsidP="007B4F9D">
      <w:pPr>
        <w:rPr>
          <w:b/>
          <w:u w:val="single"/>
        </w:rPr>
      </w:pPr>
      <w:r>
        <w:rPr>
          <w:b/>
          <w:u w:val="single"/>
        </w:rPr>
        <w:t>3.</w:t>
      </w:r>
      <w:r>
        <w:rPr>
          <w:b/>
          <w:u w:val="single"/>
        </w:rPr>
        <w:tab/>
        <w:t>SAMPLING SITES</w:t>
      </w:r>
    </w:p>
    <w:p w14:paraId="226B542D" w14:textId="77777777" w:rsidR="007B4F9D" w:rsidRPr="006A30DD" w:rsidRDefault="007B4F9D" w:rsidP="007B4F9D">
      <w:r>
        <w:t xml:space="preserve">The large area within the Ramsar boundary and the large number of potential sampling sites means that it is not sensible to try and sample all sites. </w:t>
      </w:r>
      <w:proofErr w:type="gramStart"/>
      <w:r>
        <w:t>Therefore</w:t>
      </w:r>
      <w:proofErr w:type="gramEnd"/>
      <w:r>
        <w:t xml:space="preserve"> sites have been allocated a priority level as part of the sampling plan. The levels were derived using a practical approach, based on ease of access. </w:t>
      </w:r>
    </w:p>
    <w:p w14:paraId="0A891825" w14:textId="77777777" w:rsidR="007B4F9D" w:rsidRDefault="007B4F9D" w:rsidP="007B4F9D">
      <w:pPr>
        <w:rPr>
          <w:b/>
          <w:u w:val="single"/>
        </w:rPr>
      </w:pPr>
      <w:r w:rsidRPr="00E21FAE">
        <w:rPr>
          <w:u w:val="single"/>
        </w:rPr>
        <w:t>Level 1 Sites</w:t>
      </w:r>
    </w:p>
    <w:p w14:paraId="486FF618" w14:textId="77777777" w:rsidR="007B4F9D" w:rsidRDefault="007B4F9D" w:rsidP="007B4F9D">
      <w:r>
        <w:t>Due to the distance that must be travelled from The Corner to the Ramsar site and the limited number of tracks, high priority (Level 1) was given to five lagoons that are closest to the track at the northern end of the Ramsar site. These are:</w:t>
      </w:r>
    </w:p>
    <w:p w14:paraId="0A40C878" w14:textId="77777777" w:rsidR="007B4F9D" w:rsidRDefault="007B4F9D" w:rsidP="00B34C3F">
      <w:pPr>
        <w:pStyle w:val="ListParagraph"/>
        <w:numPr>
          <w:ilvl w:val="0"/>
          <w:numId w:val="56"/>
        </w:numPr>
        <w:spacing w:after="160" w:line="259" w:lineRule="auto"/>
      </w:pPr>
      <w:r>
        <w:t xml:space="preserve">the wetland north of the track into the Ramsar site at its northern end, identified as wetland number 329 in the Ecological Character Description (Dunn, </w:t>
      </w:r>
      <w:proofErr w:type="spellStart"/>
      <w:r>
        <w:t>Mowling</w:t>
      </w:r>
      <w:proofErr w:type="spellEnd"/>
      <w:r>
        <w:t xml:space="preserve"> and </w:t>
      </w:r>
      <w:proofErr w:type="spellStart"/>
      <w:r>
        <w:t>Entura</w:t>
      </w:r>
      <w:proofErr w:type="spellEnd"/>
      <w:r>
        <w:t xml:space="preserve"> 2010);</w:t>
      </w:r>
    </w:p>
    <w:p w14:paraId="72575D96" w14:textId="77777777" w:rsidR="007B4F9D" w:rsidRDefault="007B4F9D" w:rsidP="00B34C3F">
      <w:pPr>
        <w:pStyle w:val="ListParagraph"/>
        <w:numPr>
          <w:ilvl w:val="0"/>
          <w:numId w:val="56"/>
        </w:numPr>
        <w:spacing w:after="160" w:line="259" w:lineRule="auto"/>
      </w:pPr>
      <w:r>
        <w:t>the lagoon formed by Little Creek estuary;</w:t>
      </w:r>
    </w:p>
    <w:p w14:paraId="1CAE33F6" w14:textId="77777777" w:rsidR="007B4F9D" w:rsidRDefault="007B4F9D" w:rsidP="00B34C3F">
      <w:pPr>
        <w:pStyle w:val="ListParagraph"/>
        <w:numPr>
          <w:ilvl w:val="0"/>
          <w:numId w:val="56"/>
        </w:numPr>
        <w:spacing w:after="160" w:line="259" w:lineRule="auto"/>
      </w:pPr>
      <w:r>
        <w:t xml:space="preserve">wetland 330; and </w:t>
      </w:r>
    </w:p>
    <w:p w14:paraId="620C3091" w14:textId="77777777" w:rsidR="007B4F9D" w:rsidRDefault="007B4F9D" w:rsidP="00B34C3F">
      <w:pPr>
        <w:pStyle w:val="ListParagraph"/>
        <w:numPr>
          <w:ilvl w:val="0"/>
          <w:numId w:val="56"/>
        </w:numPr>
        <w:spacing w:after="160" w:line="259" w:lineRule="auto"/>
      </w:pPr>
      <w:r>
        <w:t>wetland 331.</w:t>
      </w:r>
    </w:p>
    <w:p w14:paraId="08B02077" w14:textId="77777777" w:rsidR="007B4F9D" w:rsidRDefault="007B4F9D" w:rsidP="007B4F9D">
      <w:r>
        <w:t xml:space="preserve">Although selected primarily </w:t>
      </w:r>
      <w:proofErr w:type="gramStart"/>
      <w:r>
        <w:t>on the basis of</w:t>
      </w:r>
      <w:proofErr w:type="gramEnd"/>
      <w:r>
        <w:t xml:space="preserve"> their accessibility, a reconnaissance of the area indicated that these wetlands represent a variety of salinities and hydrological regimes.</w:t>
      </w:r>
    </w:p>
    <w:p w14:paraId="67DA3D62" w14:textId="77777777" w:rsidR="007B4F9D" w:rsidRDefault="007B4F9D" w:rsidP="007B4F9D">
      <w:pPr>
        <w:rPr>
          <w:b/>
          <w:u w:val="single"/>
        </w:rPr>
      </w:pPr>
      <w:r w:rsidRPr="00E21FAE">
        <w:rPr>
          <w:u w:val="single"/>
        </w:rPr>
        <w:t>Level 2 Sites</w:t>
      </w:r>
    </w:p>
    <w:p w14:paraId="3A71D5BC" w14:textId="77777777" w:rsidR="007B4F9D" w:rsidRDefault="007B4F9D" w:rsidP="007B4F9D">
      <w:r>
        <w:t>The suggested Level 2 sites are further south of the Level 1 sites and contain a variety of habitat types, including estuaries, estuarine lagoons, sandy beach and fluvial flats. These sites are:</w:t>
      </w:r>
    </w:p>
    <w:p w14:paraId="3C214DD0" w14:textId="77777777" w:rsidR="007B4F9D" w:rsidRDefault="007B4F9D" w:rsidP="00B34C3F">
      <w:pPr>
        <w:pStyle w:val="ListParagraph"/>
        <w:numPr>
          <w:ilvl w:val="0"/>
          <w:numId w:val="57"/>
        </w:numPr>
        <w:spacing w:after="160" w:line="259" w:lineRule="auto"/>
      </w:pPr>
      <w:r>
        <w:t xml:space="preserve">Thirsty Lagoon; and </w:t>
      </w:r>
    </w:p>
    <w:p w14:paraId="64B2E719" w14:textId="77777777" w:rsidR="007B4F9D" w:rsidRDefault="007B4F9D" w:rsidP="00B34C3F">
      <w:pPr>
        <w:pStyle w:val="ListParagraph"/>
        <w:numPr>
          <w:ilvl w:val="0"/>
          <w:numId w:val="57"/>
        </w:numPr>
        <w:spacing w:after="160" w:line="259" w:lineRule="auto"/>
      </w:pPr>
      <w:r>
        <w:t>Little Thirsty Lagoon.</w:t>
      </w:r>
    </w:p>
    <w:p w14:paraId="3E588F50" w14:textId="77777777" w:rsidR="007B4F9D" w:rsidRDefault="007B4F9D" w:rsidP="007B4F9D">
      <w:pPr>
        <w:rPr>
          <w:b/>
          <w:u w:val="single"/>
        </w:rPr>
      </w:pPr>
      <w:r>
        <w:rPr>
          <w:b/>
          <w:u w:val="single"/>
        </w:rPr>
        <w:lastRenderedPageBreak/>
        <w:t>4.</w:t>
      </w:r>
      <w:r>
        <w:rPr>
          <w:b/>
          <w:u w:val="single"/>
        </w:rPr>
        <w:tab/>
        <w:t>SAMPLING FREQUENCY</w:t>
      </w:r>
    </w:p>
    <w:p w14:paraId="667EB2BF" w14:textId="77777777" w:rsidR="007B4F9D" w:rsidRPr="00B73BFC" w:rsidRDefault="007B4F9D" w:rsidP="007B4F9D">
      <w:r>
        <w:t>Level 1 sites should be sampled monthly and Level 2 sites should be sampled seasonally. Where possible, sampling trip timing should be adjusted to take advantage of significant rainfall events, particularly after long dry periods.</w:t>
      </w:r>
    </w:p>
    <w:p w14:paraId="259C3C8E" w14:textId="77777777" w:rsidR="007B4F9D" w:rsidRDefault="007B4F9D" w:rsidP="007B4F9D">
      <w:pPr>
        <w:rPr>
          <w:b/>
          <w:u w:val="single"/>
        </w:rPr>
      </w:pPr>
      <w:r>
        <w:rPr>
          <w:b/>
          <w:u w:val="single"/>
        </w:rPr>
        <w:t>5.</w:t>
      </w:r>
      <w:r>
        <w:rPr>
          <w:b/>
          <w:u w:val="single"/>
        </w:rPr>
        <w:tab/>
        <w:t>OH&amp;S</w:t>
      </w:r>
    </w:p>
    <w:p w14:paraId="75CBCE07" w14:textId="77777777" w:rsidR="007B4F9D" w:rsidRDefault="007B4F9D" w:rsidP="007B4F9D">
      <w:r>
        <w:t xml:space="preserve">This sampling plan does not include Occupational Health and Safety (OH&amp;S) planning. However, OH&amp;S must be considered and planned for prior to sampling. Issues particularly relevant to this sampling program </w:t>
      </w:r>
      <w:proofErr w:type="gramStart"/>
      <w:r>
        <w:t>include:</w:t>
      </w:r>
      <w:proofErr w:type="gramEnd"/>
      <w:r>
        <w:t xml:space="preserve"> off-road driving; snake/spider bites; dehydration; sampling in or near water; and communications in remote areas.</w:t>
      </w:r>
    </w:p>
    <w:p w14:paraId="26ABD675" w14:textId="77777777" w:rsidR="007B4F9D" w:rsidRPr="003E2EC0" w:rsidRDefault="007B4F9D" w:rsidP="007B4F9D">
      <w:r>
        <w:t>We recommend that the ALCT develop a field sampling component as part of its overall OH&amp;S plan.</w:t>
      </w:r>
    </w:p>
    <w:p w14:paraId="57AF3395" w14:textId="77777777" w:rsidR="00BB3D6C" w:rsidRPr="00CC4465" w:rsidRDefault="00BB3D6C" w:rsidP="00AE7511">
      <w:pPr>
        <w:spacing w:before="80" w:after="40" w:line="264" w:lineRule="auto"/>
        <w:jc w:val="left"/>
        <w:rPr>
          <w:rFonts w:asciiTheme="minorHAnsi" w:hAnsiTheme="minorHAnsi" w:cstheme="minorHAnsi"/>
          <w:szCs w:val="22"/>
        </w:rPr>
      </w:pPr>
    </w:p>
    <w:p w14:paraId="6DB486A7" w14:textId="1A65C29B" w:rsidR="00AC5352" w:rsidRPr="00AC5352" w:rsidRDefault="00AC5352" w:rsidP="00AC5352">
      <w:pPr>
        <w:pStyle w:val="Heading2"/>
        <w:spacing w:before="80" w:after="40" w:line="264" w:lineRule="auto"/>
        <w:ind w:left="706" w:hanging="706"/>
        <w:jc w:val="left"/>
        <w:rPr>
          <w:rFonts w:asciiTheme="minorHAnsi" w:hAnsiTheme="minorHAnsi" w:cstheme="minorHAnsi"/>
        </w:rPr>
      </w:pPr>
      <w:bookmarkStart w:id="106" w:name="_Toc493271161"/>
      <w:r w:rsidRPr="00AC5352">
        <w:rPr>
          <w:rFonts w:asciiTheme="minorHAnsi" w:hAnsiTheme="minorHAnsi" w:cstheme="minorHAnsi"/>
        </w:rPr>
        <w:t>Field sheet for interim sampling program</w:t>
      </w:r>
      <w:bookmarkEnd w:id="106"/>
    </w:p>
    <w:bookmarkEnd w:id="15"/>
    <w:bookmarkEnd w:id="16"/>
    <w:bookmarkEnd w:id="17"/>
    <w:bookmarkEnd w:id="18"/>
    <w:p w14:paraId="729DC506" w14:textId="53C981AA" w:rsidR="00BA0FA0" w:rsidRPr="00BA0FA0" w:rsidRDefault="00BA0FA0" w:rsidP="00BA0FA0">
      <w:pPr>
        <w:spacing w:before="80" w:after="40" w:line="264" w:lineRule="auto"/>
        <w:jc w:val="left"/>
        <w:rPr>
          <w:rFonts w:asciiTheme="minorHAnsi" w:hAnsiTheme="minorHAnsi" w:cstheme="minorHAnsi"/>
          <w:szCs w:val="22"/>
        </w:rPr>
      </w:pPr>
      <w:r>
        <w:rPr>
          <w:rFonts w:asciiTheme="minorHAnsi" w:hAnsiTheme="minorHAnsi" w:cstheme="minorHAnsi"/>
          <w:szCs w:val="22"/>
        </w:rPr>
        <w:t xml:space="preserve">(see next </w:t>
      </w:r>
      <w:r w:rsidR="006D0FD7">
        <w:rPr>
          <w:rFonts w:asciiTheme="minorHAnsi" w:hAnsiTheme="minorHAnsi" w:cstheme="minorHAnsi"/>
          <w:szCs w:val="22"/>
        </w:rPr>
        <w:t xml:space="preserve">2 </w:t>
      </w:r>
      <w:r>
        <w:rPr>
          <w:rFonts w:asciiTheme="minorHAnsi" w:hAnsiTheme="minorHAnsi" w:cstheme="minorHAnsi"/>
          <w:szCs w:val="22"/>
        </w:rPr>
        <w:t>page</w:t>
      </w:r>
      <w:r w:rsidR="006D0FD7">
        <w:rPr>
          <w:rFonts w:asciiTheme="minorHAnsi" w:hAnsiTheme="minorHAnsi" w:cstheme="minorHAnsi"/>
          <w:szCs w:val="22"/>
        </w:rPr>
        <w:t>s</w:t>
      </w:r>
      <w:r>
        <w:rPr>
          <w:rFonts w:asciiTheme="minorHAnsi" w:hAnsiTheme="minorHAnsi" w:cstheme="minorHAnsi"/>
          <w:szCs w:val="22"/>
        </w:rPr>
        <w:t>)</w:t>
      </w:r>
    </w:p>
    <w:p w14:paraId="668C13F0" w14:textId="77777777" w:rsidR="00BA0FA0" w:rsidRPr="00BA0FA0" w:rsidRDefault="00BA0FA0" w:rsidP="00BA0FA0">
      <w:pPr>
        <w:spacing w:before="80" w:after="40" w:line="264" w:lineRule="auto"/>
        <w:jc w:val="left"/>
        <w:rPr>
          <w:rFonts w:asciiTheme="minorHAnsi" w:hAnsiTheme="minorHAnsi" w:cstheme="minorHAnsi"/>
          <w:szCs w:val="22"/>
        </w:rPr>
      </w:pPr>
      <w:r w:rsidRPr="00BA0FA0">
        <w:rPr>
          <w:rFonts w:asciiTheme="minorHAnsi" w:hAnsiTheme="minorHAnsi" w:cstheme="minorHAnsi"/>
          <w:szCs w:val="22"/>
        </w:rPr>
        <w:br w:type="page"/>
      </w:r>
    </w:p>
    <w:p w14:paraId="6A296F7D" w14:textId="59D54A31" w:rsidR="00BA0FA0" w:rsidRPr="008F5B86" w:rsidRDefault="00BA0FA0" w:rsidP="00BA0FA0">
      <w:pPr>
        <w:jc w:val="center"/>
        <w:rPr>
          <w:sz w:val="36"/>
          <w:szCs w:val="36"/>
        </w:rPr>
      </w:pPr>
      <w:r w:rsidRPr="008F5B86">
        <w:rPr>
          <w:sz w:val="36"/>
          <w:szCs w:val="36"/>
        </w:rPr>
        <w:lastRenderedPageBreak/>
        <w:t>E</w:t>
      </w:r>
      <w:r>
        <w:rPr>
          <w:sz w:val="36"/>
          <w:szCs w:val="36"/>
        </w:rPr>
        <w:t>ast Coast CBI (</w:t>
      </w:r>
      <w:proofErr w:type="spellStart"/>
      <w:r>
        <w:rPr>
          <w:sz w:val="36"/>
          <w:szCs w:val="36"/>
        </w:rPr>
        <w:t>truwana</w:t>
      </w:r>
      <w:proofErr w:type="spellEnd"/>
      <w:r>
        <w:rPr>
          <w:sz w:val="36"/>
          <w:szCs w:val="36"/>
        </w:rPr>
        <w:t xml:space="preserve">) </w:t>
      </w:r>
      <w:r w:rsidRPr="008F5B86">
        <w:rPr>
          <w:sz w:val="36"/>
          <w:szCs w:val="36"/>
        </w:rPr>
        <w:t>L</w:t>
      </w:r>
      <w:r>
        <w:rPr>
          <w:sz w:val="36"/>
          <w:szCs w:val="36"/>
        </w:rPr>
        <w:t>agoons</w:t>
      </w:r>
      <w:r w:rsidRPr="008F5B86">
        <w:rPr>
          <w:sz w:val="36"/>
          <w:szCs w:val="36"/>
        </w:rPr>
        <w:t xml:space="preserve"> Ramsar Site</w:t>
      </w:r>
    </w:p>
    <w:p w14:paraId="52A705B2" w14:textId="77777777" w:rsidR="00BA0FA0" w:rsidRDefault="00BA0FA0" w:rsidP="00BA0FA0">
      <w:pPr>
        <w:jc w:val="center"/>
        <w:rPr>
          <w:sz w:val="32"/>
          <w:szCs w:val="32"/>
        </w:rPr>
      </w:pPr>
      <w:r w:rsidRPr="008F5B86">
        <w:rPr>
          <w:sz w:val="32"/>
          <w:szCs w:val="32"/>
        </w:rPr>
        <w:t>Wetland Field Sampling Form</w:t>
      </w:r>
    </w:p>
    <w:tbl>
      <w:tblPr>
        <w:tblStyle w:val="TableGrid"/>
        <w:tblW w:w="9067" w:type="dxa"/>
        <w:tblLook w:val="04A0" w:firstRow="1" w:lastRow="0" w:firstColumn="1" w:lastColumn="0" w:noHBand="0" w:noVBand="1"/>
      </w:tblPr>
      <w:tblGrid>
        <w:gridCol w:w="4531"/>
        <w:gridCol w:w="4536"/>
      </w:tblGrid>
      <w:tr w:rsidR="00BA0FA0" w14:paraId="55C8E4B0" w14:textId="77777777" w:rsidTr="004D3FBE">
        <w:trPr>
          <w:trHeight w:val="680"/>
        </w:trPr>
        <w:tc>
          <w:tcPr>
            <w:tcW w:w="4531" w:type="dxa"/>
            <w:vAlign w:val="center"/>
          </w:tcPr>
          <w:p w14:paraId="6C925E18" w14:textId="77777777" w:rsidR="00BA0FA0" w:rsidRPr="00175CC8" w:rsidRDefault="00BA0FA0" w:rsidP="004D3FBE">
            <w:pPr>
              <w:rPr>
                <w:b/>
                <w:sz w:val="32"/>
                <w:szCs w:val="32"/>
              </w:rPr>
            </w:pPr>
            <w:r>
              <w:rPr>
                <w:b/>
                <w:sz w:val="32"/>
                <w:szCs w:val="32"/>
              </w:rPr>
              <w:t>DATE:</w:t>
            </w:r>
          </w:p>
        </w:tc>
        <w:tc>
          <w:tcPr>
            <w:tcW w:w="4536" w:type="dxa"/>
            <w:vAlign w:val="center"/>
          </w:tcPr>
          <w:p w14:paraId="4630B628" w14:textId="77777777" w:rsidR="00BA0FA0" w:rsidRPr="00175CC8" w:rsidRDefault="00BA0FA0" w:rsidP="004D3FBE">
            <w:pPr>
              <w:rPr>
                <w:b/>
                <w:sz w:val="32"/>
                <w:szCs w:val="32"/>
              </w:rPr>
            </w:pPr>
            <w:r w:rsidRPr="00175CC8">
              <w:rPr>
                <w:b/>
                <w:sz w:val="32"/>
                <w:szCs w:val="32"/>
              </w:rPr>
              <w:t>TIME</w:t>
            </w:r>
            <w:r>
              <w:rPr>
                <w:b/>
                <w:sz w:val="32"/>
                <w:szCs w:val="32"/>
              </w:rPr>
              <w:t>:</w:t>
            </w:r>
          </w:p>
        </w:tc>
      </w:tr>
      <w:tr w:rsidR="00BA0FA0" w:rsidRPr="00175CC8" w14:paraId="7D875399" w14:textId="77777777" w:rsidTr="004D3FBE">
        <w:trPr>
          <w:trHeight w:val="680"/>
        </w:trPr>
        <w:tc>
          <w:tcPr>
            <w:tcW w:w="4531" w:type="dxa"/>
            <w:vAlign w:val="center"/>
          </w:tcPr>
          <w:p w14:paraId="16FA0AB5" w14:textId="77777777" w:rsidR="00BA0FA0" w:rsidRPr="00175CC8" w:rsidRDefault="00BA0FA0" w:rsidP="004D3FBE">
            <w:pPr>
              <w:rPr>
                <w:b/>
                <w:sz w:val="32"/>
                <w:szCs w:val="32"/>
              </w:rPr>
            </w:pPr>
            <w:r w:rsidRPr="00175CC8">
              <w:rPr>
                <w:b/>
                <w:sz w:val="32"/>
                <w:szCs w:val="32"/>
              </w:rPr>
              <w:t>SITE NAME:</w:t>
            </w:r>
          </w:p>
        </w:tc>
        <w:tc>
          <w:tcPr>
            <w:tcW w:w="4536" w:type="dxa"/>
            <w:vAlign w:val="center"/>
          </w:tcPr>
          <w:p w14:paraId="11798245" w14:textId="77777777" w:rsidR="00BA0FA0" w:rsidRPr="00175CC8" w:rsidRDefault="00BA0FA0" w:rsidP="004D3FBE">
            <w:pPr>
              <w:rPr>
                <w:b/>
                <w:sz w:val="32"/>
                <w:szCs w:val="32"/>
              </w:rPr>
            </w:pPr>
            <w:r w:rsidRPr="00175CC8">
              <w:rPr>
                <w:b/>
                <w:sz w:val="32"/>
                <w:szCs w:val="32"/>
              </w:rPr>
              <w:t>SITE NUMBER:</w:t>
            </w:r>
          </w:p>
        </w:tc>
      </w:tr>
    </w:tbl>
    <w:p w14:paraId="4B9F202C" w14:textId="77777777" w:rsidR="00BA0FA0" w:rsidRPr="003C5961" w:rsidRDefault="00BA0FA0" w:rsidP="00BA0FA0">
      <w:pPr>
        <w:jc w:val="center"/>
      </w:pPr>
      <w:r>
        <w:rPr>
          <w:noProof/>
          <w:sz w:val="32"/>
          <w:szCs w:val="32"/>
          <w:lang w:eastAsia="en-AU"/>
        </w:rPr>
        <mc:AlternateContent>
          <mc:Choice Requires="wps">
            <w:drawing>
              <wp:anchor distT="0" distB="0" distL="114300" distR="114300" simplePos="0" relativeHeight="251660288" behindDoc="0" locked="0" layoutInCell="1" allowOverlap="1" wp14:anchorId="7A9260E9" wp14:editId="6166AF2B">
                <wp:simplePos x="0" y="0"/>
                <wp:positionH relativeFrom="column">
                  <wp:posOffset>2616876</wp:posOffset>
                </wp:positionH>
                <wp:positionV relativeFrom="paragraph">
                  <wp:posOffset>295019</wp:posOffset>
                </wp:positionV>
                <wp:extent cx="3059026" cy="361507"/>
                <wp:effectExtent l="0" t="0" r="27305" b="19685"/>
                <wp:wrapNone/>
                <wp:docPr id="3" name="Rectangle 3"/>
                <wp:cNvGraphicFramePr/>
                <a:graphic xmlns:a="http://schemas.openxmlformats.org/drawingml/2006/main">
                  <a:graphicData uri="http://schemas.microsoft.com/office/word/2010/wordprocessingShape">
                    <wps:wsp>
                      <wps:cNvSpPr/>
                      <wps:spPr>
                        <a:xfrm>
                          <a:off x="0" y="0"/>
                          <a:ext cx="3059026" cy="3615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22B5751E" id="Rectangle 3" o:spid="_x0000_s1026" style="position:absolute;margin-left:206.05pt;margin-top:23.25pt;width:240.85pt;height:28.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" filled="f" strokecolor="black [3213]" strokeweight="2pt"/>
            </w:pict>
          </mc:Fallback>
        </mc:AlternateContent>
      </w:r>
    </w:p>
    <w:p w14:paraId="32A2211C" w14:textId="0D6C2DF3" w:rsidR="00BA0FA0" w:rsidRDefault="00BA0FA0" w:rsidP="00BA0FA0">
      <w:pPr>
        <w:rPr>
          <w:sz w:val="32"/>
          <w:szCs w:val="32"/>
        </w:rPr>
      </w:pPr>
      <w:r>
        <w:rPr>
          <w:noProof/>
          <w:sz w:val="32"/>
          <w:szCs w:val="32"/>
          <w:lang w:eastAsia="en-AU"/>
        </w:rPr>
        <mc:AlternateContent>
          <mc:Choice Requires="wps">
            <w:drawing>
              <wp:anchor distT="0" distB="0" distL="114300" distR="114300" simplePos="0" relativeHeight="251662336" behindDoc="0" locked="0" layoutInCell="1" allowOverlap="1" wp14:anchorId="073E501D" wp14:editId="58092A04">
                <wp:simplePos x="0" y="0"/>
                <wp:positionH relativeFrom="column">
                  <wp:posOffset>2621090</wp:posOffset>
                </wp:positionH>
                <wp:positionV relativeFrom="paragraph">
                  <wp:posOffset>308610</wp:posOffset>
                </wp:positionV>
                <wp:extent cx="3060000" cy="361507"/>
                <wp:effectExtent l="0" t="0" r="26670" b="19685"/>
                <wp:wrapNone/>
                <wp:docPr id="15" name="Rectangle 15"/>
                <wp:cNvGraphicFramePr/>
                <a:graphic xmlns:a="http://schemas.openxmlformats.org/drawingml/2006/main">
                  <a:graphicData uri="http://schemas.microsoft.com/office/word/2010/wordprocessingShape">
                    <wps:wsp>
                      <wps:cNvSpPr/>
                      <wps:spPr>
                        <a:xfrm>
                          <a:off x="0" y="0"/>
                          <a:ext cx="3060000" cy="3615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118917A0" id="Rectangle 15" o:spid="_x0000_s1026" style="position:absolute;margin-left:206.4pt;margin-top:24.3pt;width:240.95pt;height:28.4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" filled="f" strokecolor="black [3213]" strokeweight="2pt"/>
            </w:pict>
          </mc:Fallback>
        </mc:AlternateContent>
      </w:r>
      <w:r>
        <w:rPr>
          <w:sz w:val="32"/>
          <w:szCs w:val="32"/>
        </w:rPr>
        <w:t xml:space="preserve">Name of person recording: </w:t>
      </w:r>
    </w:p>
    <w:p w14:paraId="10DD02F2" w14:textId="218BDB63" w:rsidR="00BA0FA0" w:rsidRDefault="00BA0FA0" w:rsidP="00BA0FA0">
      <w:pPr>
        <w:spacing w:after="360"/>
        <w:rPr>
          <w:sz w:val="32"/>
          <w:szCs w:val="32"/>
        </w:rPr>
      </w:pPr>
      <w:r>
        <w:rPr>
          <w:sz w:val="32"/>
          <w:szCs w:val="32"/>
        </w:rPr>
        <w:t>GPS Reading:</w:t>
      </w:r>
      <w:r w:rsidRPr="0091130A">
        <w:rPr>
          <w:noProof/>
          <w:sz w:val="32"/>
          <w:szCs w:val="32"/>
          <w:lang w:eastAsia="en-AU"/>
        </w:rPr>
        <w:t xml:space="preserve"> </w:t>
      </w:r>
    </w:p>
    <w:tbl>
      <w:tblPr>
        <w:tblStyle w:val="TableGrid"/>
        <w:tblW w:w="0" w:type="auto"/>
        <w:tblLook w:val="04A0" w:firstRow="1" w:lastRow="0" w:firstColumn="1" w:lastColumn="0" w:noHBand="0" w:noVBand="1"/>
      </w:tblPr>
      <w:tblGrid>
        <w:gridCol w:w="4957"/>
        <w:gridCol w:w="4059"/>
      </w:tblGrid>
      <w:tr w:rsidR="00BA0FA0" w14:paraId="5FDC603C" w14:textId="77777777" w:rsidTr="004D3FBE">
        <w:trPr>
          <w:trHeight w:val="737"/>
        </w:trPr>
        <w:tc>
          <w:tcPr>
            <w:tcW w:w="4957" w:type="dxa"/>
            <w:vAlign w:val="center"/>
          </w:tcPr>
          <w:p w14:paraId="09C6B43E" w14:textId="6646CF9C" w:rsidR="00BA0FA0" w:rsidRPr="00175CC8" w:rsidRDefault="00BA0FA0" w:rsidP="00BA0FA0">
            <w:pPr>
              <w:rPr>
                <w:b/>
                <w:sz w:val="32"/>
                <w:szCs w:val="32"/>
              </w:rPr>
            </w:pPr>
            <w:proofErr w:type="spellStart"/>
            <w:r>
              <w:rPr>
                <w:b/>
                <w:sz w:val="32"/>
                <w:szCs w:val="32"/>
              </w:rPr>
              <w:t>Photopoint</w:t>
            </w:r>
            <w:proofErr w:type="spellEnd"/>
            <w:r>
              <w:rPr>
                <w:b/>
                <w:sz w:val="32"/>
                <w:szCs w:val="32"/>
              </w:rPr>
              <w:t xml:space="preserve"> photo </w:t>
            </w:r>
            <w:proofErr w:type="gramStart"/>
            <w:r>
              <w:rPr>
                <w:b/>
                <w:sz w:val="32"/>
                <w:szCs w:val="32"/>
              </w:rPr>
              <w:t>taken?</w:t>
            </w:r>
            <w:r w:rsidRPr="00175CC8">
              <w:rPr>
                <w:b/>
                <w:sz w:val="32"/>
                <w:szCs w:val="32"/>
              </w:rPr>
              <w:t>:</w:t>
            </w:r>
            <w:proofErr w:type="gramEnd"/>
            <w:r>
              <w:rPr>
                <w:b/>
                <w:sz w:val="32"/>
                <w:szCs w:val="32"/>
              </w:rPr>
              <w:t xml:space="preserve">  Y / N</w:t>
            </w:r>
          </w:p>
        </w:tc>
        <w:tc>
          <w:tcPr>
            <w:tcW w:w="4059" w:type="dxa"/>
            <w:vAlign w:val="center"/>
          </w:tcPr>
          <w:p w14:paraId="26FD5616" w14:textId="77777777" w:rsidR="00BA0FA0" w:rsidRPr="00175CC8" w:rsidRDefault="00BA0FA0" w:rsidP="004D3FBE">
            <w:pPr>
              <w:rPr>
                <w:b/>
                <w:sz w:val="32"/>
                <w:szCs w:val="32"/>
              </w:rPr>
            </w:pPr>
            <w:r>
              <w:rPr>
                <w:b/>
                <w:sz w:val="32"/>
                <w:szCs w:val="32"/>
              </w:rPr>
              <w:t>Photo</w:t>
            </w:r>
            <w:r w:rsidRPr="00175CC8">
              <w:rPr>
                <w:b/>
                <w:sz w:val="32"/>
                <w:szCs w:val="32"/>
              </w:rPr>
              <w:t xml:space="preserve"> number:</w:t>
            </w:r>
          </w:p>
        </w:tc>
      </w:tr>
    </w:tbl>
    <w:p w14:paraId="474A555C" w14:textId="77777777" w:rsidR="00BA0FA0" w:rsidRDefault="00BA0FA0" w:rsidP="00BA0FA0">
      <w:pPr>
        <w:rPr>
          <w:b/>
          <w:sz w:val="32"/>
          <w:szCs w:val="32"/>
        </w:rPr>
      </w:pPr>
      <w:r>
        <w:rPr>
          <w:b/>
          <w:sz w:val="32"/>
          <w:szCs w:val="32"/>
        </w:rPr>
        <w:t>Water description (if present)</w:t>
      </w:r>
      <w:r w:rsidRPr="00175CC8">
        <w:rPr>
          <w:b/>
          <w:sz w:val="32"/>
          <w:szCs w:val="32"/>
        </w:rPr>
        <w:t>:</w:t>
      </w:r>
    </w:p>
    <w:tbl>
      <w:tblPr>
        <w:tblStyle w:val="TableGrid"/>
        <w:tblW w:w="0" w:type="auto"/>
        <w:tblLook w:val="04A0" w:firstRow="1" w:lastRow="0" w:firstColumn="1" w:lastColumn="0" w:noHBand="0" w:noVBand="1"/>
      </w:tblPr>
      <w:tblGrid>
        <w:gridCol w:w="3823"/>
        <w:gridCol w:w="5193"/>
      </w:tblGrid>
      <w:tr w:rsidR="00BA0FA0" w14:paraId="524E41B0" w14:textId="77777777" w:rsidTr="004D3FBE">
        <w:tc>
          <w:tcPr>
            <w:tcW w:w="3823" w:type="dxa"/>
          </w:tcPr>
          <w:p w14:paraId="09B98D08" w14:textId="77777777" w:rsidR="00BA0FA0" w:rsidRPr="0091130A" w:rsidRDefault="00BA0FA0" w:rsidP="004D3FBE">
            <w:pPr>
              <w:rPr>
                <w:b/>
                <w:sz w:val="32"/>
                <w:szCs w:val="32"/>
              </w:rPr>
            </w:pPr>
            <w:r>
              <w:rPr>
                <w:b/>
                <w:sz w:val="32"/>
                <w:szCs w:val="32"/>
              </w:rPr>
              <w:t xml:space="preserve">Water </w:t>
            </w:r>
            <w:proofErr w:type="gramStart"/>
            <w:r>
              <w:rPr>
                <w:b/>
                <w:sz w:val="32"/>
                <w:szCs w:val="32"/>
              </w:rPr>
              <w:t>present?</w:t>
            </w:r>
            <w:r w:rsidRPr="00175CC8">
              <w:rPr>
                <w:b/>
                <w:sz w:val="32"/>
                <w:szCs w:val="32"/>
              </w:rPr>
              <w:t>:</w:t>
            </w:r>
            <w:proofErr w:type="gramEnd"/>
          </w:p>
        </w:tc>
        <w:tc>
          <w:tcPr>
            <w:tcW w:w="5193" w:type="dxa"/>
          </w:tcPr>
          <w:p w14:paraId="2E6420E2" w14:textId="77777777" w:rsidR="00BA0FA0" w:rsidRDefault="00BA0FA0" w:rsidP="004D3FBE">
            <w:pPr>
              <w:rPr>
                <w:b/>
                <w:sz w:val="32"/>
                <w:szCs w:val="32"/>
              </w:rPr>
            </w:pPr>
            <w:r>
              <w:rPr>
                <w:b/>
                <w:sz w:val="32"/>
                <w:szCs w:val="32"/>
              </w:rPr>
              <w:t>Y / N</w:t>
            </w:r>
          </w:p>
        </w:tc>
      </w:tr>
      <w:tr w:rsidR="00BA0FA0" w14:paraId="1A832F17" w14:textId="77777777" w:rsidTr="004D3FBE">
        <w:tc>
          <w:tcPr>
            <w:tcW w:w="3823" w:type="dxa"/>
          </w:tcPr>
          <w:p w14:paraId="1F3AD0A2" w14:textId="77777777" w:rsidR="00BA0FA0" w:rsidRDefault="00BA0FA0" w:rsidP="00240F5F">
            <w:pPr>
              <w:jc w:val="left"/>
              <w:rPr>
                <w:b/>
                <w:sz w:val="32"/>
                <w:szCs w:val="32"/>
              </w:rPr>
            </w:pPr>
            <w:r w:rsidRPr="0091130A">
              <w:rPr>
                <w:b/>
                <w:sz w:val="32"/>
                <w:szCs w:val="32"/>
              </w:rPr>
              <w:t>Colour (e.g. tannin coloured; clear; green)</w:t>
            </w:r>
          </w:p>
        </w:tc>
        <w:tc>
          <w:tcPr>
            <w:tcW w:w="5193" w:type="dxa"/>
          </w:tcPr>
          <w:p w14:paraId="2E62AC92" w14:textId="77777777" w:rsidR="00BA0FA0" w:rsidRDefault="00BA0FA0" w:rsidP="004D3FBE">
            <w:pPr>
              <w:rPr>
                <w:b/>
                <w:sz w:val="32"/>
                <w:szCs w:val="32"/>
              </w:rPr>
            </w:pPr>
          </w:p>
        </w:tc>
      </w:tr>
      <w:tr w:rsidR="00BA0FA0" w14:paraId="43D12504" w14:textId="77777777" w:rsidTr="004D3FBE">
        <w:tc>
          <w:tcPr>
            <w:tcW w:w="3823" w:type="dxa"/>
          </w:tcPr>
          <w:p w14:paraId="35B234DC" w14:textId="77777777" w:rsidR="00BA0FA0" w:rsidRDefault="00BA0FA0" w:rsidP="004D3FBE">
            <w:pPr>
              <w:rPr>
                <w:b/>
                <w:sz w:val="32"/>
                <w:szCs w:val="32"/>
              </w:rPr>
            </w:pPr>
            <w:r>
              <w:rPr>
                <w:b/>
                <w:sz w:val="32"/>
                <w:szCs w:val="32"/>
              </w:rPr>
              <w:t>Depth</w:t>
            </w:r>
          </w:p>
        </w:tc>
        <w:tc>
          <w:tcPr>
            <w:tcW w:w="5193" w:type="dxa"/>
          </w:tcPr>
          <w:p w14:paraId="10A2BBE9" w14:textId="77777777" w:rsidR="00BA0FA0" w:rsidRDefault="00BA0FA0" w:rsidP="004D3FBE">
            <w:pPr>
              <w:rPr>
                <w:b/>
                <w:sz w:val="32"/>
                <w:szCs w:val="32"/>
              </w:rPr>
            </w:pPr>
            <w:r>
              <w:rPr>
                <w:b/>
                <w:sz w:val="32"/>
                <w:szCs w:val="32"/>
              </w:rPr>
              <w:t>……… cm</w:t>
            </w:r>
          </w:p>
          <w:p w14:paraId="4E0F80E8" w14:textId="77777777" w:rsidR="00BA0FA0" w:rsidRDefault="00BA0FA0" w:rsidP="004D3FBE">
            <w:pPr>
              <w:rPr>
                <w:b/>
                <w:sz w:val="32"/>
                <w:szCs w:val="32"/>
              </w:rPr>
            </w:pPr>
            <w:r>
              <w:rPr>
                <w:b/>
                <w:sz w:val="32"/>
                <w:szCs w:val="32"/>
              </w:rPr>
              <w:t>How measured?</w:t>
            </w:r>
          </w:p>
        </w:tc>
      </w:tr>
      <w:tr w:rsidR="00BA0FA0" w14:paraId="7FC4DCDB" w14:textId="77777777" w:rsidTr="004D3FBE">
        <w:tc>
          <w:tcPr>
            <w:tcW w:w="3823" w:type="dxa"/>
          </w:tcPr>
          <w:p w14:paraId="4985D109" w14:textId="77777777" w:rsidR="00BA0FA0" w:rsidRDefault="00BA0FA0" w:rsidP="00240F5F">
            <w:pPr>
              <w:jc w:val="left"/>
              <w:rPr>
                <w:b/>
                <w:sz w:val="32"/>
                <w:szCs w:val="32"/>
              </w:rPr>
            </w:pPr>
            <w:r>
              <w:rPr>
                <w:b/>
                <w:sz w:val="32"/>
                <w:szCs w:val="32"/>
              </w:rPr>
              <w:t>Area covered</w:t>
            </w:r>
          </w:p>
        </w:tc>
        <w:tc>
          <w:tcPr>
            <w:tcW w:w="5193" w:type="dxa"/>
          </w:tcPr>
          <w:p w14:paraId="2DB12428" w14:textId="77777777" w:rsidR="00BA0FA0" w:rsidRDefault="00BA0FA0" w:rsidP="004D3FBE">
            <w:pPr>
              <w:rPr>
                <w:b/>
                <w:sz w:val="32"/>
                <w:szCs w:val="32"/>
              </w:rPr>
            </w:pPr>
          </w:p>
        </w:tc>
      </w:tr>
      <w:tr w:rsidR="00BA0FA0" w14:paraId="494B175A" w14:textId="77777777" w:rsidTr="004D3FBE">
        <w:tc>
          <w:tcPr>
            <w:tcW w:w="3823" w:type="dxa"/>
          </w:tcPr>
          <w:p w14:paraId="3E59C4F4" w14:textId="77777777" w:rsidR="00BA0FA0" w:rsidRDefault="00BA0FA0" w:rsidP="004D3FBE">
            <w:pPr>
              <w:rPr>
                <w:b/>
                <w:sz w:val="32"/>
                <w:szCs w:val="32"/>
              </w:rPr>
            </w:pPr>
            <w:r>
              <w:rPr>
                <w:b/>
                <w:sz w:val="32"/>
                <w:szCs w:val="32"/>
              </w:rPr>
              <w:t>Flows</w:t>
            </w:r>
          </w:p>
        </w:tc>
        <w:tc>
          <w:tcPr>
            <w:tcW w:w="5193" w:type="dxa"/>
          </w:tcPr>
          <w:p w14:paraId="14E5A72D" w14:textId="77777777" w:rsidR="00BA0FA0" w:rsidRDefault="00BA0FA0" w:rsidP="004D3FBE">
            <w:pPr>
              <w:rPr>
                <w:b/>
                <w:sz w:val="32"/>
                <w:szCs w:val="32"/>
              </w:rPr>
            </w:pPr>
          </w:p>
        </w:tc>
      </w:tr>
      <w:tr w:rsidR="00BA0FA0" w14:paraId="284FC4EC" w14:textId="77777777" w:rsidTr="004D3FBE">
        <w:tc>
          <w:tcPr>
            <w:tcW w:w="3823" w:type="dxa"/>
          </w:tcPr>
          <w:p w14:paraId="60CBC5C3" w14:textId="77777777" w:rsidR="00BA0FA0" w:rsidRDefault="00BA0FA0" w:rsidP="004D3FBE">
            <w:pPr>
              <w:rPr>
                <w:b/>
                <w:sz w:val="32"/>
                <w:szCs w:val="32"/>
              </w:rPr>
            </w:pPr>
            <w:r>
              <w:rPr>
                <w:b/>
                <w:sz w:val="32"/>
                <w:szCs w:val="32"/>
              </w:rPr>
              <w:t>Electrical conductivity</w:t>
            </w:r>
          </w:p>
        </w:tc>
        <w:tc>
          <w:tcPr>
            <w:tcW w:w="5193" w:type="dxa"/>
          </w:tcPr>
          <w:p w14:paraId="046EC387" w14:textId="77777777" w:rsidR="00BA0FA0" w:rsidRDefault="00BA0FA0" w:rsidP="004D3FBE">
            <w:pPr>
              <w:jc w:val="right"/>
              <w:rPr>
                <w:b/>
                <w:sz w:val="32"/>
                <w:szCs w:val="32"/>
              </w:rPr>
            </w:pPr>
            <w:r>
              <w:rPr>
                <w:b/>
                <w:sz w:val="32"/>
                <w:szCs w:val="32"/>
              </w:rPr>
              <w:t>µS/cm @ 25C°</w:t>
            </w:r>
          </w:p>
        </w:tc>
      </w:tr>
      <w:tr w:rsidR="00BA0FA0" w14:paraId="60487D93" w14:textId="77777777" w:rsidTr="004D3FBE">
        <w:trPr>
          <w:trHeight w:val="2492"/>
        </w:trPr>
        <w:tc>
          <w:tcPr>
            <w:tcW w:w="3823" w:type="dxa"/>
          </w:tcPr>
          <w:p w14:paraId="17425207" w14:textId="77777777" w:rsidR="00BA0FA0" w:rsidRDefault="00BA0FA0" w:rsidP="004D3FBE">
            <w:pPr>
              <w:rPr>
                <w:b/>
                <w:sz w:val="32"/>
                <w:szCs w:val="32"/>
              </w:rPr>
            </w:pPr>
            <w:r>
              <w:rPr>
                <w:b/>
                <w:sz w:val="32"/>
                <w:szCs w:val="32"/>
              </w:rPr>
              <w:t>Other Notes</w:t>
            </w:r>
          </w:p>
        </w:tc>
        <w:tc>
          <w:tcPr>
            <w:tcW w:w="5193" w:type="dxa"/>
          </w:tcPr>
          <w:p w14:paraId="6651842C" w14:textId="77777777" w:rsidR="00BA0FA0" w:rsidRDefault="00BA0FA0" w:rsidP="004D3FBE">
            <w:pPr>
              <w:jc w:val="right"/>
              <w:rPr>
                <w:b/>
                <w:sz w:val="32"/>
                <w:szCs w:val="32"/>
              </w:rPr>
            </w:pPr>
          </w:p>
        </w:tc>
      </w:tr>
    </w:tbl>
    <w:p w14:paraId="58065854" w14:textId="77777777" w:rsidR="00BA0FA0" w:rsidRPr="00F15177" w:rsidRDefault="00BA0FA0" w:rsidP="00BA0FA0">
      <w:pPr>
        <w:spacing w:before="240"/>
        <w:rPr>
          <w:sz w:val="32"/>
          <w:szCs w:val="32"/>
        </w:rPr>
      </w:pPr>
      <w:r>
        <w:rPr>
          <w:b/>
          <w:sz w:val="32"/>
          <w:szCs w:val="32"/>
        </w:rPr>
        <w:lastRenderedPageBreak/>
        <w:t>‘Mud map’ drawn?  Y / N</w:t>
      </w:r>
    </w:p>
    <w:p w14:paraId="067765E3" w14:textId="6FAC8847" w:rsidR="00BA0FA0" w:rsidRDefault="00BA0FA0" w:rsidP="00BA0FA0">
      <w:pPr>
        <w:rPr>
          <w:sz w:val="32"/>
          <w:szCs w:val="32"/>
        </w:rPr>
      </w:pPr>
      <w:r>
        <w:rPr>
          <w:b/>
          <w:sz w:val="32"/>
          <w:szCs w:val="32"/>
        </w:rPr>
        <w:t>Flora &amp; Fauna Observations:</w:t>
      </w:r>
    </w:p>
    <w:tbl>
      <w:tblPr>
        <w:tblStyle w:val="TableGrid"/>
        <w:tblW w:w="9021" w:type="dxa"/>
        <w:tblInd w:w="-5" w:type="dxa"/>
        <w:tblLayout w:type="fixed"/>
        <w:tblLook w:val="04A0" w:firstRow="1" w:lastRow="0" w:firstColumn="1" w:lastColumn="0" w:noHBand="0" w:noVBand="1"/>
      </w:tblPr>
      <w:tblGrid>
        <w:gridCol w:w="2552"/>
        <w:gridCol w:w="4557"/>
        <w:gridCol w:w="1912"/>
      </w:tblGrid>
      <w:tr w:rsidR="00BA0FA0" w14:paraId="3E38A536" w14:textId="77777777" w:rsidTr="004D3FBE">
        <w:trPr>
          <w:trHeight w:val="567"/>
        </w:trPr>
        <w:tc>
          <w:tcPr>
            <w:tcW w:w="2552" w:type="dxa"/>
          </w:tcPr>
          <w:p w14:paraId="7D7204EE" w14:textId="77777777" w:rsidR="00BA0FA0" w:rsidRDefault="00BA0FA0" w:rsidP="004D3FBE">
            <w:pPr>
              <w:rPr>
                <w:sz w:val="32"/>
                <w:szCs w:val="32"/>
              </w:rPr>
            </w:pPr>
            <w:r w:rsidRPr="00BA5DA5">
              <w:rPr>
                <w:b/>
                <w:sz w:val="32"/>
                <w:szCs w:val="32"/>
              </w:rPr>
              <w:t>Type*</w:t>
            </w:r>
          </w:p>
        </w:tc>
        <w:tc>
          <w:tcPr>
            <w:tcW w:w="4557" w:type="dxa"/>
          </w:tcPr>
          <w:p w14:paraId="1A3406B0" w14:textId="77777777" w:rsidR="00BA0FA0" w:rsidRDefault="00BA0FA0" w:rsidP="004D3FBE">
            <w:pPr>
              <w:rPr>
                <w:sz w:val="32"/>
                <w:szCs w:val="32"/>
              </w:rPr>
            </w:pPr>
            <w:r>
              <w:rPr>
                <w:b/>
                <w:sz w:val="32"/>
                <w:szCs w:val="32"/>
              </w:rPr>
              <w:t>Name**</w:t>
            </w:r>
          </w:p>
        </w:tc>
        <w:tc>
          <w:tcPr>
            <w:tcW w:w="1912" w:type="dxa"/>
          </w:tcPr>
          <w:p w14:paraId="58F15AE3" w14:textId="77777777" w:rsidR="00BA0FA0" w:rsidRDefault="00BA0FA0" w:rsidP="004D3FBE">
            <w:pPr>
              <w:rPr>
                <w:sz w:val="32"/>
                <w:szCs w:val="32"/>
              </w:rPr>
            </w:pPr>
            <w:r w:rsidRPr="00BA5DA5">
              <w:rPr>
                <w:b/>
                <w:sz w:val="32"/>
                <w:szCs w:val="32"/>
              </w:rPr>
              <w:t>Numbers*</w:t>
            </w:r>
            <w:r>
              <w:rPr>
                <w:b/>
                <w:sz w:val="32"/>
                <w:szCs w:val="32"/>
              </w:rPr>
              <w:t>**</w:t>
            </w:r>
          </w:p>
        </w:tc>
      </w:tr>
      <w:tr w:rsidR="00BA0FA0" w14:paraId="689C3853" w14:textId="77777777" w:rsidTr="004D3FBE">
        <w:trPr>
          <w:trHeight w:val="567"/>
        </w:trPr>
        <w:tc>
          <w:tcPr>
            <w:tcW w:w="2552" w:type="dxa"/>
          </w:tcPr>
          <w:p w14:paraId="1E26CDEE" w14:textId="77777777" w:rsidR="00BA0FA0" w:rsidRDefault="00BA0FA0" w:rsidP="004D3FBE">
            <w:pPr>
              <w:rPr>
                <w:sz w:val="32"/>
                <w:szCs w:val="32"/>
              </w:rPr>
            </w:pPr>
          </w:p>
        </w:tc>
        <w:tc>
          <w:tcPr>
            <w:tcW w:w="4557" w:type="dxa"/>
          </w:tcPr>
          <w:p w14:paraId="51B6D79C" w14:textId="77777777" w:rsidR="00BA0FA0" w:rsidRDefault="00BA0FA0" w:rsidP="004D3FBE">
            <w:pPr>
              <w:rPr>
                <w:sz w:val="32"/>
                <w:szCs w:val="32"/>
              </w:rPr>
            </w:pPr>
          </w:p>
        </w:tc>
        <w:tc>
          <w:tcPr>
            <w:tcW w:w="1912" w:type="dxa"/>
          </w:tcPr>
          <w:p w14:paraId="6E7A65B1" w14:textId="77777777" w:rsidR="00BA0FA0" w:rsidRDefault="00BA0FA0" w:rsidP="004D3FBE">
            <w:pPr>
              <w:rPr>
                <w:sz w:val="32"/>
                <w:szCs w:val="32"/>
              </w:rPr>
            </w:pPr>
          </w:p>
        </w:tc>
      </w:tr>
      <w:tr w:rsidR="00BA0FA0" w14:paraId="7A54678D" w14:textId="77777777" w:rsidTr="004D3FBE">
        <w:trPr>
          <w:trHeight w:val="567"/>
        </w:trPr>
        <w:tc>
          <w:tcPr>
            <w:tcW w:w="2552" w:type="dxa"/>
          </w:tcPr>
          <w:p w14:paraId="4C29C043" w14:textId="77777777" w:rsidR="00BA0FA0" w:rsidRDefault="00BA0FA0" w:rsidP="004D3FBE">
            <w:pPr>
              <w:rPr>
                <w:sz w:val="32"/>
                <w:szCs w:val="32"/>
              </w:rPr>
            </w:pPr>
          </w:p>
        </w:tc>
        <w:tc>
          <w:tcPr>
            <w:tcW w:w="4557" w:type="dxa"/>
          </w:tcPr>
          <w:p w14:paraId="78C1AAB2" w14:textId="77777777" w:rsidR="00BA0FA0" w:rsidRDefault="00BA0FA0" w:rsidP="004D3FBE">
            <w:pPr>
              <w:rPr>
                <w:sz w:val="32"/>
                <w:szCs w:val="32"/>
              </w:rPr>
            </w:pPr>
          </w:p>
        </w:tc>
        <w:tc>
          <w:tcPr>
            <w:tcW w:w="1912" w:type="dxa"/>
          </w:tcPr>
          <w:p w14:paraId="38BE5F22" w14:textId="77777777" w:rsidR="00BA0FA0" w:rsidRDefault="00BA0FA0" w:rsidP="004D3FBE">
            <w:pPr>
              <w:rPr>
                <w:sz w:val="32"/>
                <w:szCs w:val="32"/>
              </w:rPr>
            </w:pPr>
          </w:p>
        </w:tc>
      </w:tr>
      <w:tr w:rsidR="00BA0FA0" w14:paraId="1AB5958C" w14:textId="77777777" w:rsidTr="004D3FBE">
        <w:trPr>
          <w:trHeight w:val="567"/>
        </w:trPr>
        <w:tc>
          <w:tcPr>
            <w:tcW w:w="2552" w:type="dxa"/>
          </w:tcPr>
          <w:p w14:paraId="13158203" w14:textId="77777777" w:rsidR="00BA0FA0" w:rsidRDefault="00BA0FA0" w:rsidP="004D3FBE">
            <w:pPr>
              <w:rPr>
                <w:sz w:val="32"/>
                <w:szCs w:val="32"/>
              </w:rPr>
            </w:pPr>
          </w:p>
        </w:tc>
        <w:tc>
          <w:tcPr>
            <w:tcW w:w="4557" w:type="dxa"/>
          </w:tcPr>
          <w:p w14:paraId="3B29753F" w14:textId="77777777" w:rsidR="00BA0FA0" w:rsidRDefault="00BA0FA0" w:rsidP="004D3FBE">
            <w:pPr>
              <w:rPr>
                <w:sz w:val="32"/>
                <w:szCs w:val="32"/>
              </w:rPr>
            </w:pPr>
          </w:p>
        </w:tc>
        <w:tc>
          <w:tcPr>
            <w:tcW w:w="1912" w:type="dxa"/>
          </w:tcPr>
          <w:p w14:paraId="4083C8A7" w14:textId="77777777" w:rsidR="00BA0FA0" w:rsidRDefault="00BA0FA0" w:rsidP="004D3FBE">
            <w:pPr>
              <w:rPr>
                <w:sz w:val="32"/>
                <w:szCs w:val="32"/>
              </w:rPr>
            </w:pPr>
          </w:p>
        </w:tc>
      </w:tr>
      <w:tr w:rsidR="00BA0FA0" w14:paraId="7B077108" w14:textId="77777777" w:rsidTr="004D3FBE">
        <w:trPr>
          <w:trHeight w:val="567"/>
        </w:trPr>
        <w:tc>
          <w:tcPr>
            <w:tcW w:w="2552" w:type="dxa"/>
          </w:tcPr>
          <w:p w14:paraId="4336DE65" w14:textId="77777777" w:rsidR="00BA0FA0" w:rsidRDefault="00BA0FA0" w:rsidP="004D3FBE">
            <w:pPr>
              <w:rPr>
                <w:sz w:val="32"/>
                <w:szCs w:val="32"/>
              </w:rPr>
            </w:pPr>
          </w:p>
        </w:tc>
        <w:tc>
          <w:tcPr>
            <w:tcW w:w="4557" w:type="dxa"/>
          </w:tcPr>
          <w:p w14:paraId="2AFEADEC" w14:textId="77777777" w:rsidR="00BA0FA0" w:rsidRDefault="00BA0FA0" w:rsidP="004D3FBE">
            <w:pPr>
              <w:rPr>
                <w:sz w:val="32"/>
                <w:szCs w:val="32"/>
              </w:rPr>
            </w:pPr>
          </w:p>
        </w:tc>
        <w:tc>
          <w:tcPr>
            <w:tcW w:w="1912" w:type="dxa"/>
          </w:tcPr>
          <w:p w14:paraId="0762F96D" w14:textId="77777777" w:rsidR="00BA0FA0" w:rsidRDefault="00BA0FA0" w:rsidP="004D3FBE">
            <w:pPr>
              <w:rPr>
                <w:sz w:val="32"/>
                <w:szCs w:val="32"/>
              </w:rPr>
            </w:pPr>
          </w:p>
        </w:tc>
      </w:tr>
      <w:tr w:rsidR="00BA0FA0" w14:paraId="27B97F28" w14:textId="77777777" w:rsidTr="004D3FBE">
        <w:trPr>
          <w:trHeight w:val="567"/>
        </w:trPr>
        <w:tc>
          <w:tcPr>
            <w:tcW w:w="2552" w:type="dxa"/>
          </w:tcPr>
          <w:p w14:paraId="67884713" w14:textId="77777777" w:rsidR="00BA0FA0" w:rsidRDefault="00BA0FA0" w:rsidP="004D3FBE">
            <w:pPr>
              <w:rPr>
                <w:sz w:val="32"/>
                <w:szCs w:val="32"/>
              </w:rPr>
            </w:pPr>
          </w:p>
        </w:tc>
        <w:tc>
          <w:tcPr>
            <w:tcW w:w="4557" w:type="dxa"/>
          </w:tcPr>
          <w:p w14:paraId="721B97D0" w14:textId="77777777" w:rsidR="00BA0FA0" w:rsidRDefault="00BA0FA0" w:rsidP="004D3FBE">
            <w:pPr>
              <w:rPr>
                <w:sz w:val="32"/>
                <w:szCs w:val="32"/>
              </w:rPr>
            </w:pPr>
          </w:p>
        </w:tc>
        <w:tc>
          <w:tcPr>
            <w:tcW w:w="1912" w:type="dxa"/>
          </w:tcPr>
          <w:p w14:paraId="279C06B1" w14:textId="77777777" w:rsidR="00BA0FA0" w:rsidRDefault="00BA0FA0" w:rsidP="004D3FBE">
            <w:pPr>
              <w:rPr>
                <w:sz w:val="32"/>
                <w:szCs w:val="32"/>
              </w:rPr>
            </w:pPr>
          </w:p>
        </w:tc>
      </w:tr>
      <w:tr w:rsidR="00BA0FA0" w14:paraId="5651F8D4" w14:textId="77777777" w:rsidTr="004D3FBE">
        <w:trPr>
          <w:trHeight w:val="567"/>
        </w:trPr>
        <w:tc>
          <w:tcPr>
            <w:tcW w:w="2552" w:type="dxa"/>
          </w:tcPr>
          <w:p w14:paraId="5D29C265" w14:textId="77777777" w:rsidR="00BA0FA0" w:rsidRDefault="00BA0FA0" w:rsidP="004D3FBE">
            <w:pPr>
              <w:rPr>
                <w:sz w:val="32"/>
                <w:szCs w:val="32"/>
              </w:rPr>
            </w:pPr>
          </w:p>
        </w:tc>
        <w:tc>
          <w:tcPr>
            <w:tcW w:w="4557" w:type="dxa"/>
          </w:tcPr>
          <w:p w14:paraId="26137DF3" w14:textId="77777777" w:rsidR="00BA0FA0" w:rsidRDefault="00BA0FA0" w:rsidP="004D3FBE">
            <w:pPr>
              <w:rPr>
                <w:sz w:val="32"/>
                <w:szCs w:val="32"/>
              </w:rPr>
            </w:pPr>
          </w:p>
        </w:tc>
        <w:tc>
          <w:tcPr>
            <w:tcW w:w="1912" w:type="dxa"/>
          </w:tcPr>
          <w:p w14:paraId="54D3A446" w14:textId="77777777" w:rsidR="00BA0FA0" w:rsidRDefault="00BA0FA0" w:rsidP="004D3FBE">
            <w:pPr>
              <w:rPr>
                <w:sz w:val="32"/>
                <w:szCs w:val="32"/>
              </w:rPr>
            </w:pPr>
          </w:p>
        </w:tc>
      </w:tr>
      <w:tr w:rsidR="00BA0FA0" w14:paraId="41B66AE5" w14:textId="77777777" w:rsidTr="004D3FBE">
        <w:trPr>
          <w:trHeight w:val="567"/>
        </w:trPr>
        <w:tc>
          <w:tcPr>
            <w:tcW w:w="2552" w:type="dxa"/>
          </w:tcPr>
          <w:p w14:paraId="21C3D055" w14:textId="77777777" w:rsidR="00BA0FA0" w:rsidRDefault="00BA0FA0" w:rsidP="004D3FBE">
            <w:pPr>
              <w:rPr>
                <w:sz w:val="32"/>
                <w:szCs w:val="32"/>
              </w:rPr>
            </w:pPr>
          </w:p>
        </w:tc>
        <w:tc>
          <w:tcPr>
            <w:tcW w:w="4557" w:type="dxa"/>
          </w:tcPr>
          <w:p w14:paraId="701C1542" w14:textId="77777777" w:rsidR="00BA0FA0" w:rsidRDefault="00BA0FA0" w:rsidP="004D3FBE">
            <w:pPr>
              <w:rPr>
                <w:sz w:val="32"/>
                <w:szCs w:val="32"/>
              </w:rPr>
            </w:pPr>
          </w:p>
        </w:tc>
        <w:tc>
          <w:tcPr>
            <w:tcW w:w="1912" w:type="dxa"/>
          </w:tcPr>
          <w:p w14:paraId="006870A7" w14:textId="77777777" w:rsidR="00BA0FA0" w:rsidRDefault="00BA0FA0" w:rsidP="004D3FBE">
            <w:pPr>
              <w:rPr>
                <w:sz w:val="32"/>
                <w:szCs w:val="32"/>
              </w:rPr>
            </w:pPr>
          </w:p>
        </w:tc>
      </w:tr>
      <w:tr w:rsidR="00BA0FA0" w14:paraId="712DAE99" w14:textId="77777777" w:rsidTr="004D3FBE">
        <w:trPr>
          <w:trHeight w:val="567"/>
        </w:trPr>
        <w:tc>
          <w:tcPr>
            <w:tcW w:w="2552" w:type="dxa"/>
          </w:tcPr>
          <w:p w14:paraId="0E2F9DD3" w14:textId="77777777" w:rsidR="00BA0FA0" w:rsidRDefault="00BA0FA0" w:rsidP="004D3FBE">
            <w:pPr>
              <w:rPr>
                <w:sz w:val="32"/>
                <w:szCs w:val="32"/>
              </w:rPr>
            </w:pPr>
          </w:p>
        </w:tc>
        <w:tc>
          <w:tcPr>
            <w:tcW w:w="4557" w:type="dxa"/>
          </w:tcPr>
          <w:p w14:paraId="53C66637" w14:textId="77777777" w:rsidR="00BA0FA0" w:rsidRDefault="00BA0FA0" w:rsidP="004D3FBE">
            <w:pPr>
              <w:rPr>
                <w:sz w:val="32"/>
                <w:szCs w:val="32"/>
              </w:rPr>
            </w:pPr>
          </w:p>
        </w:tc>
        <w:tc>
          <w:tcPr>
            <w:tcW w:w="1912" w:type="dxa"/>
          </w:tcPr>
          <w:p w14:paraId="7D4C3F84" w14:textId="77777777" w:rsidR="00BA0FA0" w:rsidRDefault="00BA0FA0" w:rsidP="004D3FBE">
            <w:pPr>
              <w:rPr>
                <w:sz w:val="32"/>
                <w:szCs w:val="32"/>
              </w:rPr>
            </w:pPr>
          </w:p>
        </w:tc>
      </w:tr>
      <w:tr w:rsidR="00BA0FA0" w14:paraId="7C3EF8F7" w14:textId="77777777" w:rsidTr="004D3FBE">
        <w:trPr>
          <w:trHeight w:val="567"/>
        </w:trPr>
        <w:tc>
          <w:tcPr>
            <w:tcW w:w="2552" w:type="dxa"/>
          </w:tcPr>
          <w:p w14:paraId="0ED884F5" w14:textId="77777777" w:rsidR="00BA0FA0" w:rsidRDefault="00BA0FA0" w:rsidP="004D3FBE">
            <w:pPr>
              <w:rPr>
                <w:sz w:val="32"/>
                <w:szCs w:val="32"/>
              </w:rPr>
            </w:pPr>
          </w:p>
        </w:tc>
        <w:tc>
          <w:tcPr>
            <w:tcW w:w="4557" w:type="dxa"/>
          </w:tcPr>
          <w:p w14:paraId="23716659" w14:textId="77777777" w:rsidR="00BA0FA0" w:rsidRDefault="00BA0FA0" w:rsidP="004D3FBE">
            <w:pPr>
              <w:rPr>
                <w:sz w:val="32"/>
                <w:szCs w:val="32"/>
              </w:rPr>
            </w:pPr>
          </w:p>
        </w:tc>
        <w:tc>
          <w:tcPr>
            <w:tcW w:w="1912" w:type="dxa"/>
          </w:tcPr>
          <w:p w14:paraId="507038C7" w14:textId="77777777" w:rsidR="00BA0FA0" w:rsidRDefault="00BA0FA0" w:rsidP="004D3FBE">
            <w:pPr>
              <w:rPr>
                <w:sz w:val="32"/>
                <w:szCs w:val="32"/>
              </w:rPr>
            </w:pPr>
          </w:p>
        </w:tc>
      </w:tr>
      <w:tr w:rsidR="00BA0FA0" w14:paraId="42596C5E" w14:textId="77777777" w:rsidTr="004D3FBE">
        <w:trPr>
          <w:trHeight w:val="567"/>
        </w:trPr>
        <w:tc>
          <w:tcPr>
            <w:tcW w:w="2552" w:type="dxa"/>
          </w:tcPr>
          <w:p w14:paraId="16E2114C" w14:textId="77777777" w:rsidR="00BA0FA0" w:rsidRDefault="00BA0FA0" w:rsidP="004D3FBE">
            <w:pPr>
              <w:rPr>
                <w:sz w:val="32"/>
                <w:szCs w:val="32"/>
              </w:rPr>
            </w:pPr>
          </w:p>
        </w:tc>
        <w:tc>
          <w:tcPr>
            <w:tcW w:w="4557" w:type="dxa"/>
          </w:tcPr>
          <w:p w14:paraId="79BE43EF" w14:textId="77777777" w:rsidR="00BA0FA0" w:rsidRDefault="00BA0FA0" w:rsidP="004D3FBE">
            <w:pPr>
              <w:rPr>
                <w:sz w:val="32"/>
                <w:szCs w:val="32"/>
              </w:rPr>
            </w:pPr>
          </w:p>
        </w:tc>
        <w:tc>
          <w:tcPr>
            <w:tcW w:w="1912" w:type="dxa"/>
          </w:tcPr>
          <w:p w14:paraId="134111ED" w14:textId="77777777" w:rsidR="00BA0FA0" w:rsidRDefault="00BA0FA0" w:rsidP="004D3FBE">
            <w:pPr>
              <w:rPr>
                <w:sz w:val="32"/>
                <w:szCs w:val="32"/>
              </w:rPr>
            </w:pPr>
          </w:p>
        </w:tc>
      </w:tr>
      <w:tr w:rsidR="00BA0FA0" w14:paraId="1800EDF5" w14:textId="77777777" w:rsidTr="004D3FBE">
        <w:trPr>
          <w:trHeight w:val="567"/>
        </w:trPr>
        <w:tc>
          <w:tcPr>
            <w:tcW w:w="2552" w:type="dxa"/>
          </w:tcPr>
          <w:p w14:paraId="7B9F1F9F" w14:textId="77777777" w:rsidR="00BA0FA0" w:rsidRDefault="00BA0FA0" w:rsidP="004D3FBE">
            <w:pPr>
              <w:rPr>
                <w:sz w:val="32"/>
                <w:szCs w:val="32"/>
              </w:rPr>
            </w:pPr>
          </w:p>
        </w:tc>
        <w:tc>
          <w:tcPr>
            <w:tcW w:w="4557" w:type="dxa"/>
          </w:tcPr>
          <w:p w14:paraId="228D0FEC" w14:textId="77777777" w:rsidR="00BA0FA0" w:rsidRDefault="00BA0FA0" w:rsidP="004D3FBE">
            <w:pPr>
              <w:rPr>
                <w:sz w:val="32"/>
                <w:szCs w:val="32"/>
              </w:rPr>
            </w:pPr>
          </w:p>
        </w:tc>
        <w:tc>
          <w:tcPr>
            <w:tcW w:w="1912" w:type="dxa"/>
          </w:tcPr>
          <w:p w14:paraId="18A89FA3" w14:textId="77777777" w:rsidR="00BA0FA0" w:rsidRDefault="00BA0FA0" w:rsidP="004D3FBE">
            <w:pPr>
              <w:rPr>
                <w:sz w:val="32"/>
                <w:szCs w:val="32"/>
              </w:rPr>
            </w:pPr>
          </w:p>
        </w:tc>
      </w:tr>
      <w:tr w:rsidR="00BA0FA0" w14:paraId="07636A80" w14:textId="77777777" w:rsidTr="004D3FBE">
        <w:trPr>
          <w:trHeight w:val="567"/>
        </w:trPr>
        <w:tc>
          <w:tcPr>
            <w:tcW w:w="2552" w:type="dxa"/>
          </w:tcPr>
          <w:p w14:paraId="76B59D41" w14:textId="77777777" w:rsidR="00BA0FA0" w:rsidRDefault="00BA0FA0" w:rsidP="004D3FBE">
            <w:pPr>
              <w:rPr>
                <w:sz w:val="32"/>
                <w:szCs w:val="32"/>
              </w:rPr>
            </w:pPr>
          </w:p>
        </w:tc>
        <w:tc>
          <w:tcPr>
            <w:tcW w:w="4557" w:type="dxa"/>
          </w:tcPr>
          <w:p w14:paraId="305EAADE" w14:textId="77777777" w:rsidR="00BA0FA0" w:rsidRDefault="00BA0FA0" w:rsidP="004D3FBE">
            <w:pPr>
              <w:rPr>
                <w:sz w:val="32"/>
                <w:szCs w:val="32"/>
              </w:rPr>
            </w:pPr>
          </w:p>
        </w:tc>
        <w:tc>
          <w:tcPr>
            <w:tcW w:w="1912" w:type="dxa"/>
          </w:tcPr>
          <w:p w14:paraId="3ACDE1FD" w14:textId="77777777" w:rsidR="00BA0FA0" w:rsidRDefault="00BA0FA0" w:rsidP="004D3FBE">
            <w:pPr>
              <w:rPr>
                <w:sz w:val="32"/>
                <w:szCs w:val="32"/>
              </w:rPr>
            </w:pPr>
          </w:p>
        </w:tc>
      </w:tr>
      <w:tr w:rsidR="00BA0FA0" w14:paraId="78C3CEEE" w14:textId="77777777" w:rsidTr="004D3FBE">
        <w:trPr>
          <w:trHeight w:val="567"/>
        </w:trPr>
        <w:tc>
          <w:tcPr>
            <w:tcW w:w="2552" w:type="dxa"/>
          </w:tcPr>
          <w:p w14:paraId="0BF95DD6" w14:textId="77777777" w:rsidR="00BA0FA0" w:rsidRDefault="00BA0FA0" w:rsidP="004D3FBE">
            <w:pPr>
              <w:rPr>
                <w:sz w:val="32"/>
                <w:szCs w:val="32"/>
              </w:rPr>
            </w:pPr>
          </w:p>
        </w:tc>
        <w:tc>
          <w:tcPr>
            <w:tcW w:w="4557" w:type="dxa"/>
          </w:tcPr>
          <w:p w14:paraId="78918A18" w14:textId="77777777" w:rsidR="00BA0FA0" w:rsidRDefault="00BA0FA0" w:rsidP="004D3FBE">
            <w:pPr>
              <w:rPr>
                <w:sz w:val="32"/>
                <w:szCs w:val="32"/>
              </w:rPr>
            </w:pPr>
          </w:p>
        </w:tc>
        <w:tc>
          <w:tcPr>
            <w:tcW w:w="1912" w:type="dxa"/>
          </w:tcPr>
          <w:p w14:paraId="026BB322" w14:textId="77777777" w:rsidR="00BA0FA0" w:rsidRDefault="00BA0FA0" w:rsidP="004D3FBE">
            <w:pPr>
              <w:rPr>
                <w:sz w:val="32"/>
                <w:szCs w:val="32"/>
              </w:rPr>
            </w:pPr>
          </w:p>
        </w:tc>
      </w:tr>
    </w:tbl>
    <w:p w14:paraId="0AE6676B" w14:textId="77777777" w:rsidR="00BA0FA0" w:rsidRDefault="00BA0FA0" w:rsidP="00BA0FA0">
      <w:pPr>
        <w:ind w:left="720"/>
        <w:rPr>
          <w:sz w:val="32"/>
          <w:szCs w:val="32"/>
        </w:rPr>
      </w:pPr>
      <w:r>
        <w:rPr>
          <w:sz w:val="32"/>
          <w:szCs w:val="32"/>
        </w:rPr>
        <w:t>*e.g. plant, bird, reptile, mammal</w:t>
      </w:r>
    </w:p>
    <w:p w14:paraId="441A2E17" w14:textId="77777777" w:rsidR="00BA0FA0" w:rsidRDefault="00BA0FA0" w:rsidP="00BA0FA0">
      <w:pPr>
        <w:ind w:left="720"/>
        <w:rPr>
          <w:sz w:val="32"/>
          <w:szCs w:val="32"/>
        </w:rPr>
      </w:pPr>
      <w:r>
        <w:rPr>
          <w:sz w:val="32"/>
          <w:szCs w:val="32"/>
        </w:rPr>
        <w:t>** common name (or scientific name if known)</w:t>
      </w:r>
    </w:p>
    <w:p w14:paraId="3B67075D" w14:textId="77777777" w:rsidR="00BA0FA0" w:rsidRPr="003C5961" w:rsidRDefault="00BA0FA0" w:rsidP="00BA0FA0">
      <w:pPr>
        <w:ind w:left="720"/>
        <w:rPr>
          <w:sz w:val="32"/>
          <w:szCs w:val="32"/>
        </w:rPr>
      </w:pPr>
      <w:r>
        <w:rPr>
          <w:sz w:val="32"/>
          <w:szCs w:val="32"/>
        </w:rPr>
        <w:t>***1,   2 – 5,   6 – 20;   21 – 100;   &gt;100</w:t>
      </w:r>
    </w:p>
    <w:p w14:paraId="7C25CB1C" w14:textId="77777777" w:rsidR="00E8165A" w:rsidRPr="00B8531A" w:rsidRDefault="00E8165A" w:rsidP="00474C48">
      <w:pPr>
        <w:spacing w:before="80" w:after="40" w:line="264" w:lineRule="auto"/>
        <w:jc w:val="left"/>
        <w:rPr>
          <w:rFonts w:asciiTheme="minorHAnsi" w:hAnsiTheme="minorHAnsi" w:cstheme="minorHAnsi"/>
          <w:szCs w:val="22"/>
        </w:rPr>
      </w:pPr>
    </w:p>
    <w:sectPr w:rsidR="00E8165A" w:rsidRPr="00B8531A" w:rsidSect="0044253B">
      <w:pgSz w:w="11907" w:h="16840" w:code="9"/>
      <w:pgMar w:top="1247" w:right="1134" w:bottom="1247" w:left="1134" w:header="680" w:footer="68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50FC6D" w14:textId="77777777" w:rsidR="00F053EE" w:rsidRDefault="00F053EE">
      <w:r>
        <w:separator/>
      </w:r>
    </w:p>
  </w:endnote>
  <w:endnote w:type="continuationSeparator" w:id="0">
    <w:p w14:paraId="29C658AE" w14:textId="77777777" w:rsidR="00F053EE" w:rsidRDefault="00F05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C1DD5" w14:textId="77777777" w:rsidR="00215823" w:rsidRDefault="002158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B1606D" w14:textId="77777777" w:rsidR="00215823" w:rsidRDefault="0021582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283A2" w14:textId="77777777" w:rsidR="00215823" w:rsidRPr="000F2356" w:rsidRDefault="00215823" w:rsidP="000F2356">
    <w:pPr>
      <w:pStyle w:val="Footer"/>
      <w:pBdr>
        <w:top w:val="single" w:sz="4" w:space="1" w:color="auto"/>
      </w:pBdr>
      <w:spacing w:before="0" w:after="0" w:line="240" w:lineRule="auto"/>
      <w:jc w:val="center"/>
      <w:rPr>
        <w:sz w:val="12"/>
      </w:rPr>
    </w:pPr>
    <w:r>
      <w:rPr>
        <w:i/>
        <w:noProof/>
        <w:sz w:val="12"/>
        <w:lang w:eastAsia="en-AU"/>
      </w:rPr>
      <w:drawing>
        <wp:inline distT="0" distB="0" distL="0" distR="0" wp14:anchorId="776488DE" wp14:editId="66E39732">
          <wp:extent cx="1391478" cy="465125"/>
          <wp:effectExtent l="0" t="0" r="0" b="0"/>
          <wp:docPr id="6" name="Picture 6" descr="Lloyd-Environmental-logo-horizont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oyd-Environmental-logo-horizontal.bmp"/>
                  <pic:cNvPicPr/>
                </pic:nvPicPr>
                <pic:blipFill>
                  <a:blip r:embed="rId1"/>
                  <a:stretch>
                    <a:fillRect/>
                  </a:stretch>
                </pic:blipFill>
                <pic:spPr>
                  <a:xfrm>
                    <a:off x="0" y="0"/>
                    <a:ext cx="1390673" cy="46485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222365" w14:textId="77777777" w:rsidR="00F053EE" w:rsidRDefault="00F053EE">
      <w:r>
        <w:separator/>
      </w:r>
    </w:p>
  </w:footnote>
  <w:footnote w:type="continuationSeparator" w:id="0">
    <w:p w14:paraId="4A69A4D0" w14:textId="77777777" w:rsidR="00F053EE" w:rsidRDefault="00F053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4B269" w14:textId="77777777" w:rsidR="00215823" w:rsidRDefault="00215823">
    <w:pPr>
      <w:pStyle w:val="Header"/>
      <w:spacing w:before="0" w:after="0" w:line="264" w:lineRule="auto"/>
      <w:jc w:val="right"/>
      <w:rPr>
        <w:rFonts w:ascii="Verdana" w:hAnsi="Verdana"/>
        <w:sz w:val="20"/>
      </w:rPr>
    </w:pPr>
  </w:p>
  <w:p w14:paraId="591D4D9F" w14:textId="77777777" w:rsidR="00215823" w:rsidRPr="002E1DB9" w:rsidRDefault="00215823">
    <w:pPr>
      <w:pStyle w:val="Header"/>
      <w:pBdr>
        <w:top w:val="single" w:sz="4" w:space="1" w:color="auto"/>
      </w:pBdr>
      <w:spacing w:before="0" w:after="0" w:line="264" w:lineRule="auto"/>
      <w:rPr>
        <w:rFonts w:ascii="Verdana" w:hAnsi="Verdana"/>
        <w:sz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E9204" w14:textId="4A600DAC" w:rsidR="00215823" w:rsidRPr="003434CC" w:rsidRDefault="003F6C65">
    <w:pPr>
      <w:pStyle w:val="Header"/>
      <w:spacing w:before="0" w:after="0" w:line="264" w:lineRule="auto"/>
      <w:jc w:val="right"/>
      <w:rPr>
        <w:rFonts w:asciiTheme="minorHAnsi" w:hAnsiTheme="minorHAnsi" w:cstheme="minorHAnsi"/>
      </w:rPr>
    </w:pPr>
    <w:r>
      <w:rPr>
        <w:rFonts w:asciiTheme="minorHAnsi" w:hAnsiTheme="minorHAnsi" w:cstheme="minorHAnsi"/>
      </w:rPr>
      <w:t xml:space="preserve">November </w:t>
    </w:r>
    <w:r w:rsidR="00215823" w:rsidRPr="003434CC">
      <w:rPr>
        <w:rFonts w:asciiTheme="minorHAnsi" w:hAnsiTheme="minorHAnsi" w:cstheme="minorHAnsi"/>
      </w:rPr>
      <w:t>2017 truwana Lagoons Ramsar Management Plan …</w:t>
    </w:r>
    <w:r w:rsidR="00215823" w:rsidRPr="003434CC">
      <w:rPr>
        <w:rFonts w:asciiTheme="minorHAnsi" w:hAnsiTheme="minorHAnsi" w:cstheme="minorHAnsi"/>
      </w:rPr>
      <w:fldChar w:fldCharType="begin"/>
    </w:r>
    <w:r w:rsidR="00215823" w:rsidRPr="003434CC">
      <w:rPr>
        <w:rFonts w:asciiTheme="minorHAnsi" w:hAnsiTheme="minorHAnsi" w:cstheme="minorHAnsi"/>
      </w:rPr>
      <w:instrText xml:space="preserve"> PAGE   \* MERGEFORMAT </w:instrText>
    </w:r>
    <w:r w:rsidR="00215823" w:rsidRPr="003434CC">
      <w:rPr>
        <w:rFonts w:asciiTheme="minorHAnsi" w:hAnsiTheme="minorHAnsi" w:cstheme="minorHAnsi"/>
      </w:rPr>
      <w:fldChar w:fldCharType="separate"/>
    </w:r>
    <w:r w:rsidR="00C92C96">
      <w:rPr>
        <w:rFonts w:asciiTheme="minorHAnsi" w:hAnsiTheme="minorHAnsi" w:cstheme="minorHAnsi"/>
        <w:noProof/>
      </w:rPr>
      <w:t>4</w:t>
    </w:r>
    <w:r w:rsidR="00215823" w:rsidRPr="003434CC">
      <w:rPr>
        <w:rFonts w:asciiTheme="minorHAnsi" w:hAnsiTheme="minorHAnsi" w:cstheme="minorHAnsi"/>
        <w:noProof/>
      </w:rPr>
      <w:fldChar w:fldCharType="end"/>
    </w:r>
  </w:p>
  <w:p w14:paraId="0EE477E7" w14:textId="77777777" w:rsidR="00215823" w:rsidRPr="002E1DB9" w:rsidRDefault="00215823">
    <w:pPr>
      <w:pStyle w:val="Header"/>
      <w:pBdr>
        <w:top w:val="single" w:sz="4" w:space="1" w:color="auto"/>
      </w:pBdr>
      <w:spacing w:before="0" w:after="0" w:line="264" w:lineRule="auto"/>
      <w:rPr>
        <w:rFonts w:ascii="Verdana" w:hAnsi="Verdana"/>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1C6F4D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2F0EBA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DFA301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A78D2C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754E08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226F70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4AAAA4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33AA3A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C507AB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CE0D49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62AA70DC"/>
    <w:lvl w:ilvl="0">
      <w:start w:val="1"/>
      <w:numFmt w:val="decimal"/>
      <w:pStyle w:val="Heading1"/>
      <w:lvlText w:val="%1"/>
      <w:legacy w:legacy="1" w:legacySpace="0" w:legacyIndent="708"/>
      <w:lvlJc w:val="left"/>
      <w:pPr>
        <w:ind w:left="709" w:hanging="708"/>
      </w:pPr>
    </w:lvl>
    <w:lvl w:ilvl="1">
      <w:start w:val="1"/>
      <w:numFmt w:val="decimal"/>
      <w:pStyle w:val="Heading2"/>
      <w:lvlText w:val="%1.%2"/>
      <w:legacy w:legacy="1" w:legacySpace="0" w:legacyIndent="708"/>
      <w:lvlJc w:val="left"/>
      <w:pPr>
        <w:ind w:left="708" w:hanging="708"/>
      </w:pPr>
      <w:rPr>
        <w:rFonts w:ascii="Calibri" w:hAnsi="Calibri"/>
      </w:rPr>
    </w:lvl>
    <w:lvl w:ilvl="2">
      <w:start w:val="1"/>
      <w:numFmt w:val="decimal"/>
      <w:pStyle w:val="Heading3"/>
      <w:lvlText w:val="%1.%2.%3"/>
      <w:legacy w:legacy="1" w:legacySpace="0" w:legacyIndent="708"/>
      <w:lvlJc w:val="left"/>
      <w:pPr>
        <w:ind w:left="709" w:hanging="708"/>
      </w:pPr>
    </w:lvl>
    <w:lvl w:ilvl="3">
      <w:start w:val="1"/>
      <w:numFmt w:val="lowerLetter"/>
      <w:pStyle w:val="Heading4"/>
      <w:lvlText w:val="%4)"/>
      <w:legacy w:legacy="1" w:legacySpace="0" w:legacyIndent="284"/>
      <w:lvlJc w:val="left"/>
      <w:pPr>
        <w:ind w:left="284" w:hanging="284"/>
      </w:pPr>
    </w:lvl>
    <w:lvl w:ilvl="4">
      <w:start w:val="1"/>
      <w:numFmt w:val="none"/>
      <w:pStyle w:val="Heading5"/>
      <w:suff w:val="nothing"/>
      <w:lvlText w:val=""/>
      <w:lvlJc w:val="left"/>
      <w:pPr>
        <w:ind w:left="0" w:hanging="708"/>
      </w:pPr>
    </w:lvl>
    <w:lvl w:ilvl="5">
      <w:start w:val="1"/>
      <w:numFmt w:val="none"/>
      <w:pStyle w:val="Heading6"/>
      <w:suff w:val="nothing"/>
      <w:lvlText w:val=""/>
      <w:lvlJc w:val="left"/>
      <w:pPr>
        <w:ind w:left="3824" w:hanging="708"/>
      </w:pPr>
    </w:lvl>
    <w:lvl w:ilvl="6">
      <w:start w:val="1"/>
      <w:numFmt w:val="none"/>
      <w:pStyle w:val="Heading7"/>
      <w:suff w:val="nothing"/>
      <w:lvlText w:val=""/>
      <w:lvlJc w:val="left"/>
      <w:pPr>
        <w:ind w:left="4532" w:hanging="708"/>
      </w:pPr>
    </w:lvl>
    <w:lvl w:ilvl="7">
      <w:start w:val="1"/>
      <w:numFmt w:val="none"/>
      <w:pStyle w:val="Heading8"/>
      <w:suff w:val="nothing"/>
      <w:lvlText w:val=""/>
      <w:lvlJc w:val="left"/>
      <w:pPr>
        <w:ind w:left="5240" w:hanging="708"/>
      </w:pPr>
    </w:lvl>
    <w:lvl w:ilvl="8">
      <w:start w:val="1"/>
      <w:numFmt w:val="none"/>
      <w:pStyle w:val="Heading9"/>
      <w:suff w:val="nothing"/>
      <w:lvlText w:val=""/>
      <w:lvlJc w:val="left"/>
      <w:pPr>
        <w:ind w:left="5948" w:hanging="708"/>
      </w:pPr>
    </w:lvl>
  </w:abstractNum>
  <w:abstractNum w:abstractNumId="11" w15:restartNumberingAfterBreak="0">
    <w:nsid w:val="013F7499"/>
    <w:multiLevelType w:val="hybridMultilevel"/>
    <w:tmpl w:val="AE1C1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1E84807"/>
    <w:multiLevelType w:val="hybridMultilevel"/>
    <w:tmpl w:val="1242D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5A3DBD"/>
    <w:multiLevelType w:val="hybridMultilevel"/>
    <w:tmpl w:val="6ECE5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F4F0E02"/>
    <w:multiLevelType w:val="hybridMultilevel"/>
    <w:tmpl w:val="370E8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25E43AE"/>
    <w:multiLevelType w:val="hybridMultilevel"/>
    <w:tmpl w:val="5BFAE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3BE1B31"/>
    <w:multiLevelType w:val="hybridMultilevel"/>
    <w:tmpl w:val="CE820790"/>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Verdana"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Verdana"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Verdana" w:hint="default"/>
      </w:rPr>
    </w:lvl>
    <w:lvl w:ilvl="8" w:tplc="0C090005" w:tentative="1">
      <w:start w:val="1"/>
      <w:numFmt w:val="bullet"/>
      <w:lvlText w:val=""/>
      <w:lvlJc w:val="left"/>
      <w:pPr>
        <w:ind w:left="6540" w:hanging="360"/>
      </w:pPr>
      <w:rPr>
        <w:rFonts w:ascii="Wingdings" w:hAnsi="Wingdings" w:hint="default"/>
      </w:rPr>
    </w:lvl>
  </w:abstractNum>
  <w:abstractNum w:abstractNumId="17" w15:restartNumberingAfterBreak="0">
    <w:nsid w:val="144D751C"/>
    <w:multiLevelType w:val="hybridMultilevel"/>
    <w:tmpl w:val="296EC4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7112F2B"/>
    <w:multiLevelType w:val="hybridMultilevel"/>
    <w:tmpl w:val="965E4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AA43045"/>
    <w:multiLevelType w:val="hybridMultilevel"/>
    <w:tmpl w:val="0ACA3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DD35B8F"/>
    <w:multiLevelType w:val="hybridMultilevel"/>
    <w:tmpl w:val="6C4E6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EFE2BA5"/>
    <w:multiLevelType w:val="hybridMultilevel"/>
    <w:tmpl w:val="24B6E5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1AB685D"/>
    <w:multiLevelType w:val="hybridMultilevel"/>
    <w:tmpl w:val="E4F8B75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4CC4E2E"/>
    <w:multiLevelType w:val="singleLevel"/>
    <w:tmpl w:val="0F54577A"/>
    <w:lvl w:ilvl="0">
      <w:start w:val="1"/>
      <w:numFmt w:val="bullet"/>
      <w:pStyle w:val="1stListBullet"/>
      <w:lvlText w:val=""/>
      <w:lvlJc w:val="left"/>
      <w:pPr>
        <w:tabs>
          <w:tab w:val="num" w:pos="360"/>
        </w:tabs>
        <w:ind w:left="284" w:hanging="284"/>
      </w:pPr>
      <w:rPr>
        <w:rFonts w:ascii="Symbol" w:hAnsi="Symbol" w:hint="default"/>
      </w:rPr>
    </w:lvl>
  </w:abstractNum>
  <w:abstractNum w:abstractNumId="24" w15:restartNumberingAfterBreak="0">
    <w:nsid w:val="25502117"/>
    <w:multiLevelType w:val="hybridMultilevel"/>
    <w:tmpl w:val="5E8CA71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5822354"/>
    <w:multiLevelType w:val="hybridMultilevel"/>
    <w:tmpl w:val="5C883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76B6DAC"/>
    <w:multiLevelType w:val="hybridMultilevel"/>
    <w:tmpl w:val="6BF8714A"/>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7" w15:restartNumberingAfterBreak="0">
    <w:nsid w:val="28325226"/>
    <w:multiLevelType w:val="hybridMultilevel"/>
    <w:tmpl w:val="96F00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94567EC"/>
    <w:multiLevelType w:val="hybridMultilevel"/>
    <w:tmpl w:val="51721A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AA35977"/>
    <w:multiLevelType w:val="hybridMultilevel"/>
    <w:tmpl w:val="D88ABCF6"/>
    <w:lvl w:ilvl="0" w:tplc="3720488A">
      <w:start w:val="1"/>
      <w:numFmt w:val="bullet"/>
      <w:lvlText w:val="o"/>
      <w:lvlJc w:val="left"/>
      <w:pPr>
        <w:ind w:left="720" w:hanging="360"/>
      </w:pPr>
      <w:rPr>
        <w:rFonts w:ascii="Courier New" w:hAnsi="Courier New" w:hint="default"/>
        <w:b w:val="0"/>
        <w:i w:val="0"/>
        <w:color w:val="auto"/>
        <w:sz w:val="22"/>
        <w:szCs w:val="36"/>
      </w:rPr>
    </w:lvl>
    <w:lvl w:ilvl="1" w:tplc="0C090003" w:tentative="1">
      <w:start w:val="1"/>
      <w:numFmt w:val="bullet"/>
      <w:lvlText w:val="o"/>
      <w:lvlJc w:val="left"/>
      <w:pPr>
        <w:ind w:left="1440" w:hanging="360"/>
      </w:pPr>
      <w:rPr>
        <w:rFonts w:ascii="Courier New" w:hAnsi="Courier New" w:cs="Verdan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Verdan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Verdana"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C033A98"/>
    <w:multiLevelType w:val="hybridMultilevel"/>
    <w:tmpl w:val="0DAE17E8"/>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D526A9B"/>
    <w:multiLevelType w:val="hybridMultilevel"/>
    <w:tmpl w:val="287EC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3C66FB5"/>
    <w:multiLevelType w:val="hybridMultilevel"/>
    <w:tmpl w:val="6AD037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49339FC"/>
    <w:multiLevelType w:val="hybridMultilevel"/>
    <w:tmpl w:val="92EE5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ACA0A83"/>
    <w:multiLevelType w:val="hybridMultilevel"/>
    <w:tmpl w:val="CBF6322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F7D50B4"/>
    <w:multiLevelType w:val="hybridMultilevel"/>
    <w:tmpl w:val="677C6A80"/>
    <w:lvl w:ilvl="0" w:tplc="AB7C26CA">
      <w:start w:val="1"/>
      <w:numFmt w:val="bullet"/>
      <w:pStyle w:val="PointsBullets"/>
      <w:lvlText w:val=""/>
      <w:lvlJc w:val="left"/>
      <w:pPr>
        <w:tabs>
          <w:tab w:val="num" w:pos="1701"/>
        </w:tabs>
        <w:ind w:left="1701" w:hanging="567"/>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0DD2032"/>
    <w:multiLevelType w:val="singleLevel"/>
    <w:tmpl w:val="21B6AE54"/>
    <w:lvl w:ilvl="0">
      <w:start w:val="1"/>
      <w:numFmt w:val="lowerLetter"/>
      <w:pStyle w:val="AlphaList"/>
      <w:lvlText w:val="%1)"/>
      <w:lvlJc w:val="left"/>
      <w:pPr>
        <w:tabs>
          <w:tab w:val="num" w:pos="360"/>
        </w:tabs>
        <w:ind w:left="360" w:hanging="360"/>
      </w:pPr>
    </w:lvl>
  </w:abstractNum>
  <w:abstractNum w:abstractNumId="37" w15:restartNumberingAfterBreak="0">
    <w:nsid w:val="41EE1728"/>
    <w:multiLevelType w:val="hybridMultilevel"/>
    <w:tmpl w:val="3A343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1FC11DE"/>
    <w:multiLevelType w:val="hybridMultilevel"/>
    <w:tmpl w:val="186E9A98"/>
    <w:lvl w:ilvl="0" w:tplc="0C090003">
      <w:start w:val="1"/>
      <w:numFmt w:val="bullet"/>
      <w:lvlText w:val="o"/>
      <w:lvlJc w:val="left"/>
      <w:pPr>
        <w:ind w:left="1080" w:hanging="360"/>
      </w:pPr>
      <w:rPr>
        <w:rFonts w:ascii="Courier New" w:hAnsi="Courier New" w:cs="Verdana"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454E0564"/>
    <w:multiLevelType w:val="hybridMultilevel"/>
    <w:tmpl w:val="E6A4ABE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0" w15:restartNumberingAfterBreak="0">
    <w:nsid w:val="457977B4"/>
    <w:multiLevelType w:val="hybridMultilevel"/>
    <w:tmpl w:val="02A6D7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58966CC"/>
    <w:multiLevelType w:val="hybridMultilevel"/>
    <w:tmpl w:val="E750A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63A6B5C"/>
    <w:multiLevelType w:val="singleLevel"/>
    <w:tmpl w:val="98BAA036"/>
    <w:lvl w:ilvl="0">
      <w:start w:val="1"/>
      <w:numFmt w:val="bullet"/>
      <w:pStyle w:val="bullet1"/>
      <w:lvlText w:val=""/>
      <w:lvlJc w:val="left"/>
      <w:pPr>
        <w:tabs>
          <w:tab w:val="num" w:pos="1134"/>
        </w:tabs>
        <w:ind w:left="1134" w:hanging="567"/>
      </w:pPr>
      <w:rPr>
        <w:rFonts w:ascii="Wingdings" w:hAnsi="Wingdings" w:hint="default"/>
        <w:sz w:val="16"/>
      </w:rPr>
    </w:lvl>
  </w:abstractNum>
  <w:abstractNum w:abstractNumId="43" w15:restartNumberingAfterBreak="0">
    <w:nsid w:val="4CD42AB9"/>
    <w:multiLevelType w:val="hybridMultilevel"/>
    <w:tmpl w:val="5784E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D0A482F"/>
    <w:multiLevelType w:val="hybridMultilevel"/>
    <w:tmpl w:val="FC94683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D2557B3"/>
    <w:multiLevelType w:val="hybridMultilevel"/>
    <w:tmpl w:val="A67EA16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Verdana"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Verdana"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Verdana" w:hint="default"/>
      </w:rPr>
    </w:lvl>
    <w:lvl w:ilvl="8" w:tplc="0C090005" w:tentative="1">
      <w:start w:val="1"/>
      <w:numFmt w:val="bullet"/>
      <w:lvlText w:val=""/>
      <w:lvlJc w:val="left"/>
      <w:pPr>
        <w:ind w:left="6540" w:hanging="360"/>
      </w:pPr>
      <w:rPr>
        <w:rFonts w:ascii="Wingdings" w:hAnsi="Wingdings" w:hint="default"/>
      </w:rPr>
    </w:lvl>
  </w:abstractNum>
  <w:abstractNum w:abstractNumId="46" w15:restartNumberingAfterBreak="0">
    <w:nsid w:val="50156D53"/>
    <w:multiLevelType w:val="multilevel"/>
    <w:tmpl w:val="0CE4D4E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Verdana" w:eastAsia="Times New Roman" w:hAnsi="Verdana" w:cs="Times New Roman" w:hint="default"/>
      </w:rPr>
    </w:lvl>
    <w:lvl w:ilvl="2">
      <w:start w:va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53A4704"/>
    <w:multiLevelType w:val="hybridMultilevel"/>
    <w:tmpl w:val="41968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6AD7AED"/>
    <w:multiLevelType w:val="hybridMultilevel"/>
    <w:tmpl w:val="3CFE5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76A4F82"/>
    <w:multiLevelType w:val="hybridMultilevel"/>
    <w:tmpl w:val="FA2C1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1CD4B87"/>
    <w:multiLevelType w:val="hybridMultilevel"/>
    <w:tmpl w:val="6A6AF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5AE0C51"/>
    <w:multiLevelType w:val="hybridMultilevel"/>
    <w:tmpl w:val="41326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7031B8C"/>
    <w:multiLevelType w:val="hybridMultilevel"/>
    <w:tmpl w:val="16923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A9A6A68"/>
    <w:multiLevelType w:val="hybridMultilevel"/>
    <w:tmpl w:val="BBB80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C041587"/>
    <w:multiLevelType w:val="hybridMultilevel"/>
    <w:tmpl w:val="222EC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E7E292A"/>
    <w:multiLevelType w:val="hybridMultilevel"/>
    <w:tmpl w:val="CFACB68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7153239"/>
    <w:multiLevelType w:val="hybridMultilevel"/>
    <w:tmpl w:val="DA58F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CF6364F"/>
    <w:multiLevelType w:val="hybridMultilevel"/>
    <w:tmpl w:val="58A6417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DCB34BF"/>
    <w:multiLevelType w:val="hybridMultilevel"/>
    <w:tmpl w:val="9B06E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23"/>
  </w:num>
  <w:num w:numId="14">
    <w:abstractNumId w:val="36"/>
  </w:num>
  <w:num w:numId="15">
    <w:abstractNumId w:val="35"/>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22"/>
  </w:num>
  <w:num w:numId="19">
    <w:abstractNumId w:val="30"/>
  </w:num>
  <w:num w:numId="20">
    <w:abstractNumId w:val="29"/>
  </w:num>
  <w:num w:numId="21">
    <w:abstractNumId w:val="16"/>
  </w:num>
  <w:num w:numId="22">
    <w:abstractNumId w:val="45"/>
  </w:num>
  <w:num w:numId="23">
    <w:abstractNumId w:val="46"/>
  </w:num>
  <w:num w:numId="24">
    <w:abstractNumId w:val="32"/>
  </w:num>
  <w:num w:numId="25">
    <w:abstractNumId w:val="34"/>
  </w:num>
  <w:num w:numId="26">
    <w:abstractNumId w:val="12"/>
  </w:num>
  <w:num w:numId="27">
    <w:abstractNumId w:val="39"/>
  </w:num>
  <w:num w:numId="28">
    <w:abstractNumId w:val="33"/>
  </w:num>
  <w:num w:numId="29">
    <w:abstractNumId w:val="26"/>
  </w:num>
  <w:num w:numId="30">
    <w:abstractNumId w:val="11"/>
  </w:num>
  <w:num w:numId="31">
    <w:abstractNumId w:val="51"/>
  </w:num>
  <w:num w:numId="32">
    <w:abstractNumId w:val="52"/>
  </w:num>
  <w:num w:numId="33">
    <w:abstractNumId w:val="27"/>
  </w:num>
  <w:num w:numId="34">
    <w:abstractNumId w:val="13"/>
  </w:num>
  <w:num w:numId="35">
    <w:abstractNumId w:val="50"/>
  </w:num>
  <w:num w:numId="36">
    <w:abstractNumId w:val="37"/>
  </w:num>
  <w:num w:numId="37">
    <w:abstractNumId w:val="19"/>
  </w:num>
  <w:num w:numId="38">
    <w:abstractNumId w:val="53"/>
  </w:num>
  <w:num w:numId="39">
    <w:abstractNumId w:val="43"/>
  </w:num>
  <w:num w:numId="40">
    <w:abstractNumId w:val="55"/>
  </w:num>
  <w:num w:numId="41">
    <w:abstractNumId w:val="25"/>
  </w:num>
  <w:num w:numId="42">
    <w:abstractNumId w:val="15"/>
  </w:num>
  <w:num w:numId="43">
    <w:abstractNumId w:val="41"/>
  </w:num>
  <w:num w:numId="44">
    <w:abstractNumId w:val="56"/>
  </w:num>
  <w:num w:numId="45">
    <w:abstractNumId w:val="48"/>
  </w:num>
  <w:num w:numId="46">
    <w:abstractNumId w:val="28"/>
  </w:num>
  <w:num w:numId="47">
    <w:abstractNumId w:val="47"/>
  </w:num>
  <w:num w:numId="48">
    <w:abstractNumId w:val="31"/>
  </w:num>
  <w:num w:numId="49">
    <w:abstractNumId w:val="18"/>
  </w:num>
  <w:num w:numId="50">
    <w:abstractNumId w:val="49"/>
  </w:num>
  <w:num w:numId="51">
    <w:abstractNumId w:val="38"/>
  </w:num>
  <w:num w:numId="52">
    <w:abstractNumId w:val="14"/>
  </w:num>
  <w:num w:numId="53">
    <w:abstractNumId w:val="58"/>
  </w:num>
  <w:num w:numId="54">
    <w:abstractNumId w:val="44"/>
  </w:num>
  <w:num w:numId="5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4"/>
  </w:num>
  <w:num w:numId="57">
    <w:abstractNumId w:val="20"/>
  </w:num>
  <w:num w:numId="58">
    <w:abstractNumId w:val="40"/>
  </w:num>
  <w:num w:numId="59">
    <w:abstractNumId w:val="17"/>
  </w:num>
  <w:num w:numId="60">
    <w:abstractNumId w:val="24"/>
  </w:num>
  <w:num w:numId="61">
    <w:abstractNumId w:val="5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2D6"/>
    <w:rsid w:val="00000A5E"/>
    <w:rsid w:val="00000E5A"/>
    <w:rsid w:val="00000EC7"/>
    <w:rsid w:val="00000FF8"/>
    <w:rsid w:val="0000294E"/>
    <w:rsid w:val="00002C7F"/>
    <w:rsid w:val="00004078"/>
    <w:rsid w:val="000041B3"/>
    <w:rsid w:val="000046E4"/>
    <w:rsid w:val="000046E5"/>
    <w:rsid w:val="000047A8"/>
    <w:rsid w:val="0000527C"/>
    <w:rsid w:val="000059BD"/>
    <w:rsid w:val="00005B20"/>
    <w:rsid w:val="00005C10"/>
    <w:rsid w:val="0000644C"/>
    <w:rsid w:val="00007067"/>
    <w:rsid w:val="00007EDE"/>
    <w:rsid w:val="000101F9"/>
    <w:rsid w:val="00011344"/>
    <w:rsid w:val="000114CC"/>
    <w:rsid w:val="0001152B"/>
    <w:rsid w:val="000118EA"/>
    <w:rsid w:val="00011C4B"/>
    <w:rsid w:val="000125F7"/>
    <w:rsid w:val="00012AFD"/>
    <w:rsid w:val="00012CF8"/>
    <w:rsid w:val="00013333"/>
    <w:rsid w:val="000147AB"/>
    <w:rsid w:val="00015903"/>
    <w:rsid w:val="000165EF"/>
    <w:rsid w:val="000166D6"/>
    <w:rsid w:val="00017A83"/>
    <w:rsid w:val="00020710"/>
    <w:rsid w:val="0002136F"/>
    <w:rsid w:val="00021B9C"/>
    <w:rsid w:val="0002313C"/>
    <w:rsid w:val="0002453F"/>
    <w:rsid w:val="00024BA0"/>
    <w:rsid w:val="000254C6"/>
    <w:rsid w:val="0002583E"/>
    <w:rsid w:val="00025AFA"/>
    <w:rsid w:val="000264CF"/>
    <w:rsid w:val="000265DD"/>
    <w:rsid w:val="00026784"/>
    <w:rsid w:val="000277F9"/>
    <w:rsid w:val="00030038"/>
    <w:rsid w:val="00030501"/>
    <w:rsid w:val="000317C9"/>
    <w:rsid w:val="0003183A"/>
    <w:rsid w:val="000325A5"/>
    <w:rsid w:val="000326BB"/>
    <w:rsid w:val="00032B67"/>
    <w:rsid w:val="00032C13"/>
    <w:rsid w:val="00032F9B"/>
    <w:rsid w:val="000330BB"/>
    <w:rsid w:val="00033440"/>
    <w:rsid w:val="00035175"/>
    <w:rsid w:val="000359B7"/>
    <w:rsid w:val="00035B16"/>
    <w:rsid w:val="00035B72"/>
    <w:rsid w:val="0003669A"/>
    <w:rsid w:val="00036EE4"/>
    <w:rsid w:val="00040EA7"/>
    <w:rsid w:val="00041799"/>
    <w:rsid w:val="00041BC2"/>
    <w:rsid w:val="0004228D"/>
    <w:rsid w:val="00042376"/>
    <w:rsid w:val="000425D8"/>
    <w:rsid w:val="0004336A"/>
    <w:rsid w:val="0004344A"/>
    <w:rsid w:val="00043BEF"/>
    <w:rsid w:val="00044320"/>
    <w:rsid w:val="0004438E"/>
    <w:rsid w:val="00044F41"/>
    <w:rsid w:val="00045F15"/>
    <w:rsid w:val="000469D4"/>
    <w:rsid w:val="0004708A"/>
    <w:rsid w:val="000479AE"/>
    <w:rsid w:val="0005126B"/>
    <w:rsid w:val="00051B2C"/>
    <w:rsid w:val="00052C34"/>
    <w:rsid w:val="00052C49"/>
    <w:rsid w:val="00053A48"/>
    <w:rsid w:val="00054889"/>
    <w:rsid w:val="00054B62"/>
    <w:rsid w:val="0005566C"/>
    <w:rsid w:val="000560C9"/>
    <w:rsid w:val="00056189"/>
    <w:rsid w:val="00056E52"/>
    <w:rsid w:val="000573E5"/>
    <w:rsid w:val="00060006"/>
    <w:rsid w:val="00060E9A"/>
    <w:rsid w:val="00060FDA"/>
    <w:rsid w:val="00062B20"/>
    <w:rsid w:val="00062BBD"/>
    <w:rsid w:val="00064228"/>
    <w:rsid w:val="00064695"/>
    <w:rsid w:val="00064ABA"/>
    <w:rsid w:val="0006509A"/>
    <w:rsid w:val="00065364"/>
    <w:rsid w:val="000658F9"/>
    <w:rsid w:val="00065BA5"/>
    <w:rsid w:val="000678F9"/>
    <w:rsid w:val="00067B8A"/>
    <w:rsid w:val="000706D5"/>
    <w:rsid w:val="00070987"/>
    <w:rsid w:val="000709DD"/>
    <w:rsid w:val="000711AB"/>
    <w:rsid w:val="00071B59"/>
    <w:rsid w:val="00071D8E"/>
    <w:rsid w:val="00072301"/>
    <w:rsid w:val="00072CE8"/>
    <w:rsid w:val="00073115"/>
    <w:rsid w:val="00074392"/>
    <w:rsid w:val="000749A6"/>
    <w:rsid w:val="00075A45"/>
    <w:rsid w:val="00075CC4"/>
    <w:rsid w:val="0007612B"/>
    <w:rsid w:val="000764C7"/>
    <w:rsid w:val="000779E9"/>
    <w:rsid w:val="00077F5C"/>
    <w:rsid w:val="0008163A"/>
    <w:rsid w:val="0008222B"/>
    <w:rsid w:val="000822B3"/>
    <w:rsid w:val="00082E33"/>
    <w:rsid w:val="00082EA7"/>
    <w:rsid w:val="0008337B"/>
    <w:rsid w:val="0008390C"/>
    <w:rsid w:val="00084F8B"/>
    <w:rsid w:val="0008503D"/>
    <w:rsid w:val="00085A32"/>
    <w:rsid w:val="00085C92"/>
    <w:rsid w:val="00087332"/>
    <w:rsid w:val="000873CC"/>
    <w:rsid w:val="00087461"/>
    <w:rsid w:val="00087B9B"/>
    <w:rsid w:val="00090463"/>
    <w:rsid w:val="00090A6A"/>
    <w:rsid w:val="00091363"/>
    <w:rsid w:val="00091F68"/>
    <w:rsid w:val="00092B8B"/>
    <w:rsid w:val="00093F02"/>
    <w:rsid w:val="00094081"/>
    <w:rsid w:val="00094391"/>
    <w:rsid w:val="000945A3"/>
    <w:rsid w:val="00095BEE"/>
    <w:rsid w:val="00095E44"/>
    <w:rsid w:val="00095F45"/>
    <w:rsid w:val="00096372"/>
    <w:rsid w:val="00096822"/>
    <w:rsid w:val="00097982"/>
    <w:rsid w:val="000A009C"/>
    <w:rsid w:val="000A04C1"/>
    <w:rsid w:val="000A0561"/>
    <w:rsid w:val="000A0EA1"/>
    <w:rsid w:val="000A11CD"/>
    <w:rsid w:val="000A2E1E"/>
    <w:rsid w:val="000A2E4C"/>
    <w:rsid w:val="000A32B0"/>
    <w:rsid w:val="000A32D6"/>
    <w:rsid w:val="000A346C"/>
    <w:rsid w:val="000A3D53"/>
    <w:rsid w:val="000A6011"/>
    <w:rsid w:val="000A6283"/>
    <w:rsid w:val="000A75B1"/>
    <w:rsid w:val="000A7822"/>
    <w:rsid w:val="000A7EDC"/>
    <w:rsid w:val="000B01F4"/>
    <w:rsid w:val="000B0AB4"/>
    <w:rsid w:val="000B0F27"/>
    <w:rsid w:val="000B1ABD"/>
    <w:rsid w:val="000B212D"/>
    <w:rsid w:val="000B232C"/>
    <w:rsid w:val="000B26D0"/>
    <w:rsid w:val="000B317B"/>
    <w:rsid w:val="000B353B"/>
    <w:rsid w:val="000B3DCA"/>
    <w:rsid w:val="000B3E43"/>
    <w:rsid w:val="000B3E71"/>
    <w:rsid w:val="000B4480"/>
    <w:rsid w:val="000B4557"/>
    <w:rsid w:val="000B49AB"/>
    <w:rsid w:val="000B590B"/>
    <w:rsid w:val="000B6DA6"/>
    <w:rsid w:val="000B7AB6"/>
    <w:rsid w:val="000B7F31"/>
    <w:rsid w:val="000C0251"/>
    <w:rsid w:val="000C19E1"/>
    <w:rsid w:val="000C3942"/>
    <w:rsid w:val="000C40D5"/>
    <w:rsid w:val="000C4B45"/>
    <w:rsid w:val="000C6323"/>
    <w:rsid w:val="000C6565"/>
    <w:rsid w:val="000C7C76"/>
    <w:rsid w:val="000D023F"/>
    <w:rsid w:val="000D0429"/>
    <w:rsid w:val="000D294D"/>
    <w:rsid w:val="000D3DD1"/>
    <w:rsid w:val="000D5D9C"/>
    <w:rsid w:val="000D6C90"/>
    <w:rsid w:val="000D6D34"/>
    <w:rsid w:val="000D7078"/>
    <w:rsid w:val="000D724B"/>
    <w:rsid w:val="000D72B7"/>
    <w:rsid w:val="000D78C4"/>
    <w:rsid w:val="000D7B16"/>
    <w:rsid w:val="000E2240"/>
    <w:rsid w:val="000E22B9"/>
    <w:rsid w:val="000E2747"/>
    <w:rsid w:val="000E29D1"/>
    <w:rsid w:val="000E33D0"/>
    <w:rsid w:val="000E3DF7"/>
    <w:rsid w:val="000E6F3B"/>
    <w:rsid w:val="000E74D4"/>
    <w:rsid w:val="000E7836"/>
    <w:rsid w:val="000F1FCF"/>
    <w:rsid w:val="000F2356"/>
    <w:rsid w:val="000F23E8"/>
    <w:rsid w:val="000F398E"/>
    <w:rsid w:val="000F5DA4"/>
    <w:rsid w:val="000F64DC"/>
    <w:rsid w:val="000F651E"/>
    <w:rsid w:val="000F6800"/>
    <w:rsid w:val="0010040A"/>
    <w:rsid w:val="001006B7"/>
    <w:rsid w:val="00100A11"/>
    <w:rsid w:val="0010122C"/>
    <w:rsid w:val="00101A84"/>
    <w:rsid w:val="00102E1B"/>
    <w:rsid w:val="00103852"/>
    <w:rsid w:val="00103EBC"/>
    <w:rsid w:val="00104574"/>
    <w:rsid w:val="00104708"/>
    <w:rsid w:val="00104E91"/>
    <w:rsid w:val="00104EB1"/>
    <w:rsid w:val="001051AC"/>
    <w:rsid w:val="001051F5"/>
    <w:rsid w:val="0010705F"/>
    <w:rsid w:val="00110287"/>
    <w:rsid w:val="0011030B"/>
    <w:rsid w:val="0011037F"/>
    <w:rsid w:val="001105D9"/>
    <w:rsid w:val="00110813"/>
    <w:rsid w:val="00110C48"/>
    <w:rsid w:val="001111BB"/>
    <w:rsid w:val="001111F8"/>
    <w:rsid w:val="001113A5"/>
    <w:rsid w:val="00111816"/>
    <w:rsid w:val="00113377"/>
    <w:rsid w:val="0011360A"/>
    <w:rsid w:val="00113C7B"/>
    <w:rsid w:val="0011470F"/>
    <w:rsid w:val="00114EE0"/>
    <w:rsid w:val="00115288"/>
    <w:rsid w:val="0011581A"/>
    <w:rsid w:val="00120656"/>
    <w:rsid w:val="001207B8"/>
    <w:rsid w:val="00120C5C"/>
    <w:rsid w:val="0012143C"/>
    <w:rsid w:val="001222AB"/>
    <w:rsid w:val="00123506"/>
    <w:rsid w:val="001235E5"/>
    <w:rsid w:val="00126C6C"/>
    <w:rsid w:val="0012755F"/>
    <w:rsid w:val="001277E5"/>
    <w:rsid w:val="00130DA8"/>
    <w:rsid w:val="00131D1E"/>
    <w:rsid w:val="0013260F"/>
    <w:rsid w:val="001333CB"/>
    <w:rsid w:val="001333CD"/>
    <w:rsid w:val="001349FC"/>
    <w:rsid w:val="00134B04"/>
    <w:rsid w:val="00134B3F"/>
    <w:rsid w:val="001353AC"/>
    <w:rsid w:val="001355AE"/>
    <w:rsid w:val="00135F59"/>
    <w:rsid w:val="00136080"/>
    <w:rsid w:val="001377C8"/>
    <w:rsid w:val="00137940"/>
    <w:rsid w:val="001402AC"/>
    <w:rsid w:val="00140494"/>
    <w:rsid w:val="00140D23"/>
    <w:rsid w:val="00142195"/>
    <w:rsid w:val="00142606"/>
    <w:rsid w:val="0014365E"/>
    <w:rsid w:val="00144378"/>
    <w:rsid w:val="00144D89"/>
    <w:rsid w:val="001453C1"/>
    <w:rsid w:val="00145697"/>
    <w:rsid w:val="00145849"/>
    <w:rsid w:val="00145D71"/>
    <w:rsid w:val="00146FE1"/>
    <w:rsid w:val="00147DD3"/>
    <w:rsid w:val="00147F2C"/>
    <w:rsid w:val="00150396"/>
    <w:rsid w:val="001513DA"/>
    <w:rsid w:val="00152A64"/>
    <w:rsid w:val="00154F97"/>
    <w:rsid w:val="00155226"/>
    <w:rsid w:val="00155AD4"/>
    <w:rsid w:val="0015657E"/>
    <w:rsid w:val="0016018B"/>
    <w:rsid w:val="00161D83"/>
    <w:rsid w:val="001629BD"/>
    <w:rsid w:val="00163229"/>
    <w:rsid w:val="0016375F"/>
    <w:rsid w:val="00163D8C"/>
    <w:rsid w:val="0016452A"/>
    <w:rsid w:val="001645A1"/>
    <w:rsid w:val="0016473A"/>
    <w:rsid w:val="0016476D"/>
    <w:rsid w:val="00164C2A"/>
    <w:rsid w:val="001652A2"/>
    <w:rsid w:val="001655E2"/>
    <w:rsid w:val="00165604"/>
    <w:rsid w:val="00165D0B"/>
    <w:rsid w:val="00166373"/>
    <w:rsid w:val="00166F14"/>
    <w:rsid w:val="001676F7"/>
    <w:rsid w:val="00170A05"/>
    <w:rsid w:val="00170AE3"/>
    <w:rsid w:val="0017133A"/>
    <w:rsid w:val="0017164D"/>
    <w:rsid w:val="001729EE"/>
    <w:rsid w:val="00172A83"/>
    <w:rsid w:val="00173A5A"/>
    <w:rsid w:val="00173B6A"/>
    <w:rsid w:val="00174419"/>
    <w:rsid w:val="00174ED2"/>
    <w:rsid w:val="0017547A"/>
    <w:rsid w:val="001763FF"/>
    <w:rsid w:val="00176812"/>
    <w:rsid w:val="001770D8"/>
    <w:rsid w:val="00177702"/>
    <w:rsid w:val="00177C84"/>
    <w:rsid w:val="001801BF"/>
    <w:rsid w:val="00180D38"/>
    <w:rsid w:val="0018128D"/>
    <w:rsid w:val="00181692"/>
    <w:rsid w:val="00182238"/>
    <w:rsid w:val="001823DF"/>
    <w:rsid w:val="00182D6D"/>
    <w:rsid w:val="0018304A"/>
    <w:rsid w:val="001846A7"/>
    <w:rsid w:val="00185998"/>
    <w:rsid w:val="00186568"/>
    <w:rsid w:val="00187C33"/>
    <w:rsid w:val="00187DC1"/>
    <w:rsid w:val="00190251"/>
    <w:rsid w:val="001903CC"/>
    <w:rsid w:val="001915B0"/>
    <w:rsid w:val="0019227B"/>
    <w:rsid w:val="00193008"/>
    <w:rsid w:val="00193CC8"/>
    <w:rsid w:val="00193D58"/>
    <w:rsid w:val="00195467"/>
    <w:rsid w:val="001957E9"/>
    <w:rsid w:val="00195DF1"/>
    <w:rsid w:val="0019706F"/>
    <w:rsid w:val="001A0BCD"/>
    <w:rsid w:val="001A0FD4"/>
    <w:rsid w:val="001A1078"/>
    <w:rsid w:val="001A1157"/>
    <w:rsid w:val="001A13F0"/>
    <w:rsid w:val="001A1A63"/>
    <w:rsid w:val="001A240A"/>
    <w:rsid w:val="001A2B1B"/>
    <w:rsid w:val="001A3002"/>
    <w:rsid w:val="001A34D3"/>
    <w:rsid w:val="001A3C1F"/>
    <w:rsid w:val="001A3FD4"/>
    <w:rsid w:val="001A4396"/>
    <w:rsid w:val="001A493E"/>
    <w:rsid w:val="001A50F0"/>
    <w:rsid w:val="001A5C96"/>
    <w:rsid w:val="001A64D5"/>
    <w:rsid w:val="001A6528"/>
    <w:rsid w:val="001A706F"/>
    <w:rsid w:val="001A744C"/>
    <w:rsid w:val="001A7531"/>
    <w:rsid w:val="001A77B5"/>
    <w:rsid w:val="001A7B34"/>
    <w:rsid w:val="001B0671"/>
    <w:rsid w:val="001B1C4E"/>
    <w:rsid w:val="001B2378"/>
    <w:rsid w:val="001B269A"/>
    <w:rsid w:val="001B2E83"/>
    <w:rsid w:val="001B3C34"/>
    <w:rsid w:val="001B3CAD"/>
    <w:rsid w:val="001B3CD9"/>
    <w:rsid w:val="001B3E2D"/>
    <w:rsid w:val="001B44A4"/>
    <w:rsid w:val="001B48C5"/>
    <w:rsid w:val="001B61C5"/>
    <w:rsid w:val="001B6702"/>
    <w:rsid w:val="001B6DE8"/>
    <w:rsid w:val="001C07E3"/>
    <w:rsid w:val="001C1CFA"/>
    <w:rsid w:val="001C2857"/>
    <w:rsid w:val="001C374A"/>
    <w:rsid w:val="001C3A40"/>
    <w:rsid w:val="001C3AE7"/>
    <w:rsid w:val="001C3D0F"/>
    <w:rsid w:val="001C4132"/>
    <w:rsid w:val="001C44C9"/>
    <w:rsid w:val="001C4887"/>
    <w:rsid w:val="001C4D93"/>
    <w:rsid w:val="001C5119"/>
    <w:rsid w:val="001C585C"/>
    <w:rsid w:val="001C5F35"/>
    <w:rsid w:val="001C6A38"/>
    <w:rsid w:val="001C6C34"/>
    <w:rsid w:val="001C6C5C"/>
    <w:rsid w:val="001C700F"/>
    <w:rsid w:val="001C7059"/>
    <w:rsid w:val="001C7C51"/>
    <w:rsid w:val="001D0710"/>
    <w:rsid w:val="001D1096"/>
    <w:rsid w:val="001D20B9"/>
    <w:rsid w:val="001D2CFF"/>
    <w:rsid w:val="001D37C9"/>
    <w:rsid w:val="001D45C8"/>
    <w:rsid w:val="001D4C14"/>
    <w:rsid w:val="001D4CA4"/>
    <w:rsid w:val="001D4F63"/>
    <w:rsid w:val="001D5DA9"/>
    <w:rsid w:val="001D5E2E"/>
    <w:rsid w:val="001D6123"/>
    <w:rsid w:val="001D6196"/>
    <w:rsid w:val="001D719F"/>
    <w:rsid w:val="001D756A"/>
    <w:rsid w:val="001D7644"/>
    <w:rsid w:val="001D7BD0"/>
    <w:rsid w:val="001D7E83"/>
    <w:rsid w:val="001E0445"/>
    <w:rsid w:val="001E1512"/>
    <w:rsid w:val="001E2564"/>
    <w:rsid w:val="001E2DD4"/>
    <w:rsid w:val="001E2E2E"/>
    <w:rsid w:val="001E3C99"/>
    <w:rsid w:val="001E41D5"/>
    <w:rsid w:val="001E53ED"/>
    <w:rsid w:val="001E58EF"/>
    <w:rsid w:val="001E5FD0"/>
    <w:rsid w:val="001E6380"/>
    <w:rsid w:val="001E6800"/>
    <w:rsid w:val="001E7594"/>
    <w:rsid w:val="001E7843"/>
    <w:rsid w:val="001F00B0"/>
    <w:rsid w:val="001F0BC9"/>
    <w:rsid w:val="001F2DF1"/>
    <w:rsid w:val="001F32CC"/>
    <w:rsid w:val="001F38C4"/>
    <w:rsid w:val="001F45C4"/>
    <w:rsid w:val="001F4FA9"/>
    <w:rsid w:val="001F5AC4"/>
    <w:rsid w:val="001F68E6"/>
    <w:rsid w:val="001F6CC0"/>
    <w:rsid w:val="001F6D25"/>
    <w:rsid w:val="001F6E69"/>
    <w:rsid w:val="001F72AB"/>
    <w:rsid w:val="001F7C7A"/>
    <w:rsid w:val="00200AFE"/>
    <w:rsid w:val="00201735"/>
    <w:rsid w:val="00202E78"/>
    <w:rsid w:val="002034FD"/>
    <w:rsid w:val="002042D9"/>
    <w:rsid w:val="00204843"/>
    <w:rsid w:val="00205668"/>
    <w:rsid w:val="0020609A"/>
    <w:rsid w:val="00210115"/>
    <w:rsid w:val="002104C4"/>
    <w:rsid w:val="00210CE1"/>
    <w:rsid w:val="00210F43"/>
    <w:rsid w:val="002112EC"/>
    <w:rsid w:val="0021176C"/>
    <w:rsid w:val="002122A5"/>
    <w:rsid w:val="00212933"/>
    <w:rsid w:val="00212B41"/>
    <w:rsid w:val="00212B4F"/>
    <w:rsid w:val="00212CC7"/>
    <w:rsid w:val="002135F3"/>
    <w:rsid w:val="00213D90"/>
    <w:rsid w:val="00213ED0"/>
    <w:rsid w:val="002140F8"/>
    <w:rsid w:val="00215348"/>
    <w:rsid w:val="00215823"/>
    <w:rsid w:val="0021601B"/>
    <w:rsid w:val="002163C7"/>
    <w:rsid w:val="00216B22"/>
    <w:rsid w:val="002172F9"/>
    <w:rsid w:val="002174B6"/>
    <w:rsid w:val="00217F9E"/>
    <w:rsid w:val="00220834"/>
    <w:rsid w:val="0022431C"/>
    <w:rsid w:val="00224489"/>
    <w:rsid w:val="00224F3F"/>
    <w:rsid w:val="00224FF7"/>
    <w:rsid w:val="0022521F"/>
    <w:rsid w:val="00225466"/>
    <w:rsid w:val="0022785C"/>
    <w:rsid w:val="00227E02"/>
    <w:rsid w:val="00230C35"/>
    <w:rsid w:val="00230EA0"/>
    <w:rsid w:val="002327EA"/>
    <w:rsid w:val="00232C7B"/>
    <w:rsid w:val="00232CB0"/>
    <w:rsid w:val="002346AB"/>
    <w:rsid w:val="00235196"/>
    <w:rsid w:val="002360BF"/>
    <w:rsid w:val="00236F1F"/>
    <w:rsid w:val="00237AAC"/>
    <w:rsid w:val="00237BA2"/>
    <w:rsid w:val="002400C8"/>
    <w:rsid w:val="002408C2"/>
    <w:rsid w:val="00240BF0"/>
    <w:rsid w:val="00240F5F"/>
    <w:rsid w:val="002414BB"/>
    <w:rsid w:val="00241C40"/>
    <w:rsid w:val="002430A4"/>
    <w:rsid w:val="0024490D"/>
    <w:rsid w:val="00244AB5"/>
    <w:rsid w:val="00245628"/>
    <w:rsid w:val="0024562B"/>
    <w:rsid w:val="00245E65"/>
    <w:rsid w:val="002461B4"/>
    <w:rsid w:val="00250B7B"/>
    <w:rsid w:val="002521BA"/>
    <w:rsid w:val="00252BA3"/>
    <w:rsid w:val="00252CE0"/>
    <w:rsid w:val="00252EC0"/>
    <w:rsid w:val="0025330C"/>
    <w:rsid w:val="0025357A"/>
    <w:rsid w:val="00253B96"/>
    <w:rsid w:val="00254BCE"/>
    <w:rsid w:val="00254EC2"/>
    <w:rsid w:val="0025558E"/>
    <w:rsid w:val="002556F1"/>
    <w:rsid w:val="0025635E"/>
    <w:rsid w:val="00256519"/>
    <w:rsid w:val="002576BB"/>
    <w:rsid w:val="00257B29"/>
    <w:rsid w:val="00257D45"/>
    <w:rsid w:val="00257F3A"/>
    <w:rsid w:val="00260B95"/>
    <w:rsid w:val="00261831"/>
    <w:rsid w:val="0026188F"/>
    <w:rsid w:val="0026402A"/>
    <w:rsid w:val="002650D8"/>
    <w:rsid w:val="0026551B"/>
    <w:rsid w:val="002664F4"/>
    <w:rsid w:val="002703EA"/>
    <w:rsid w:val="002708D5"/>
    <w:rsid w:val="00270F39"/>
    <w:rsid w:val="0027125B"/>
    <w:rsid w:val="002718CB"/>
    <w:rsid w:val="002723AC"/>
    <w:rsid w:val="00273B3A"/>
    <w:rsid w:val="0027418A"/>
    <w:rsid w:val="00274532"/>
    <w:rsid w:val="00274815"/>
    <w:rsid w:val="0027482F"/>
    <w:rsid w:val="002749A1"/>
    <w:rsid w:val="00274A54"/>
    <w:rsid w:val="00277EF5"/>
    <w:rsid w:val="00280112"/>
    <w:rsid w:val="00281956"/>
    <w:rsid w:val="00281E58"/>
    <w:rsid w:val="00282502"/>
    <w:rsid w:val="00282B9E"/>
    <w:rsid w:val="002839E6"/>
    <w:rsid w:val="002846BC"/>
    <w:rsid w:val="00284BBB"/>
    <w:rsid w:val="00284DFE"/>
    <w:rsid w:val="0028537B"/>
    <w:rsid w:val="0028629D"/>
    <w:rsid w:val="002863D1"/>
    <w:rsid w:val="002868E7"/>
    <w:rsid w:val="00287937"/>
    <w:rsid w:val="002915CD"/>
    <w:rsid w:val="00291634"/>
    <w:rsid w:val="00291B75"/>
    <w:rsid w:val="00292328"/>
    <w:rsid w:val="00292C37"/>
    <w:rsid w:val="00292D82"/>
    <w:rsid w:val="0029324E"/>
    <w:rsid w:val="00295773"/>
    <w:rsid w:val="00295B40"/>
    <w:rsid w:val="00295D02"/>
    <w:rsid w:val="002963B1"/>
    <w:rsid w:val="00296D99"/>
    <w:rsid w:val="002970F7"/>
    <w:rsid w:val="0029749A"/>
    <w:rsid w:val="002978ED"/>
    <w:rsid w:val="00297AF6"/>
    <w:rsid w:val="00297C1C"/>
    <w:rsid w:val="002A04CE"/>
    <w:rsid w:val="002A0518"/>
    <w:rsid w:val="002A1C37"/>
    <w:rsid w:val="002A23DE"/>
    <w:rsid w:val="002A3305"/>
    <w:rsid w:val="002A3B06"/>
    <w:rsid w:val="002A4054"/>
    <w:rsid w:val="002A4C39"/>
    <w:rsid w:val="002A53C0"/>
    <w:rsid w:val="002A544A"/>
    <w:rsid w:val="002A6FEE"/>
    <w:rsid w:val="002A760B"/>
    <w:rsid w:val="002A7D70"/>
    <w:rsid w:val="002A7F3A"/>
    <w:rsid w:val="002B0103"/>
    <w:rsid w:val="002B0CD1"/>
    <w:rsid w:val="002B11A1"/>
    <w:rsid w:val="002B1950"/>
    <w:rsid w:val="002B1A7B"/>
    <w:rsid w:val="002B1F9E"/>
    <w:rsid w:val="002B20C8"/>
    <w:rsid w:val="002B2533"/>
    <w:rsid w:val="002B3A57"/>
    <w:rsid w:val="002B3A8A"/>
    <w:rsid w:val="002B43E9"/>
    <w:rsid w:val="002B46C2"/>
    <w:rsid w:val="002B48D3"/>
    <w:rsid w:val="002B4B2E"/>
    <w:rsid w:val="002B5C93"/>
    <w:rsid w:val="002B630D"/>
    <w:rsid w:val="002B642D"/>
    <w:rsid w:val="002B69BE"/>
    <w:rsid w:val="002B7303"/>
    <w:rsid w:val="002B7B85"/>
    <w:rsid w:val="002C2099"/>
    <w:rsid w:val="002C2AB2"/>
    <w:rsid w:val="002C2DC3"/>
    <w:rsid w:val="002C2E41"/>
    <w:rsid w:val="002C3605"/>
    <w:rsid w:val="002C3AAD"/>
    <w:rsid w:val="002C3ACA"/>
    <w:rsid w:val="002C4036"/>
    <w:rsid w:val="002C4219"/>
    <w:rsid w:val="002C47ED"/>
    <w:rsid w:val="002C4B52"/>
    <w:rsid w:val="002C4E96"/>
    <w:rsid w:val="002C5691"/>
    <w:rsid w:val="002C57F1"/>
    <w:rsid w:val="002C580A"/>
    <w:rsid w:val="002C5E9F"/>
    <w:rsid w:val="002D15A1"/>
    <w:rsid w:val="002D1AE8"/>
    <w:rsid w:val="002D261F"/>
    <w:rsid w:val="002D26C0"/>
    <w:rsid w:val="002D28D7"/>
    <w:rsid w:val="002D2C1A"/>
    <w:rsid w:val="002D3463"/>
    <w:rsid w:val="002D38C6"/>
    <w:rsid w:val="002D3919"/>
    <w:rsid w:val="002D4DB6"/>
    <w:rsid w:val="002D5D27"/>
    <w:rsid w:val="002D60D3"/>
    <w:rsid w:val="002D663E"/>
    <w:rsid w:val="002D6EE4"/>
    <w:rsid w:val="002D6FB1"/>
    <w:rsid w:val="002D74FF"/>
    <w:rsid w:val="002D7557"/>
    <w:rsid w:val="002E0CDD"/>
    <w:rsid w:val="002E13EA"/>
    <w:rsid w:val="002E1DB9"/>
    <w:rsid w:val="002E2B83"/>
    <w:rsid w:val="002E2D46"/>
    <w:rsid w:val="002E34AE"/>
    <w:rsid w:val="002E3587"/>
    <w:rsid w:val="002E5E13"/>
    <w:rsid w:val="002E5F31"/>
    <w:rsid w:val="002E6225"/>
    <w:rsid w:val="002E7784"/>
    <w:rsid w:val="002E778D"/>
    <w:rsid w:val="002E7A1E"/>
    <w:rsid w:val="002F073C"/>
    <w:rsid w:val="002F0812"/>
    <w:rsid w:val="002F0F7B"/>
    <w:rsid w:val="002F0FC9"/>
    <w:rsid w:val="002F1040"/>
    <w:rsid w:val="002F1AD6"/>
    <w:rsid w:val="002F2993"/>
    <w:rsid w:val="002F2ADA"/>
    <w:rsid w:val="002F3377"/>
    <w:rsid w:val="002F394C"/>
    <w:rsid w:val="002F48B7"/>
    <w:rsid w:val="002F508D"/>
    <w:rsid w:val="002F576D"/>
    <w:rsid w:val="002F584B"/>
    <w:rsid w:val="002F595B"/>
    <w:rsid w:val="002F5E25"/>
    <w:rsid w:val="002F6314"/>
    <w:rsid w:val="002F6C63"/>
    <w:rsid w:val="002F710A"/>
    <w:rsid w:val="00300A2B"/>
    <w:rsid w:val="00301AB4"/>
    <w:rsid w:val="003025BF"/>
    <w:rsid w:val="00302728"/>
    <w:rsid w:val="003028AB"/>
    <w:rsid w:val="00302A66"/>
    <w:rsid w:val="00303938"/>
    <w:rsid w:val="00305133"/>
    <w:rsid w:val="003054D5"/>
    <w:rsid w:val="00305813"/>
    <w:rsid w:val="0030646E"/>
    <w:rsid w:val="00306749"/>
    <w:rsid w:val="003067E9"/>
    <w:rsid w:val="0031065E"/>
    <w:rsid w:val="0031075D"/>
    <w:rsid w:val="00311306"/>
    <w:rsid w:val="003128D5"/>
    <w:rsid w:val="00312F5B"/>
    <w:rsid w:val="00314A08"/>
    <w:rsid w:val="0031540C"/>
    <w:rsid w:val="0031647E"/>
    <w:rsid w:val="00316C2E"/>
    <w:rsid w:val="00316E4A"/>
    <w:rsid w:val="003170A1"/>
    <w:rsid w:val="00317D26"/>
    <w:rsid w:val="00320B25"/>
    <w:rsid w:val="00320BE6"/>
    <w:rsid w:val="00320C1D"/>
    <w:rsid w:val="003227AE"/>
    <w:rsid w:val="00322E1B"/>
    <w:rsid w:val="00322E3B"/>
    <w:rsid w:val="00323229"/>
    <w:rsid w:val="00323965"/>
    <w:rsid w:val="00323E4A"/>
    <w:rsid w:val="00324091"/>
    <w:rsid w:val="00324E30"/>
    <w:rsid w:val="003251A5"/>
    <w:rsid w:val="003251C0"/>
    <w:rsid w:val="003257C9"/>
    <w:rsid w:val="00325B1F"/>
    <w:rsid w:val="00325D91"/>
    <w:rsid w:val="003265D6"/>
    <w:rsid w:val="00327565"/>
    <w:rsid w:val="003275D4"/>
    <w:rsid w:val="00330FEC"/>
    <w:rsid w:val="00331A83"/>
    <w:rsid w:val="00331D49"/>
    <w:rsid w:val="00331FA5"/>
    <w:rsid w:val="00333517"/>
    <w:rsid w:val="003337FE"/>
    <w:rsid w:val="00333A8A"/>
    <w:rsid w:val="0033498B"/>
    <w:rsid w:val="00334EBA"/>
    <w:rsid w:val="00334F03"/>
    <w:rsid w:val="0033523F"/>
    <w:rsid w:val="003361A4"/>
    <w:rsid w:val="003366B8"/>
    <w:rsid w:val="00336B22"/>
    <w:rsid w:val="00337773"/>
    <w:rsid w:val="003377EA"/>
    <w:rsid w:val="00340526"/>
    <w:rsid w:val="00342244"/>
    <w:rsid w:val="00342CB8"/>
    <w:rsid w:val="003434CC"/>
    <w:rsid w:val="00343A27"/>
    <w:rsid w:val="00344477"/>
    <w:rsid w:val="00344C58"/>
    <w:rsid w:val="00345984"/>
    <w:rsid w:val="00345EE7"/>
    <w:rsid w:val="00346862"/>
    <w:rsid w:val="00346C67"/>
    <w:rsid w:val="00346E5A"/>
    <w:rsid w:val="00347293"/>
    <w:rsid w:val="00347D81"/>
    <w:rsid w:val="00350490"/>
    <w:rsid w:val="00350662"/>
    <w:rsid w:val="003511AF"/>
    <w:rsid w:val="003511D9"/>
    <w:rsid w:val="00352621"/>
    <w:rsid w:val="00353531"/>
    <w:rsid w:val="00354B98"/>
    <w:rsid w:val="003555E1"/>
    <w:rsid w:val="0035630D"/>
    <w:rsid w:val="00356576"/>
    <w:rsid w:val="003568A5"/>
    <w:rsid w:val="00356F05"/>
    <w:rsid w:val="003570C1"/>
    <w:rsid w:val="003575D2"/>
    <w:rsid w:val="003578A6"/>
    <w:rsid w:val="00357B88"/>
    <w:rsid w:val="00357D1B"/>
    <w:rsid w:val="00360BC5"/>
    <w:rsid w:val="00360EEB"/>
    <w:rsid w:val="003611DA"/>
    <w:rsid w:val="00361EED"/>
    <w:rsid w:val="003620A1"/>
    <w:rsid w:val="003625F7"/>
    <w:rsid w:val="00364258"/>
    <w:rsid w:val="00364C80"/>
    <w:rsid w:val="003700E0"/>
    <w:rsid w:val="00371150"/>
    <w:rsid w:val="0037159E"/>
    <w:rsid w:val="0037429E"/>
    <w:rsid w:val="003743FC"/>
    <w:rsid w:val="00374962"/>
    <w:rsid w:val="00375A25"/>
    <w:rsid w:val="00376C96"/>
    <w:rsid w:val="00376DEE"/>
    <w:rsid w:val="003809F9"/>
    <w:rsid w:val="00380C3C"/>
    <w:rsid w:val="00380CD0"/>
    <w:rsid w:val="0038130B"/>
    <w:rsid w:val="00381314"/>
    <w:rsid w:val="0038264B"/>
    <w:rsid w:val="00382665"/>
    <w:rsid w:val="00382A02"/>
    <w:rsid w:val="003837D8"/>
    <w:rsid w:val="00383AFC"/>
    <w:rsid w:val="0038434A"/>
    <w:rsid w:val="00384721"/>
    <w:rsid w:val="00384A85"/>
    <w:rsid w:val="00385761"/>
    <w:rsid w:val="00385C82"/>
    <w:rsid w:val="00385D5C"/>
    <w:rsid w:val="003860C1"/>
    <w:rsid w:val="003864BB"/>
    <w:rsid w:val="00386696"/>
    <w:rsid w:val="00386EA8"/>
    <w:rsid w:val="00390089"/>
    <w:rsid w:val="00390155"/>
    <w:rsid w:val="003904CF"/>
    <w:rsid w:val="003908E9"/>
    <w:rsid w:val="0039099B"/>
    <w:rsid w:val="00390A2B"/>
    <w:rsid w:val="003913A8"/>
    <w:rsid w:val="003920D4"/>
    <w:rsid w:val="00392CF8"/>
    <w:rsid w:val="00393338"/>
    <w:rsid w:val="003935E5"/>
    <w:rsid w:val="00393710"/>
    <w:rsid w:val="00393D7D"/>
    <w:rsid w:val="00393F07"/>
    <w:rsid w:val="00394985"/>
    <w:rsid w:val="003957CE"/>
    <w:rsid w:val="0039580B"/>
    <w:rsid w:val="00396558"/>
    <w:rsid w:val="0039683F"/>
    <w:rsid w:val="003971CF"/>
    <w:rsid w:val="00397E69"/>
    <w:rsid w:val="00397F8C"/>
    <w:rsid w:val="003A1840"/>
    <w:rsid w:val="003A1A28"/>
    <w:rsid w:val="003A210B"/>
    <w:rsid w:val="003A21AB"/>
    <w:rsid w:val="003A2205"/>
    <w:rsid w:val="003A2320"/>
    <w:rsid w:val="003A28DE"/>
    <w:rsid w:val="003A3311"/>
    <w:rsid w:val="003A3709"/>
    <w:rsid w:val="003A433D"/>
    <w:rsid w:val="003A4E9E"/>
    <w:rsid w:val="003A5C1C"/>
    <w:rsid w:val="003A61A1"/>
    <w:rsid w:val="003A6277"/>
    <w:rsid w:val="003A703B"/>
    <w:rsid w:val="003A741C"/>
    <w:rsid w:val="003A7D71"/>
    <w:rsid w:val="003B002E"/>
    <w:rsid w:val="003B007C"/>
    <w:rsid w:val="003B0C46"/>
    <w:rsid w:val="003B1906"/>
    <w:rsid w:val="003B2BE1"/>
    <w:rsid w:val="003B344A"/>
    <w:rsid w:val="003B3EE4"/>
    <w:rsid w:val="003B4425"/>
    <w:rsid w:val="003B47AD"/>
    <w:rsid w:val="003B4F01"/>
    <w:rsid w:val="003B4F49"/>
    <w:rsid w:val="003B57CC"/>
    <w:rsid w:val="003B7244"/>
    <w:rsid w:val="003B7E8A"/>
    <w:rsid w:val="003C1736"/>
    <w:rsid w:val="003C26C1"/>
    <w:rsid w:val="003C300D"/>
    <w:rsid w:val="003C5A47"/>
    <w:rsid w:val="003C6624"/>
    <w:rsid w:val="003C6D35"/>
    <w:rsid w:val="003C7440"/>
    <w:rsid w:val="003C7790"/>
    <w:rsid w:val="003C7A93"/>
    <w:rsid w:val="003C7B19"/>
    <w:rsid w:val="003D0553"/>
    <w:rsid w:val="003D08C4"/>
    <w:rsid w:val="003D1160"/>
    <w:rsid w:val="003D1842"/>
    <w:rsid w:val="003D1E99"/>
    <w:rsid w:val="003D1F76"/>
    <w:rsid w:val="003D20DD"/>
    <w:rsid w:val="003D31E8"/>
    <w:rsid w:val="003D3424"/>
    <w:rsid w:val="003D3A9F"/>
    <w:rsid w:val="003D3F05"/>
    <w:rsid w:val="003D41B3"/>
    <w:rsid w:val="003D42D6"/>
    <w:rsid w:val="003D4B1F"/>
    <w:rsid w:val="003D4E80"/>
    <w:rsid w:val="003D4E8A"/>
    <w:rsid w:val="003D4FBB"/>
    <w:rsid w:val="003D595F"/>
    <w:rsid w:val="003D5D0F"/>
    <w:rsid w:val="003D71C4"/>
    <w:rsid w:val="003D764F"/>
    <w:rsid w:val="003E075C"/>
    <w:rsid w:val="003E07FD"/>
    <w:rsid w:val="003E11FD"/>
    <w:rsid w:val="003E178A"/>
    <w:rsid w:val="003E2359"/>
    <w:rsid w:val="003E2401"/>
    <w:rsid w:val="003E271D"/>
    <w:rsid w:val="003E295B"/>
    <w:rsid w:val="003E2CF2"/>
    <w:rsid w:val="003E3F5F"/>
    <w:rsid w:val="003E451C"/>
    <w:rsid w:val="003E50D5"/>
    <w:rsid w:val="003E542A"/>
    <w:rsid w:val="003E55A3"/>
    <w:rsid w:val="003E6E25"/>
    <w:rsid w:val="003E76B2"/>
    <w:rsid w:val="003E7755"/>
    <w:rsid w:val="003E7BAF"/>
    <w:rsid w:val="003E7F2B"/>
    <w:rsid w:val="003F00BF"/>
    <w:rsid w:val="003F03A3"/>
    <w:rsid w:val="003F0A33"/>
    <w:rsid w:val="003F1977"/>
    <w:rsid w:val="003F235C"/>
    <w:rsid w:val="003F2544"/>
    <w:rsid w:val="003F2A89"/>
    <w:rsid w:val="003F385D"/>
    <w:rsid w:val="003F3B66"/>
    <w:rsid w:val="003F3C65"/>
    <w:rsid w:val="003F3FE4"/>
    <w:rsid w:val="003F4493"/>
    <w:rsid w:val="003F4F01"/>
    <w:rsid w:val="003F6C65"/>
    <w:rsid w:val="003F73AC"/>
    <w:rsid w:val="004000F4"/>
    <w:rsid w:val="004006A7"/>
    <w:rsid w:val="0040127B"/>
    <w:rsid w:val="00401921"/>
    <w:rsid w:val="00401A83"/>
    <w:rsid w:val="00402025"/>
    <w:rsid w:val="0040208B"/>
    <w:rsid w:val="004035E7"/>
    <w:rsid w:val="00403D41"/>
    <w:rsid w:val="00403F27"/>
    <w:rsid w:val="004044E9"/>
    <w:rsid w:val="0040542C"/>
    <w:rsid w:val="004056C3"/>
    <w:rsid w:val="00405FB7"/>
    <w:rsid w:val="004065AB"/>
    <w:rsid w:val="004070F8"/>
    <w:rsid w:val="00407207"/>
    <w:rsid w:val="004072A5"/>
    <w:rsid w:val="00407929"/>
    <w:rsid w:val="004079D3"/>
    <w:rsid w:val="004101B8"/>
    <w:rsid w:val="00410866"/>
    <w:rsid w:val="00411EE0"/>
    <w:rsid w:val="00412914"/>
    <w:rsid w:val="00413F74"/>
    <w:rsid w:val="004142D7"/>
    <w:rsid w:val="004144B0"/>
    <w:rsid w:val="00414800"/>
    <w:rsid w:val="00415554"/>
    <w:rsid w:val="004157EB"/>
    <w:rsid w:val="00415833"/>
    <w:rsid w:val="00416206"/>
    <w:rsid w:val="004171B9"/>
    <w:rsid w:val="00417EBA"/>
    <w:rsid w:val="00420025"/>
    <w:rsid w:val="00422467"/>
    <w:rsid w:val="004237AC"/>
    <w:rsid w:val="00423926"/>
    <w:rsid w:val="00424A1C"/>
    <w:rsid w:val="00427619"/>
    <w:rsid w:val="004305C2"/>
    <w:rsid w:val="00431166"/>
    <w:rsid w:val="00431260"/>
    <w:rsid w:val="00432239"/>
    <w:rsid w:val="00434AF0"/>
    <w:rsid w:val="00435113"/>
    <w:rsid w:val="004351F3"/>
    <w:rsid w:val="0043702F"/>
    <w:rsid w:val="004375EE"/>
    <w:rsid w:val="004376EA"/>
    <w:rsid w:val="00437972"/>
    <w:rsid w:val="00440657"/>
    <w:rsid w:val="00440945"/>
    <w:rsid w:val="00440E7D"/>
    <w:rsid w:val="00441402"/>
    <w:rsid w:val="00441E8F"/>
    <w:rsid w:val="0044204A"/>
    <w:rsid w:val="0044253B"/>
    <w:rsid w:val="00442AFF"/>
    <w:rsid w:val="00442C5A"/>
    <w:rsid w:val="004439A3"/>
    <w:rsid w:val="00443FE4"/>
    <w:rsid w:val="00444B7F"/>
    <w:rsid w:val="00444EA5"/>
    <w:rsid w:val="004455C0"/>
    <w:rsid w:val="0044676E"/>
    <w:rsid w:val="00446AF0"/>
    <w:rsid w:val="00447469"/>
    <w:rsid w:val="0045143F"/>
    <w:rsid w:val="00451645"/>
    <w:rsid w:val="004528FC"/>
    <w:rsid w:val="00453412"/>
    <w:rsid w:val="004537AB"/>
    <w:rsid w:val="00454106"/>
    <w:rsid w:val="0045475E"/>
    <w:rsid w:val="004555A9"/>
    <w:rsid w:val="004558FA"/>
    <w:rsid w:val="004559D2"/>
    <w:rsid w:val="00455F55"/>
    <w:rsid w:val="00456A5B"/>
    <w:rsid w:val="00456B8B"/>
    <w:rsid w:val="00456F6F"/>
    <w:rsid w:val="0045783F"/>
    <w:rsid w:val="00457B02"/>
    <w:rsid w:val="00461078"/>
    <w:rsid w:val="00461B85"/>
    <w:rsid w:val="004626C7"/>
    <w:rsid w:val="00463F82"/>
    <w:rsid w:val="004649AB"/>
    <w:rsid w:val="0046519D"/>
    <w:rsid w:val="0046527A"/>
    <w:rsid w:val="00465A84"/>
    <w:rsid w:val="0046628F"/>
    <w:rsid w:val="00467A16"/>
    <w:rsid w:val="00470E81"/>
    <w:rsid w:val="0047146C"/>
    <w:rsid w:val="004719C8"/>
    <w:rsid w:val="00471DCE"/>
    <w:rsid w:val="004731BC"/>
    <w:rsid w:val="0047322F"/>
    <w:rsid w:val="004742F5"/>
    <w:rsid w:val="004743AD"/>
    <w:rsid w:val="00474C48"/>
    <w:rsid w:val="00475307"/>
    <w:rsid w:val="00475EB3"/>
    <w:rsid w:val="004760CE"/>
    <w:rsid w:val="004770D1"/>
    <w:rsid w:val="0047783E"/>
    <w:rsid w:val="0048084D"/>
    <w:rsid w:val="004825F0"/>
    <w:rsid w:val="00482AE5"/>
    <w:rsid w:val="00483E9D"/>
    <w:rsid w:val="00484B50"/>
    <w:rsid w:val="00486171"/>
    <w:rsid w:val="00486A01"/>
    <w:rsid w:val="00486FB3"/>
    <w:rsid w:val="0048718A"/>
    <w:rsid w:val="00487404"/>
    <w:rsid w:val="00487782"/>
    <w:rsid w:val="00487894"/>
    <w:rsid w:val="00490D55"/>
    <w:rsid w:val="0049142A"/>
    <w:rsid w:val="0049177E"/>
    <w:rsid w:val="00491DAF"/>
    <w:rsid w:val="0049210B"/>
    <w:rsid w:val="004923FB"/>
    <w:rsid w:val="00492A0D"/>
    <w:rsid w:val="00492A4B"/>
    <w:rsid w:val="00493C1A"/>
    <w:rsid w:val="0049612B"/>
    <w:rsid w:val="00496256"/>
    <w:rsid w:val="00496690"/>
    <w:rsid w:val="00496B63"/>
    <w:rsid w:val="00496C9A"/>
    <w:rsid w:val="00496C9F"/>
    <w:rsid w:val="00496CD3"/>
    <w:rsid w:val="00497F3A"/>
    <w:rsid w:val="00497FBC"/>
    <w:rsid w:val="004A1A1C"/>
    <w:rsid w:val="004A2C28"/>
    <w:rsid w:val="004A3AD0"/>
    <w:rsid w:val="004A470B"/>
    <w:rsid w:val="004A49DA"/>
    <w:rsid w:val="004A5AA2"/>
    <w:rsid w:val="004A5FF3"/>
    <w:rsid w:val="004A6570"/>
    <w:rsid w:val="004A7290"/>
    <w:rsid w:val="004B100C"/>
    <w:rsid w:val="004B2258"/>
    <w:rsid w:val="004B23F8"/>
    <w:rsid w:val="004B24C4"/>
    <w:rsid w:val="004B27AB"/>
    <w:rsid w:val="004B4C47"/>
    <w:rsid w:val="004B4CAD"/>
    <w:rsid w:val="004B5697"/>
    <w:rsid w:val="004B5F13"/>
    <w:rsid w:val="004B620D"/>
    <w:rsid w:val="004B6CB3"/>
    <w:rsid w:val="004B7D19"/>
    <w:rsid w:val="004C1991"/>
    <w:rsid w:val="004C1BA0"/>
    <w:rsid w:val="004C2602"/>
    <w:rsid w:val="004C289A"/>
    <w:rsid w:val="004C32D3"/>
    <w:rsid w:val="004C3397"/>
    <w:rsid w:val="004C3A50"/>
    <w:rsid w:val="004C458E"/>
    <w:rsid w:val="004C4A09"/>
    <w:rsid w:val="004C4D6F"/>
    <w:rsid w:val="004C570C"/>
    <w:rsid w:val="004C68B8"/>
    <w:rsid w:val="004C6AE1"/>
    <w:rsid w:val="004C7433"/>
    <w:rsid w:val="004D02F4"/>
    <w:rsid w:val="004D1A5F"/>
    <w:rsid w:val="004D1CCD"/>
    <w:rsid w:val="004D1EB3"/>
    <w:rsid w:val="004D225F"/>
    <w:rsid w:val="004D36A0"/>
    <w:rsid w:val="004D37EA"/>
    <w:rsid w:val="004D3A0C"/>
    <w:rsid w:val="004D3FBE"/>
    <w:rsid w:val="004D424F"/>
    <w:rsid w:val="004D630F"/>
    <w:rsid w:val="004D6548"/>
    <w:rsid w:val="004E0330"/>
    <w:rsid w:val="004E0430"/>
    <w:rsid w:val="004E0AB9"/>
    <w:rsid w:val="004E0CDA"/>
    <w:rsid w:val="004E130D"/>
    <w:rsid w:val="004E1B98"/>
    <w:rsid w:val="004E1C8E"/>
    <w:rsid w:val="004E37A9"/>
    <w:rsid w:val="004E3E1F"/>
    <w:rsid w:val="004E4764"/>
    <w:rsid w:val="004E48C7"/>
    <w:rsid w:val="004E5617"/>
    <w:rsid w:val="004E5DC0"/>
    <w:rsid w:val="004E64F9"/>
    <w:rsid w:val="004E7BA8"/>
    <w:rsid w:val="004E7E89"/>
    <w:rsid w:val="004E7F42"/>
    <w:rsid w:val="004F37DC"/>
    <w:rsid w:val="004F3ADB"/>
    <w:rsid w:val="004F3CA9"/>
    <w:rsid w:val="004F4F13"/>
    <w:rsid w:val="004F623C"/>
    <w:rsid w:val="00500B4C"/>
    <w:rsid w:val="0050186E"/>
    <w:rsid w:val="00502863"/>
    <w:rsid w:val="00503331"/>
    <w:rsid w:val="00503CBD"/>
    <w:rsid w:val="00505C04"/>
    <w:rsid w:val="00505C16"/>
    <w:rsid w:val="00506019"/>
    <w:rsid w:val="00507417"/>
    <w:rsid w:val="00507558"/>
    <w:rsid w:val="00507709"/>
    <w:rsid w:val="00510A51"/>
    <w:rsid w:val="0051149E"/>
    <w:rsid w:val="00512563"/>
    <w:rsid w:val="00512980"/>
    <w:rsid w:val="00512F0D"/>
    <w:rsid w:val="00513566"/>
    <w:rsid w:val="00513BEB"/>
    <w:rsid w:val="005148FE"/>
    <w:rsid w:val="00514BFB"/>
    <w:rsid w:val="005153CC"/>
    <w:rsid w:val="00515756"/>
    <w:rsid w:val="0051626B"/>
    <w:rsid w:val="00516310"/>
    <w:rsid w:val="005163F6"/>
    <w:rsid w:val="00516D18"/>
    <w:rsid w:val="005200BE"/>
    <w:rsid w:val="00520CCA"/>
    <w:rsid w:val="0052144B"/>
    <w:rsid w:val="005219AD"/>
    <w:rsid w:val="00521C87"/>
    <w:rsid w:val="005220D2"/>
    <w:rsid w:val="005223AB"/>
    <w:rsid w:val="0052414C"/>
    <w:rsid w:val="00524C5C"/>
    <w:rsid w:val="005252A6"/>
    <w:rsid w:val="00525F02"/>
    <w:rsid w:val="00530A66"/>
    <w:rsid w:val="005312B1"/>
    <w:rsid w:val="005314AA"/>
    <w:rsid w:val="005355F5"/>
    <w:rsid w:val="0053654F"/>
    <w:rsid w:val="005368D2"/>
    <w:rsid w:val="00536BA4"/>
    <w:rsid w:val="00536CC6"/>
    <w:rsid w:val="00536E05"/>
    <w:rsid w:val="0053715D"/>
    <w:rsid w:val="005378F8"/>
    <w:rsid w:val="00541343"/>
    <w:rsid w:val="00541E99"/>
    <w:rsid w:val="00542167"/>
    <w:rsid w:val="0054246D"/>
    <w:rsid w:val="0054297A"/>
    <w:rsid w:val="005435FD"/>
    <w:rsid w:val="00543B99"/>
    <w:rsid w:val="005453B5"/>
    <w:rsid w:val="00545E19"/>
    <w:rsid w:val="00545E27"/>
    <w:rsid w:val="005472F6"/>
    <w:rsid w:val="0054784A"/>
    <w:rsid w:val="00547D1D"/>
    <w:rsid w:val="00550472"/>
    <w:rsid w:val="00550CBE"/>
    <w:rsid w:val="00551D39"/>
    <w:rsid w:val="00552097"/>
    <w:rsid w:val="00552697"/>
    <w:rsid w:val="00553603"/>
    <w:rsid w:val="005538F9"/>
    <w:rsid w:val="0055438D"/>
    <w:rsid w:val="00554F09"/>
    <w:rsid w:val="00555142"/>
    <w:rsid w:val="00555776"/>
    <w:rsid w:val="0055648B"/>
    <w:rsid w:val="005567B5"/>
    <w:rsid w:val="00557290"/>
    <w:rsid w:val="00560687"/>
    <w:rsid w:val="00561DC4"/>
    <w:rsid w:val="005628F3"/>
    <w:rsid w:val="005629FE"/>
    <w:rsid w:val="00562C71"/>
    <w:rsid w:val="00562F2A"/>
    <w:rsid w:val="0056336D"/>
    <w:rsid w:val="00563B97"/>
    <w:rsid w:val="0056471A"/>
    <w:rsid w:val="00564996"/>
    <w:rsid w:val="00565A7B"/>
    <w:rsid w:val="005660CC"/>
    <w:rsid w:val="005669EC"/>
    <w:rsid w:val="00566DCE"/>
    <w:rsid w:val="0056712E"/>
    <w:rsid w:val="00570ACE"/>
    <w:rsid w:val="00570CB3"/>
    <w:rsid w:val="0057175D"/>
    <w:rsid w:val="00571C86"/>
    <w:rsid w:val="00572B89"/>
    <w:rsid w:val="00573081"/>
    <w:rsid w:val="0057380B"/>
    <w:rsid w:val="00574FC8"/>
    <w:rsid w:val="00575D42"/>
    <w:rsid w:val="00576BD7"/>
    <w:rsid w:val="00576FAC"/>
    <w:rsid w:val="00577AD6"/>
    <w:rsid w:val="00577E02"/>
    <w:rsid w:val="005803DB"/>
    <w:rsid w:val="0058114F"/>
    <w:rsid w:val="00581CE9"/>
    <w:rsid w:val="005822D3"/>
    <w:rsid w:val="0058287C"/>
    <w:rsid w:val="00582BF2"/>
    <w:rsid w:val="00582E9D"/>
    <w:rsid w:val="00582F86"/>
    <w:rsid w:val="00583C1A"/>
    <w:rsid w:val="00584072"/>
    <w:rsid w:val="00585162"/>
    <w:rsid w:val="00585194"/>
    <w:rsid w:val="0058581F"/>
    <w:rsid w:val="005868F4"/>
    <w:rsid w:val="00587A28"/>
    <w:rsid w:val="00587B7A"/>
    <w:rsid w:val="00587EEC"/>
    <w:rsid w:val="00591265"/>
    <w:rsid w:val="00592079"/>
    <w:rsid w:val="0059214A"/>
    <w:rsid w:val="0059226A"/>
    <w:rsid w:val="0059237D"/>
    <w:rsid w:val="005928D2"/>
    <w:rsid w:val="00592B89"/>
    <w:rsid w:val="00593C06"/>
    <w:rsid w:val="00593E09"/>
    <w:rsid w:val="005956BC"/>
    <w:rsid w:val="00595CAD"/>
    <w:rsid w:val="00595DBE"/>
    <w:rsid w:val="00596A74"/>
    <w:rsid w:val="0059761D"/>
    <w:rsid w:val="0059789C"/>
    <w:rsid w:val="0059792E"/>
    <w:rsid w:val="00597C5C"/>
    <w:rsid w:val="00597FFC"/>
    <w:rsid w:val="005A03F6"/>
    <w:rsid w:val="005A05C5"/>
    <w:rsid w:val="005A0810"/>
    <w:rsid w:val="005A08C1"/>
    <w:rsid w:val="005A10C8"/>
    <w:rsid w:val="005A11F0"/>
    <w:rsid w:val="005A1301"/>
    <w:rsid w:val="005A1EEB"/>
    <w:rsid w:val="005A2A4C"/>
    <w:rsid w:val="005A305F"/>
    <w:rsid w:val="005A4E27"/>
    <w:rsid w:val="005A6193"/>
    <w:rsid w:val="005A6376"/>
    <w:rsid w:val="005A75C8"/>
    <w:rsid w:val="005B0031"/>
    <w:rsid w:val="005B097B"/>
    <w:rsid w:val="005B0D1E"/>
    <w:rsid w:val="005B1567"/>
    <w:rsid w:val="005B1FEF"/>
    <w:rsid w:val="005B216B"/>
    <w:rsid w:val="005B2A03"/>
    <w:rsid w:val="005B3D3F"/>
    <w:rsid w:val="005B429D"/>
    <w:rsid w:val="005B4E85"/>
    <w:rsid w:val="005B4F3F"/>
    <w:rsid w:val="005B62AC"/>
    <w:rsid w:val="005B6DEB"/>
    <w:rsid w:val="005B7805"/>
    <w:rsid w:val="005B7944"/>
    <w:rsid w:val="005C0A62"/>
    <w:rsid w:val="005C0A63"/>
    <w:rsid w:val="005C12ED"/>
    <w:rsid w:val="005C1462"/>
    <w:rsid w:val="005C17C2"/>
    <w:rsid w:val="005C1FED"/>
    <w:rsid w:val="005C205C"/>
    <w:rsid w:val="005C20BE"/>
    <w:rsid w:val="005C4992"/>
    <w:rsid w:val="005C4B96"/>
    <w:rsid w:val="005C4C8F"/>
    <w:rsid w:val="005C592F"/>
    <w:rsid w:val="005C5D38"/>
    <w:rsid w:val="005C672E"/>
    <w:rsid w:val="005D16A5"/>
    <w:rsid w:val="005D175C"/>
    <w:rsid w:val="005D17A0"/>
    <w:rsid w:val="005D1A08"/>
    <w:rsid w:val="005D1A95"/>
    <w:rsid w:val="005D2389"/>
    <w:rsid w:val="005D2524"/>
    <w:rsid w:val="005D31C6"/>
    <w:rsid w:val="005D345B"/>
    <w:rsid w:val="005D357F"/>
    <w:rsid w:val="005D3E1C"/>
    <w:rsid w:val="005D42C8"/>
    <w:rsid w:val="005D4AC0"/>
    <w:rsid w:val="005D4C55"/>
    <w:rsid w:val="005D5076"/>
    <w:rsid w:val="005D608A"/>
    <w:rsid w:val="005D673C"/>
    <w:rsid w:val="005D7720"/>
    <w:rsid w:val="005D78B8"/>
    <w:rsid w:val="005E061A"/>
    <w:rsid w:val="005E0AEA"/>
    <w:rsid w:val="005E0C0C"/>
    <w:rsid w:val="005E0C96"/>
    <w:rsid w:val="005E0D5B"/>
    <w:rsid w:val="005E0DC2"/>
    <w:rsid w:val="005E1D82"/>
    <w:rsid w:val="005E1F9F"/>
    <w:rsid w:val="005E25F8"/>
    <w:rsid w:val="005E2B10"/>
    <w:rsid w:val="005E2B5F"/>
    <w:rsid w:val="005E32BA"/>
    <w:rsid w:val="005E346F"/>
    <w:rsid w:val="005E3562"/>
    <w:rsid w:val="005E3753"/>
    <w:rsid w:val="005E4811"/>
    <w:rsid w:val="005E4FA8"/>
    <w:rsid w:val="005E57CD"/>
    <w:rsid w:val="005E584A"/>
    <w:rsid w:val="005E61FA"/>
    <w:rsid w:val="005E6FB7"/>
    <w:rsid w:val="005E7182"/>
    <w:rsid w:val="005E7602"/>
    <w:rsid w:val="005F02F4"/>
    <w:rsid w:val="005F124B"/>
    <w:rsid w:val="005F14D5"/>
    <w:rsid w:val="005F16E9"/>
    <w:rsid w:val="005F1948"/>
    <w:rsid w:val="005F1B95"/>
    <w:rsid w:val="005F1D3A"/>
    <w:rsid w:val="005F283D"/>
    <w:rsid w:val="005F379B"/>
    <w:rsid w:val="005F4418"/>
    <w:rsid w:val="005F4658"/>
    <w:rsid w:val="005F49BC"/>
    <w:rsid w:val="005F4C44"/>
    <w:rsid w:val="005F5242"/>
    <w:rsid w:val="005F6DB4"/>
    <w:rsid w:val="005F7237"/>
    <w:rsid w:val="005F77B7"/>
    <w:rsid w:val="005F77DD"/>
    <w:rsid w:val="00600793"/>
    <w:rsid w:val="00600EF8"/>
    <w:rsid w:val="006016D6"/>
    <w:rsid w:val="00601774"/>
    <w:rsid w:val="006032EC"/>
    <w:rsid w:val="00604014"/>
    <w:rsid w:val="00604617"/>
    <w:rsid w:val="00604670"/>
    <w:rsid w:val="00605A9D"/>
    <w:rsid w:val="0060743A"/>
    <w:rsid w:val="006107A0"/>
    <w:rsid w:val="006107F1"/>
    <w:rsid w:val="006108D9"/>
    <w:rsid w:val="00610BBB"/>
    <w:rsid w:val="006138DA"/>
    <w:rsid w:val="0061556C"/>
    <w:rsid w:val="00616CF3"/>
    <w:rsid w:val="00616D39"/>
    <w:rsid w:val="00616F38"/>
    <w:rsid w:val="00620810"/>
    <w:rsid w:val="0062102B"/>
    <w:rsid w:val="006214D1"/>
    <w:rsid w:val="00621569"/>
    <w:rsid w:val="00621C43"/>
    <w:rsid w:val="00621D13"/>
    <w:rsid w:val="00622834"/>
    <w:rsid w:val="00623CF8"/>
    <w:rsid w:val="00624CF1"/>
    <w:rsid w:val="00624CF6"/>
    <w:rsid w:val="00624F68"/>
    <w:rsid w:val="0062544B"/>
    <w:rsid w:val="00625A02"/>
    <w:rsid w:val="00625FC2"/>
    <w:rsid w:val="00626C8B"/>
    <w:rsid w:val="00627449"/>
    <w:rsid w:val="006274D0"/>
    <w:rsid w:val="00627957"/>
    <w:rsid w:val="0063148A"/>
    <w:rsid w:val="00631A97"/>
    <w:rsid w:val="006322FE"/>
    <w:rsid w:val="00632503"/>
    <w:rsid w:val="00632F93"/>
    <w:rsid w:val="0063346E"/>
    <w:rsid w:val="00633880"/>
    <w:rsid w:val="00633FB4"/>
    <w:rsid w:val="006346E8"/>
    <w:rsid w:val="00634A79"/>
    <w:rsid w:val="00634EF4"/>
    <w:rsid w:val="00635C4D"/>
    <w:rsid w:val="00636B88"/>
    <w:rsid w:val="00637526"/>
    <w:rsid w:val="00637950"/>
    <w:rsid w:val="00637BC6"/>
    <w:rsid w:val="006402E6"/>
    <w:rsid w:val="006403A0"/>
    <w:rsid w:val="006408E7"/>
    <w:rsid w:val="00640FC5"/>
    <w:rsid w:val="006417D2"/>
    <w:rsid w:val="00641BDE"/>
    <w:rsid w:val="006427F7"/>
    <w:rsid w:val="006428D9"/>
    <w:rsid w:val="00643FE4"/>
    <w:rsid w:val="00644157"/>
    <w:rsid w:val="00644315"/>
    <w:rsid w:val="00644F66"/>
    <w:rsid w:val="00645C89"/>
    <w:rsid w:val="00646061"/>
    <w:rsid w:val="006463A1"/>
    <w:rsid w:val="006469B6"/>
    <w:rsid w:val="00647870"/>
    <w:rsid w:val="00647FB6"/>
    <w:rsid w:val="0065088A"/>
    <w:rsid w:val="006508A8"/>
    <w:rsid w:val="00650BAD"/>
    <w:rsid w:val="006518AC"/>
    <w:rsid w:val="006533F9"/>
    <w:rsid w:val="00653CE5"/>
    <w:rsid w:val="00653E76"/>
    <w:rsid w:val="006542A2"/>
    <w:rsid w:val="00654387"/>
    <w:rsid w:val="00654816"/>
    <w:rsid w:val="00654E90"/>
    <w:rsid w:val="00656392"/>
    <w:rsid w:val="00656807"/>
    <w:rsid w:val="00657EAF"/>
    <w:rsid w:val="00657EEA"/>
    <w:rsid w:val="0066057B"/>
    <w:rsid w:val="0066078D"/>
    <w:rsid w:val="00660A0B"/>
    <w:rsid w:val="00661C9E"/>
    <w:rsid w:val="006636D8"/>
    <w:rsid w:val="00663FB2"/>
    <w:rsid w:val="006649AA"/>
    <w:rsid w:val="00664DA4"/>
    <w:rsid w:val="00665388"/>
    <w:rsid w:val="00665569"/>
    <w:rsid w:val="00665DC3"/>
    <w:rsid w:val="00665FFE"/>
    <w:rsid w:val="006661B9"/>
    <w:rsid w:val="0066738D"/>
    <w:rsid w:val="00670D07"/>
    <w:rsid w:val="006730A3"/>
    <w:rsid w:val="00673365"/>
    <w:rsid w:val="00673739"/>
    <w:rsid w:val="00673998"/>
    <w:rsid w:val="00674EA8"/>
    <w:rsid w:val="0067516C"/>
    <w:rsid w:val="006763B5"/>
    <w:rsid w:val="0067657D"/>
    <w:rsid w:val="00676C96"/>
    <w:rsid w:val="00677803"/>
    <w:rsid w:val="00677D5D"/>
    <w:rsid w:val="006810A3"/>
    <w:rsid w:val="00681CA8"/>
    <w:rsid w:val="0068242B"/>
    <w:rsid w:val="00682C55"/>
    <w:rsid w:val="00682F4C"/>
    <w:rsid w:val="00683443"/>
    <w:rsid w:val="00683BE5"/>
    <w:rsid w:val="00683FBC"/>
    <w:rsid w:val="00684B24"/>
    <w:rsid w:val="00685705"/>
    <w:rsid w:val="00685F6C"/>
    <w:rsid w:val="006860BE"/>
    <w:rsid w:val="006868B1"/>
    <w:rsid w:val="006877C5"/>
    <w:rsid w:val="00687DFB"/>
    <w:rsid w:val="006900BD"/>
    <w:rsid w:val="00690CED"/>
    <w:rsid w:val="00690E8C"/>
    <w:rsid w:val="00690EF2"/>
    <w:rsid w:val="006912B1"/>
    <w:rsid w:val="006917A5"/>
    <w:rsid w:val="006921E4"/>
    <w:rsid w:val="0069230C"/>
    <w:rsid w:val="0069274A"/>
    <w:rsid w:val="00692ACE"/>
    <w:rsid w:val="00692DB9"/>
    <w:rsid w:val="006933DE"/>
    <w:rsid w:val="00693633"/>
    <w:rsid w:val="00693D51"/>
    <w:rsid w:val="00694485"/>
    <w:rsid w:val="0069462B"/>
    <w:rsid w:val="00694B52"/>
    <w:rsid w:val="00695D1C"/>
    <w:rsid w:val="0069607A"/>
    <w:rsid w:val="006961B6"/>
    <w:rsid w:val="006964D8"/>
    <w:rsid w:val="006A00CD"/>
    <w:rsid w:val="006A02D6"/>
    <w:rsid w:val="006A06F0"/>
    <w:rsid w:val="006A0B8B"/>
    <w:rsid w:val="006A0B9C"/>
    <w:rsid w:val="006A1314"/>
    <w:rsid w:val="006A1598"/>
    <w:rsid w:val="006A23AC"/>
    <w:rsid w:val="006A2DE1"/>
    <w:rsid w:val="006A3CBA"/>
    <w:rsid w:val="006A3CD3"/>
    <w:rsid w:val="006A511A"/>
    <w:rsid w:val="006A6821"/>
    <w:rsid w:val="006A6C76"/>
    <w:rsid w:val="006A6CC6"/>
    <w:rsid w:val="006A76A0"/>
    <w:rsid w:val="006A784A"/>
    <w:rsid w:val="006A7B46"/>
    <w:rsid w:val="006B0CBB"/>
    <w:rsid w:val="006B1517"/>
    <w:rsid w:val="006B1C33"/>
    <w:rsid w:val="006B1C43"/>
    <w:rsid w:val="006B1F1D"/>
    <w:rsid w:val="006B289F"/>
    <w:rsid w:val="006B2B63"/>
    <w:rsid w:val="006B34AF"/>
    <w:rsid w:val="006B3749"/>
    <w:rsid w:val="006B465B"/>
    <w:rsid w:val="006B4CCA"/>
    <w:rsid w:val="006B4ECF"/>
    <w:rsid w:val="006B51B3"/>
    <w:rsid w:val="006B56A4"/>
    <w:rsid w:val="006B5846"/>
    <w:rsid w:val="006B62F9"/>
    <w:rsid w:val="006B6AC7"/>
    <w:rsid w:val="006B6D7A"/>
    <w:rsid w:val="006B72C1"/>
    <w:rsid w:val="006B75F6"/>
    <w:rsid w:val="006B7AFE"/>
    <w:rsid w:val="006C0195"/>
    <w:rsid w:val="006C05E3"/>
    <w:rsid w:val="006C0C71"/>
    <w:rsid w:val="006C1ABE"/>
    <w:rsid w:val="006C1C8B"/>
    <w:rsid w:val="006C2362"/>
    <w:rsid w:val="006C3D28"/>
    <w:rsid w:val="006C3D6C"/>
    <w:rsid w:val="006C3FAA"/>
    <w:rsid w:val="006C51B9"/>
    <w:rsid w:val="006C55E7"/>
    <w:rsid w:val="006C570D"/>
    <w:rsid w:val="006C6FA3"/>
    <w:rsid w:val="006C720D"/>
    <w:rsid w:val="006C7331"/>
    <w:rsid w:val="006C7F34"/>
    <w:rsid w:val="006D0FD7"/>
    <w:rsid w:val="006D11A9"/>
    <w:rsid w:val="006D22F1"/>
    <w:rsid w:val="006D27DB"/>
    <w:rsid w:val="006D2957"/>
    <w:rsid w:val="006D2BA9"/>
    <w:rsid w:val="006D313F"/>
    <w:rsid w:val="006D3CAC"/>
    <w:rsid w:val="006D3EBA"/>
    <w:rsid w:val="006D5549"/>
    <w:rsid w:val="006D556B"/>
    <w:rsid w:val="006D5A0C"/>
    <w:rsid w:val="006D7A15"/>
    <w:rsid w:val="006E22F7"/>
    <w:rsid w:val="006E4A83"/>
    <w:rsid w:val="006E65EA"/>
    <w:rsid w:val="006E66A4"/>
    <w:rsid w:val="006F0361"/>
    <w:rsid w:val="006F03AA"/>
    <w:rsid w:val="006F13DA"/>
    <w:rsid w:val="006F1444"/>
    <w:rsid w:val="006F190D"/>
    <w:rsid w:val="006F24ED"/>
    <w:rsid w:val="006F38E9"/>
    <w:rsid w:val="006F3C30"/>
    <w:rsid w:val="006F4D04"/>
    <w:rsid w:val="006F5B95"/>
    <w:rsid w:val="006F6D22"/>
    <w:rsid w:val="006F7182"/>
    <w:rsid w:val="006F743C"/>
    <w:rsid w:val="006F7B27"/>
    <w:rsid w:val="00700337"/>
    <w:rsid w:val="0070047E"/>
    <w:rsid w:val="007007AF"/>
    <w:rsid w:val="00700A2C"/>
    <w:rsid w:val="00700BF0"/>
    <w:rsid w:val="00700D67"/>
    <w:rsid w:val="007023AF"/>
    <w:rsid w:val="0070299A"/>
    <w:rsid w:val="00703205"/>
    <w:rsid w:val="0070325B"/>
    <w:rsid w:val="00703B48"/>
    <w:rsid w:val="0070495C"/>
    <w:rsid w:val="00704AEA"/>
    <w:rsid w:val="00704D93"/>
    <w:rsid w:val="00705215"/>
    <w:rsid w:val="007059E0"/>
    <w:rsid w:val="00705C7C"/>
    <w:rsid w:val="007105C3"/>
    <w:rsid w:val="007122F8"/>
    <w:rsid w:val="00713014"/>
    <w:rsid w:val="007138F9"/>
    <w:rsid w:val="00713A6C"/>
    <w:rsid w:val="00713AC4"/>
    <w:rsid w:val="00713C0C"/>
    <w:rsid w:val="00714853"/>
    <w:rsid w:val="00714A3E"/>
    <w:rsid w:val="00715630"/>
    <w:rsid w:val="0071583E"/>
    <w:rsid w:val="00715983"/>
    <w:rsid w:val="00715D29"/>
    <w:rsid w:val="00716A33"/>
    <w:rsid w:val="00716D2C"/>
    <w:rsid w:val="00721166"/>
    <w:rsid w:val="00721B57"/>
    <w:rsid w:val="00722A18"/>
    <w:rsid w:val="007235E1"/>
    <w:rsid w:val="00724A4D"/>
    <w:rsid w:val="00724A73"/>
    <w:rsid w:val="0072527B"/>
    <w:rsid w:val="007254BE"/>
    <w:rsid w:val="007254C7"/>
    <w:rsid w:val="00725DAF"/>
    <w:rsid w:val="007260F2"/>
    <w:rsid w:val="007264D4"/>
    <w:rsid w:val="00727D46"/>
    <w:rsid w:val="00730040"/>
    <w:rsid w:val="00731039"/>
    <w:rsid w:val="007310D6"/>
    <w:rsid w:val="00731FF0"/>
    <w:rsid w:val="007344F3"/>
    <w:rsid w:val="0073520B"/>
    <w:rsid w:val="00735A3F"/>
    <w:rsid w:val="00735F56"/>
    <w:rsid w:val="0073687D"/>
    <w:rsid w:val="00741279"/>
    <w:rsid w:val="00741396"/>
    <w:rsid w:val="0074171E"/>
    <w:rsid w:val="00742A48"/>
    <w:rsid w:val="00742DD7"/>
    <w:rsid w:val="00743629"/>
    <w:rsid w:val="007436B9"/>
    <w:rsid w:val="007438FB"/>
    <w:rsid w:val="0074400C"/>
    <w:rsid w:val="00744E90"/>
    <w:rsid w:val="00745250"/>
    <w:rsid w:val="0074577E"/>
    <w:rsid w:val="00745EF6"/>
    <w:rsid w:val="00746709"/>
    <w:rsid w:val="00747886"/>
    <w:rsid w:val="00747A5D"/>
    <w:rsid w:val="00747C9D"/>
    <w:rsid w:val="00747F89"/>
    <w:rsid w:val="00751415"/>
    <w:rsid w:val="007516BE"/>
    <w:rsid w:val="0075175F"/>
    <w:rsid w:val="00752E10"/>
    <w:rsid w:val="007543EB"/>
    <w:rsid w:val="007551E9"/>
    <w:rsid w:val="007563FB"/>
    <w:rsid w:val="0075662A"/>
    <w:rsid w:val="00756854"/>
    <w:rsid w:val="007572E6"/>
    <w:rsid w:val="007573F2"/>
    <w:rsid w:val="00757514"/>
    <w:rsid w:val="007576F2"/>
    <w:rsid w:val="0075788F"/>
    <w:rsid w:val="007601EE"/>
    <w:rsid w:val="007606BA"/>
    <w:rsid w:val="00760AC4"/>
    <w:rsid w:val="007613B5"/>
    <w:rsid w:val="007618B9"/>
    <w:rsid w:val="0076224E"/>
    <w:rsid w:val="00762445"/>
    <w:rsid w:val="00763242"/>
    <w:rsid w:val="007636D2"/>
    <w:rsid w:val="00763CAD"/>
    <w:rsid w:val="007645EB"/>
    <w:rsid w:val="00764D48"/>
    <w:rsid w:val="00764F7F"/>
    <w:rsid w:val="00765121"/>
    <w:rsid w:val="00766A1D"/>
    <w:rsid w:val="00766FDC"/>
    <w:rsid w:val="00770AE6"/>
    <w:rsid w:val="00771003"/>
    <w:rsid w:val="0077186F"/>
    <w:rsid w:val="0077197F"/>
    <w:rsid w:val="00772C61"/>
    <w:rsid w:val="00774121"/>
    <w:rsid w:val="00774B35"/>
    <w:rsid w:val="00776A96"/>
    <w:rsid w:val="00777788"/>
    <w:rsid w:val="0077784C"/>
    <w:rsid w:val="00777B39"/>
    <w:rsid w:val="00777B4D"/>
    <w:rsid w:val="00780C15"/>
    <w:rsid w:val="007811E6"/>
    <w:rsid w:val="0078125D"/>
    <w:rsid w:val="00781600"/>
    <w:rsid w:val="00781736"/>
    <w:rsid w:val="0078183F"/>
    <w:rsid w:val="007826E7"/>
    <w:rsid w:val="00782FE3"/>
    <w:rsid w:val="0078303A"/>
    <w:rsid w:val="0078377B"/>
    <w:rsid w:val="007842A9"/>
    <w:rsid w:val="00784623"/>
    <w:rsid w:val="00785449"/>
    <w:rsid w:val="00785F6B"/>
    <w:rsid w:val="0078630D"/>
    <w:rsid w:val="00786442"/>
    <w:rsid w:val="00787193"/>
    <w:rsid w:val="0078765A"/>
    <w:rsid w:val="00790DE3"/>
    <w:rsid w:val="00791026"/>
    <w:rsid w:val="00791AAF"/>
    <w:rsid w:val="00792246"/>
    <w:rsid w:val="0079280B"/>
    <w:rsid w:val="0079331C"/>
    <w:rsid w:val="00793AC9"/>
    <w:rsid w:val="00794120"/>
    <w:rsid w:val="00794A41"/>
    <w:rsid w:val="00794F26"/>
    <w:rsid w:val="0079529B"/>
    <w:rsid w:val="00795A03"/>
    <w:rsid w:val="00796FB0"/>
    <w:rsid w:val="00797C16"/>
    <w:rsid w:val="007A067B"/>
    <w:rsid w:val="007A0A07"/>
    <w:rsid w:val="007A1B58"/>
    <w:rsid w:val="007A24DA"/>
    <w:rsid w:val="007A27BD"/>
    <w:rsid w:val="007A43A7"/>
    <w:rsid w:val="007A4770"/>
    <w:rsid w:val="007A4AAB"/>
    <w:rsid w:val="007A53AC"/>
    <w:rsid w:val="007A571B"/>
    <w:rsid w:val="007A5EC1"/>
    <w:rsid w:val="007B0533"/>
    <w:rsid w:val="007B1A5A"/>
    <w:rsid w:val="007B2563"/>
    <w:rsid w:val="007B283D"/>
    <w:rsid w:val="007B36FF"/>
    <w:rsid w:val="007B3E00"/>
    <w:rsid w:val="007B4273"/>
    <w:rsid w:val="007B4A56"/>
    <w:rsid w:val="007B4F9D"/>
    <w:rsid w:val="007B5C87"/>
    <w:rsid w:val="007B5EFC"/>
    <w:rsid w:val="007B6027"/>
    <w:rsid w:val="007B6170"/>
    <w:rsid w:val="007B636C"/>
    <w:rsid w:val="007B668D"/>
    <w:rsid w:val="007B696C"/>
    <w:rsid w:val="007C029A"/>
    <w:rsid w:val="007C03B2"/>
    <w:rsid w:val="007C05A8"/>
    <w:rsid w:val="007C0F4D"/>
    <w:rsid w:val="007C1B02"/>
    <w:rsid w:val="007C2ACF"/>
    <w:rsid w:val="007C2B1B"/>
    <w:rsid w:val="007C3986"/>
    <w:rsid w:val="007C3BBA"/>
    <w:rsid w:val="007C3E61"/>
    <w:rsid w:val="007C4195"/>
    <w:rsid w:val="007C46D2"/>
    <w:rsid w:val="007C4D23"/>
    <w:rsid w:val="007C4FF7"/>
    <w:rsid w:val="007C51EA"/>
    <w:rsid w:val="007C5B09"/>
    <w:rsid w:val="007C5F71"/>
    <w:rsid w:val="007C6F3F"/>
    <w:rsid w:val="007C7C74"/>
    <w:rsid w:val="007D00E8"/>
    <w:rsid w:val="007D06CB"/>
    <w:rsid w:val="007D0716"/>
    <w:rsid w:val="007D086E"/>
    <w:rsid w:val="007D09EA"/>
    <w:rsid w:val="007D0BAF"/>
    <w:rsid w:val="007D1804"/>
    <w:rsid w:val="007D2629"/>
    <w:rsid w:val="007D2C80"/>
    <w:rsid w:val="007D303B"/>
    <w:rsid w:val="007D3810"/>
    <w:rsid w:val="007D4098"/>
    <w:rsid w:val="007D6A25"/>
    <w:rsid w:val="007D6CD2"/>
    <w:rsid w:val="007D793C"/>
    <w:rsid w:val="007D7C4E"/>
    <w:rsid w:val="007E06CC"/>
    <w:rsid w:val="007E0B60"/>
    <w:rsid w:val="007E0B8C"/>
    <w:rsid w:val="007E17BA"/>
    <w:rsid w:val="007E1AF5"/>
    <w:rsid w:val="007E2A99"/>
    <w:rsid w:val="007E3D2A"/>
    <w:rsid w:val="007E4AA8"/>
    <w:rsid w:val="007E4AE4"/>
    <w:rsid w:val="007E521F"/>
    <w:rsid w:val="007E59E4"/>
    <w:rsid w:val="007E6E0F"/>
    <w:rsid w:val="007E73A4"/>
    <w:rsid w:val="007F03A4"/>
    <w:rsid w:val="007F105E"/>
    <w:rsid w:val="007F1124"/>
    <w:rsid w:val="007F1608"/>
    <w:rsid w:val="007F2324"/>
    <w:rsid w:val="007F25BB"/>
    <w:rsid w:val="007F406C"/>
    <w:rsid w:val="007F466A"/>
    <w:rsid w:val="007F4779"/>
    <w:rsid w:val="007F5D6E"/>
    <w:rsid w:val="007F605C"/>
    <w:rsid w:val="007F6EEA"/>
    <w:rsid w:val="008016EC"/>
    <w:rsid w:val="008021CE"/>
    <w:rsid w:val="00802891"/>
    <w:rsid w:val="00802CC4"/>
    <w:rsid w:val="00802E26"/>
    <w:rsid w:val="008031B4"/>
    <w:rsid w:val="008032C7"/>
    <w:rsid w:val="00803466"/>
    <w:rsid w:val="00803A04"/>
    <w:rsid w:val="00803DFC"/>
    <w:rsid w:val="0080405B"/>
    <w:rsid w:val="00804B92"/>
    <w:rsid w:val="00804EE6"/>
    <w:rsid w:val="008055E9"/>
    <w:rsid w:val="008073A9"/>
    <w:rsid w:val="00807EA8"/>
    <w:rsid w:val="00810996"/>
    <w:rsid w:val="00811FAB"/>
    <w:rsid w:val="008125AA"/>
    <w:rsid w:val="008134D7"/>
    <w:rsid w:val="00813643"/>
    <w:rsid w:val="0081456B"/>
    <w:rsid w:val="0081458C"/>
    <w:rsid w:val="00814828"/>
    <w:rsid w:val="008148E7"/>
    <w:rsid w:val="00815F99"/>
    <w:rsid w:val="008162D1"/>
    <w:rsid w:val="008162F1"/>
    <w:rsid w:val="00817C11"/>
    <w:rsid w:val="0082026F"/>
    <w:rsid w:val="00820B24"/>
    <w:rsid w:val="00821497"/>
    <w:rsid w:val="00821A30"/>
    <w:rsid w:val="00823040"/>
    <w:rsid w:val="00823DCC"/>
    <w:rsid w:val="00824C0A"/>
    <w:rsid w:val="00824C75"/>
    <w:rsid w:val="0082501B"/>
    <w:rsid w:val="008259AE"/>
    <w:rsid w:val="00826401"/>
    <w:rsid w:val="0082657C"/>
    <w:rsid w:val="008267EE"/>
    <w:rsid w:val="00826C6C"/>
    <w:rsid w:val="00827324"/>
    <w:rsid w:val="00827421"/>
    <w:rsid w:val="00830013"/>
    <w:rsid w:val="0083035D"/>
    <w:rsid w:val="00831320"/>
    <w:rsid w:val="00832869"/>
    <w:rsid w:val="008328DB"/>
    <w:rsid w:val="00832B5C"/>
    <w:rsid w:val="00833464"/>
    <w:rsid w:val="00834964"/>
    <w:rsid w:val="00834A55"/>
    <w:rsid w:val="00835456"/>
    <w:rsid w:val="00835B17"/>
    <w:rsid w:val="008365E9"/>
    <w:rsid w:val="0083702F"/>
    <w:rsid w:val="008372BF"/>
    <w:rsid w:val="00837B56"/>
    <w:rsid w:val="00837DA8"/>
    <w:rsid w:val="0084003E"/>
    <w:rsid w:val="008407DD"/>
    <w:rsid w:val="00840F4E"/>
    <w:rsid w:val="00841694"/>
    <w:rsid w:val="00841800"/>
    <w:rsid w:val="008448FE"/>
    <w:rsid w:val="0084494F"/>
    <w:rsid w:val="0084517C"/>
    <w:rsid w:val="008456E4"/>
    <w:rsid w:val="008468DA"/>
    <w:rsid w:val="00851C57"/>
    <w:rsid w:val="00851CB9"/>
    <w:rsid w:val="00851DEB"/>
    <w:rsid w:val="008524A4"/>
    <w:rsid w:val="00852A95"/>
    <w:rsid w:val="00853247"/>
    <w:rsid w:val="00853F1F"/>
    <w:rsid w:val="008540CD"/>
    <w:rsid w:val="008551F9"/>
    <w:rsid w:val="0085543F"/>
    <w:rsid w:val="008554A6"/>
    <w:rsid w:val="0085632A"/>
    <w:rsid w:val="00856B6E"/>
    <w:rsid w:val="00857ECC"/>
    <w:rsid w:val="008625A6"/>
    <w:rsid w:val="008626C5"/>
    <w:rsid w:val="00862B87"/>
    <w:rsid w:val="00863463"/>
    <w:rsid w:val="008636A1"/>
    <w:rsid w:val="008637F6"/>
    <w:rsid w:val="00864A62"/>
    <w:rsid w:val="00864C26"/>
    <w:rsid w:val="008652CE"/>
    <w:rsid w:val="008666B0"/>
    <w:rsid w:val="00867353"/>
    <w:rsid w:val="00867519"/>
    <w:rsid w:val="008676B5"/>
    <w:rsid w:val="008705D0"/>
    <w:rsid w:val="00870BC3"/>
    <w:rsid w:val="00871C28"/>
    <w:rsid w:val="00871E75"/>
    <w:rsid w:val="00873745"/>
    <w:rsid w:val="00873879"/>
    <w:rsid w:val="0087394B"/>
    <w:rsid w:val="008741EF"/>
    <w:rsid w:val="00874B52"/>
    <w:rsid w:val="008755BF"/>
    <w:rsid w:val="0087590D"/>
    <w:rsid w:val="00876366"/>
    <w:rsid w:val="00876CD6"/>
    <w:rsid w:val="00876D4D"/>
    <w:rsid w:val="008776C6"/>
    <w:rsid w:val="008809EB"/>
    <w:rsid w:val="00881247"/>
    <w:rsid w:val="00881E4F"/>
    <w:rsid w:val="00882F42"/>
    <w:rsid w:val="0088319E"/>
    <w:rsid w:val="008840D7"/>
    <w:rsid w:val="008846B5"/>
    <w:rsid w:val="00884D23"/>
    <w:rsid w:val="00884ED3"/>
    <w:rsid w:val="00885465"/>
    <w:rsid w:val="0088575B"/>
    <w:rsid w:val="008868B5"/>
    <w:rsid w:val="00886CF1"/>
    <w:rsid w:val="00887CE0"/>
    <w:rsid w:val="00891AF4"/>
    <w:rsid w:val="00891D35"/>
    <w:rsid w:val="00891ED6"/>
    <w:rsid w:val="00892391"/>
    <w:rsid w:val="00892A18"/>
    <w:rsid w:val="00893229"/>
    <w:rsid w:val="00893F22"/>
    <w:rsid w:val="00893F66"/>
    <w:rsid w:val="008944DD"/>
    <w:rsid w:val="00894762"/>
    <w:rsid w:val="00894B3F"/>
    <w:rsid w:val="0089533A"/>
    <w:rsid w:val="008955E2"/>
    <w:rsid w:val="0089576F"/>
    <w:rsid w:val="00895BD5"/>
    <w:rsid w:val="00895EFD"/>
    <w:rsid w:val="00895F7C"/>
    <w:rsid w:val="00895F7E"/>
    <w:rsid w:val="008969BB"/>
    <w:rsid w:val="00896C51"/>
    <w:rsid w:val="0089728B"/>
    <w:rsid w:val="008A07D8"/>
    <w:rsid w:val="008A1AE1"/>
    <w:rsid w:val="008A239F"/>
    <w:rsid w:val="008A26FB"/>
    <w:rsid w:val="008A2788"/>
    <w:rsid w:val="008A30DF"/>
    <w:rsid w:val="008A3388"/>
    <w:rsid w:val="008A3E9D"/>
    <w:rsid w:val="008A3EF3"/>
    <w:rsid w:val="008A4318"/>
    <w:rsid w:val="008A461F"/>
    <w:rsid w:val="008A53B5"/>
    <w:rsid w:val="008A54CD"/>
    <w:rsid w:val="008A6107"/>
    <w:rsid w:val="008A6938"/>
    <w:rsid w:val="008A6F5F"/>
    <w:rsid w:val="008B2222"/>
    <w:rsid w:val="008B22AD"/>
    <w:rsid w:val="008B2568"/>
    <w:rsid w:val="008B31D7"/>
    <w:rsid w:val="008B3715"/>
    <w:rsid w:val="008B4278"/>
    <w:rsid w:val="008B4442"/>
    <w:rsid w:val="008B4B5B"/>
    <w:rsid w:val="008B5152"/>
    <w:rsid w:val="008B5376"/>
    <w:rsid w:val="008B53F2"/>
    <w:rsid w:val="008B5AC2"/>
    <w:rsid w:val="008B5B49"/>
    <w:rsid w:val="008B5DDE"/>
    <w:rsid w:val="008B6C1F"/>
    <w:rsid w:val="008B6FC0"/>
    <w:rsid w:val="008C1FEE"/>
    <w:rsid w:val="008C413D"/>
    <w:rsid w:val="008C42D8"/>
    <w:rsid w:val="008C4BDB"/>
    <w:rsid w:val="008C5878"/>
    <w:rsid w:val="008C6A68"/>
    <w:rsid w:val="008C74DE"/>
    <w:rsid w:val="008C78CB"/>
    <w:rsid w:val="008C7A7A"/>
    <w:rsid w:val="008C7D7D"/>
    <w:rsid w:val="008D03C4"/>
    <w:rsid w:val="008D0653"/>
    <w:rsid w:val="008D1232"/>
    <w:rsid w:val="008D1FF0"/>
    <w:rsid w:val="008D26B9"/>
    <w:rsid w:val="008D310A"/>
    <w:rsid w:val="008D32E9"/>
    <w:rsid w:val="008D3BB7"/>
    <w:rsid w:val="008D3EEE"/>
    <w:rsid w:val="008D4AE4"/>
    <w:rsid w:val="008D4BE5"/>
    <w:rsid w:val="008D6AFE"/>
    <w:rsid w:val="008D6FC3"/>
    <w:rsid w:val="008E0AED"/>
    <w:rsid w:val="008E19E5"/>
    <w:rsid w:val="008E1C5B"/>
    <w:rsid w:val="008E375B"/>
    <w:rsid w:val="008E40D7"/>
    <w:rsid w:val="008E4233"/>
    <w:rsid w:val="008E4572"/>
    <w:rsid w:val="008E4599"/>
    <w:rsid w:val="008E4C65"/>
    <w:rsid w:val="008E53E8"/>
    <w:rsid w:val="008E5D92"/>
    <w:rsid w:val="008E6016"/>
    <w:rsid w:val="008F015D"/>
    <w:rsid w:val="008F1B84"/>
    <w:rsid w:val="008F2910"/>
    <w:rsid w:val="008F2F06"/>
    <w:rsid w:val="008F38C1"/>
    <w:rsid w:val="008F3D1C"/>
    <w:rsid w:val="008F4331"/>
    <w:rsid w:val="008F4E28"/>
    <w:rsid w:val="008F5243"/>
    <w:rsid w:val="008F53E8"/>
    <w:rsid w:val="008F55F3"/>
    <w:rsid w:val="008F5669"/>
    <w:rsid w:val="008F5A77"/>
    <w:rsid w:val="008F5A8D"/>
    <w:rsid w:val="008F6490"/>
    <w:rsid w:val="008F6510"/>
    <w:rsid w:val="008F75BD"/>
    <w:rsid w:val="00900EE8"/>
    <w:rsid w:val="00901479"/>
    <w:rsid w:val="00901A8C"/>
    <w:rsid w:val="00901D15"/>
    <w:rsid w:val="00903BFD"/>
    <w:rsid w:val="0090462C"/>
    <w:rsid w:val="009048BE"/>
    <w:rsid w:val="00904C81"/>
    <w:rsid w:val="00905ECD"/>
    <w:rsid w:val="00907011"/>
    <w:rsid w:val="0090766F"/>
    <w:rsid w:val="00907D21"/>
    <w:rsid w:val="00910586"/>
    <w:rsid w:val="0091107B"/>
    <w:rsid w:val="009125DD"/>
    <w:rsid w:val="00912F03"/>
    <w:rsid w:val="0091320C"/>
    <w:rsid w:val="0091356E"/>
    <w:rsid w:val="009153ED"/>
    <w:rsid w:val="00915441"/>
    <w:rsid w:val="009154C6"/>
    <w:rsid w:val="00915641"/>
    <w:rsid w:val="00915A4D"/>
    <w:rsid w:val="00915DE8"/>
    <w:rsid w:val="00915FEE"/>
    <w:rsid w:val="00916428"/>
    <w:rsid w:val="009165A7"/>
    <w:rsid w:val="0091670F"/>
    <w:rsid w:val="00916AB7"/>
    <w:rsid w:val="0091716D"/>
    <w:rsid w:val="00917FE5"/>
    <w:rsid w:val="0092019D"/>
    <w:rsid w:val="00920B41"/>
    <w:rsid w:val="00920C96"/>
    <w:rsid w:val="00921191"/>
    <w:rsid w:val="0092126E"/>
    <w:rsid w:val="0092295C"/>
    <w:rsid w:val="009238B0"/>
    <w:rsid w:val="00923AAB"/>
    <w:rsid w:val="0092576B"/>
    <w:rsid w:val="00925D66"/>
    <w:rsid w:val="00925E23"/>
    <w:rsid w:val="00926344"/>
    <w:rsid w:val="00926A17"/>
    <w:rsid w:val="00927BB3"/>
    <w:rsid w:val="00927E13"/>
    <w:rsid w:val="009300B1"/>
    <w:rsid w:val="00932422"/>
    <w:rsid w:val="00932C01"/>
    <w:rsid w:val="0093348D"/>
    <w:rsid w:val="00934D45"/>
    <w:rsid w:val="009354EB"/>
    <w:rsid w:val="0093554D"/>
    <w:rsid w:val="00936128"/>
    <w:rsid w:val="00936368"/>
    <w:rsid w:val="00936AE5"/>
    <w:rsid w:val="00936D2E"/>
    <w:rsid w:val="00937946"/>
    <w:rsid w:val="00940749"/>
    <w:rsid w:val="009408F0"/>
    <w:rsid w:val="00940E84"/>
    <w:rsid w:val="00941BB7"/>
    <w:rsid w:val="00942904"/>
    <w:rsid w:val="00942F63"/>
    <w:rsid w:val="00943D06"/>
    <w:rsid w:val="0094425B"/>
    <w:rsid w:val="009449FF"/>
    <w:rsid w:val="00947324"/>
    <w:rsid w:val="00947512"/>
    <w:rsid w:val="00947B1F"/>
    <w:rsid w:val="00947F21"/>
    <w:rsid w:val="009510FE"/>
    <w:rsid w:val="0095223F"/>
    <w:rsid w:val="00952BE1"/>
    <w:rsid w:val="00952E8C"/>
    <w:rsid w:val="009537D2"/>
    <w:rsid w:val="00953F47"/>
    <w:rsid w:val="00954090"/>
    <w:rsid w:val="00954D34"/>
    <w:rsid w:val="0095545E"/>
    <w:rsid w:val="00955BEA"/>
    <w:rsid w:val="0095617F"/>
    <w:rsid w:val="0095635B"/>
    <w:rsid w:val="00956392"/>
    <w:rsid w:val="009565CE"/>
    <w:rsid w:val="009567F7"/>
    <w:rsid w:val="00957687"/>
    <w:rsid w:val="00957DD8"/>
    <w:rsid w:val="0096047B"/>
    <w:rsid w:val="0096059D"/>
    <w:rsid w:val="009606E8"/>
    <w:rsid w:val="00961A96"/>
    <w:rsid w:val="00962C12"/>
    <w:rsid w:val="00963D03"/>
    <w:rsid w:val="00964E75"/>
    <w:rsid w:val="00965F0A"/>
    <w:rsid w:val="00966CBA"/>
    <w:rsid w:val="00966FF4"/>
    <w:rsid w:val="009672FA"/>
    <w:rsid w:val="0096768D"/>
    <w:rsid w:val="0097098C"/>
    <w:rsid w:val="009714E3"/>
    <w:rsid w:val="00971B36"/>
    <w:rsid w:val="00972824"/>
    <w:rsid w:val="00973579"/>
    <w:rsid w:val="00974832"/>
    <w:rsid w:val="0097625B"/>
    <w:rsid w:val="00976362"/>
    <w:rsid w:val="00976690"/>
    <w:rsid w:val="0097743D"/>
    <w:rsid w:val="00977B0E"/>
    <w:rsid w:val="00977B32"/>
    <w:rsid w:val="00977C19"/>
    <w:rsid w:val="00977D45"/>
    <w:rsid w:val="00977E46"/>
    <w:rsid w:val="00980FD3"/>
    <w:rsid w:val="00981309"/>
    <w:rsid w:val="009823D4"/>
    <w:rsid w:val="00982D0A"/>
    <w:rsid w:val="00983508"/>
    <w:rsid w:val="00984325"/>
    <w:rsid w:val="00984620"/>
    <w:rsid w:val="00984646"/>
    <w:rsid w:val="00984B1A"/>
    <w:rsid w:val="00984E35"/>
    <w:rsid w:val="00986894"/>
    <w:rsid w:val="00986A7F"/>
    <w:rsid w:val="0098705E"/>
    <w:rsid w:val="0098757A"/>
    <w:rsid w:val="00987F68"/>
    <w:rsid w:val="00990D20"/>
    <w:rsid w:val="009915F1"/>
    <w:rsid w:val="00992BAA"/>
    <w:rsid w:val="0099431D"/>
    <w:rsid w:val="00996A0E"/>
    <w:rsid w:val="009A006C"/>
    <w:rsid w:val="009A04C7"/>
    <w:rsid w:val="009A0D08"/>
    <w:rsid w:val="009A0E88"/>
    <w:rsid w:val="009A13DA"/>
    <w:rsid w:val="009A2CA5"/>
    <w:rsid w:val="009A3930"/>
    <w:rsid w:val="009A51E5"/>
    <w:rsid w:val="009A51FA"/>
    <w:rsid w:val="009A52DA"/>
    <w:rsid w:val="009A5870"/>
    <w:rsid w:val="009A5A9E"/>
    <w:rsid w:val="009A6465"/>
    <w:rsid w:val="009A6573"/>
    <w:rsid w:val="009A6F30"/>
    <w:rsid w:val="009A773A"/>
    <w:rsid w:val="009A78FA"/>
    <w:rsid w:val="009A7CB0"/>
    <w:rsid w:val="009A7E94"/>
    <w:rsid w:val="009B0479"/>
    <w:rsid w:val="009B0DFE"/>
    <w:rsid w:val="009B2905"/>
    <w:rsid w:val="009B30D9"/>
    <w:rsid w:val="009B4A20"/>
    <w:rsid w:val="009B68A0"/>
    <w:rsid w:val="009B7263"/>
    <w:rsid w:val="009B7FC7"/>
    <w:rsid w:val="009C018A"/>
    <w:rsid w:val="009C05CB"/>
    <w:rsid w:val="009C05D7"/>
    <w:rsid w:val="009C099F"/>
    <w:rsid w:val="009C0FE6"/>
    <w:rsid w:val="009C1234"/>
    <w:rsid w:val="009C1503"/>
    <w:rsid w:val="009C2632"/>
    <w:rsid w:val="009C3318"/>
    <w:rsid w:val="009C3369"/>
    <w:rsid w:val="009C36C8"/>
    <w:rsid w:val="009C372C"/>
    <w:rsid w:val="009C4ACC"/>
    <w:rsid w:val="009C5172"/>
    <w:rsid w:val="009C5354"/>
    <w:rsid w:val="009C580C"/>
    <w:rsid w:val="009C5E94"/>
    <w:rsid w:val="009C735A"/>
    <w:rsid w:val="009C7430"/>
    <w:rsid w:val="009C79E2"/>
    <w:rsid w:val="009D071F"/>
    <w:rsid w:val="009D1A18"/>
    <w:rsid w:val="009D1B13"/>
    <w:rsid w:val="009D243A"/>
    <w:rsid w:val="009D2600"/>
    <w:rsid w:val="009D2972"/>
    <w:rsid w:val="009D2EF6"/>
    <w:rsid w:val="009D3E3D"/>
    <w:rsid w:val="009D5B40"/>
    <w:rsid w:val="009D5F45"/>
    <w:rsid w:val="009D6185"/>
    <w:rsid w:val="009D653B"/>
    <w:rsid w:val="009D67EC"/>
    <w:rsid w:val="009D7122"/>
    <w:rsid w:val="009D7BA5"/>
    <w:rsid w:val="009D7C56"/>
    <w:rsid w:val="009E01B9"/>
    <w:rsid w:val="009E09C3"/>
    <w:rsid w:val="009E0F93"/>
    <w:rsid w:val="009E10B7"/>
    <w:rsid w:val="009E1799"/>
    <w:rsid w:val="009E29FB"/>
    <w:rsid w:val="009E401A"/>
    <w:rsid w:val="009E5082"/>
    <w:rsid w:val="009E595F"/>
    <w:rsid w:val="009E5E7E"/>
    <w:rsid w:val="009E5ED7"/>
    <w:rsid w:val="009E7F21"/>
    <w:rsid w:val="009F00F9"/>
    <w:rsid w:val="009F0EC5"/>
    <w:rsid w:val="009F16FE"/>
    <w:rsid w:val="009F1823"/>
    <w:rsid w:val="009F1DBE"/>
    <w:rsid w:val="009F225E"/>
    <w:rsid w:val="009F389C"/>
    <w:rsid w:val="009F439C"/>
    <w:rsid w:val="009F4702"/>
    <w:rsid w:val="009F4CDD"/>
    <w:rsid w:val="009F5100"/>
    <w:rsid w:val="009F512D"/>
    <w:rsid w:val="009F68E6"/>
    <w:rsid w:val="009F7C17"/>
    <w:rsid w:val="009F7CB6"/>
    <w:rsid w:val="009F7E31"/>
    <w:rsid w:val="00A0001F"/>
    <w:rsid w:val="00A0078E"/>
    <w:rsid w:val="00A0094F"/>
    <w:rsid w:val="00A0126B"/>
    <w:rsid w:val="00A02408"/>
    <w:rsid w:val="00A02CF1"/>
    <w:rsid w:val="00A02FD4"/>
    <w:rsid w:val="00A0327D"/>
    <w:rsid w:val="00A03763"/>
    <w:rsid w:val="00A04403"/>
    <w:rsid w:val="00A04D7E"/>
    <w:rsid w:val="00A0541D"/>
    <w:rsid w:val="00A05B45"/>
    <w:rsid w:val="00A05BE9"/>
    <w:rsid w:val="00A06057"/>
    <w:rsid w:val="00A072B3"/>
    <w:rsid w:val="00A073D3"/>
    <w:rsid w:val="00A073D6"/>
    <w:rsid w:val="00A07801"/>
    <w:rsid w:val="00A07B90"/>
    <w:rsid w:val="00A07C42"/>
    <w:rsid w:val="00A108FE"/>
    <w:rsid w:val="00A11A71"/>
    <w:rsid w:val="00A11C2A"/>
    <w:rsid w:val="00A120CC"/>
    <w:rsid w:val="00A12B4F"/>
    <w:rsid w:val="00A12E89"/>
    <w:rsid w:val="00A13146"/>
    <w:rsid w:val="00A14016"/>
    <w:rsid w:val="00A1450B"/>
    <w:rsid w:val="00A145BF"/>
    <w:rsid w:val="00A1690B"/>
    <w:rsid w:val="00A172CF"/>
    <w:rsid w:val="00A1730D"/>
    <w:rsid w:val="00A17B58"/>
    <w:rsid w:val="00A17C9B"/>
    <w:rsid w:val="00A20361"/>
    <w:rsid w:val="00A209DD"/>
    <w:rsid w:val="00A213A2"/>
    <w:rsid w:val="00A21DBB"/>
    <w:rsid w:val="00A22990"/>
    <w:rsid w:val="00A23716"/>
    <w:rsid w:val="00A25F70"/>
    <w:rsid w:val="00A277CE"/>
    <w:rsid w:val="00A277DC"/>
    <w:rsid w:val="00A3067B"/>
    <w:rsid w:val="00A30CEE"/>
    <w:rsid w:val="00A33178"/>
    <w:rsid w:val="00A34413"/>
    <w:rsid w:val="00A34851"/>
    <w:rsid w:val="00A35186"/>
    <w:rsid w:val="00A3554E"/>
    <w:rsid w:val="00A36000"/>
    <w:rsid w:val="00A36061"/>
    <w:rsid w:val="00A36451"/>
    <w:rsid w:val="00A36857"/>
    <w:rsid w:val="00A37826"/>
    <w:rsid w:val="00A37ADA"/>
    <w:rsid w:val="00A37C21"/>
    <w:rsid w:val="00A405A3"/>
    <w:rsid w:val="00A40FEF"/>
    <w:rsid w:val="00A41309"/>
    <w:rsid w:val="00A41FFB"/>
    <w:rsid w:val="00A4255C"/>
    <w:rsid w:val="00A42975"/>
    <w:rsid w:val="00A43108"/>
    <w:rsid w:val="00A433DA"/>
    <w:rsid w:val="00A4399A"/>
    <w:rsid w:val="00A43B09"/>
    <w:rsid w:val="00A44954"/>
    <w:rsid w:val="00A45264"/>
    <w:rsid w:val="00A456CF"/>
    <w:rsid w:val="00A45EA5"/>
    <w:rsid w:val="00A4617E"/>
    <w:rsid w:val="00A461CC"/>
    <w:rsid w:val="00A46331"/>
    <w:rsid w:val="00A47332"/>
    <w:rsid w:val="00A477CA"/>
    <w:rsid w:val="00A47A47"/>
    <w:rsid w:val="00A47E04"/>
    <w:rsid w:val="00A50A2B"/>
    <w:rsid w:val="00A50B50"/>
    <w:rsid w:val="00A50BE0"/>
    <w:rsid w:val="00A51397"/>
    <w:rsid w:val="00A51F8D"/>
    <w:rsid w:val="00A52211"/>
    <w:rsid w:val="00A5274C"/>
    <w:rsid w:val="00A52766"/>
    <w:rsid w:val="00A52FDC"/>
    <w:rsid w:val="00A53429"/>
    <w:rsid w:val="00A535B7"/>
    <w:rsid w:val="00A5488A"/>
    <w:rsid w:val="00A54AC6"/>
    <w:rsid w:val="00A54BE9"/>
    <w:rsid w:val="00A54FDD"/>
    <w:rsid w:val="00A55691"/>
    <w:rsid w:val="00A564CA"/>
    <w:rsid w:val="00A609CC"/>
    <w:rsid w:val="00A60A34"/>
    <w:rsid w:val="00A6258C"/>
    <w:rsid w:val="00A6291C"/>
    <w:rsid w:val="00A62E12"/>
    <w:rsid w:val="00A6303D"/>
    <w:rsid w:val="00A650E6"/>
    <w:rsid w:val="00A656D8"/>
    <w:rsid w:val="00A65C58"/>
    <w:rsid w:val="00A669BB"/>
    <w:rsid w:val="00A66CC7"/>
    <w:rsid w:val="00A676B5"/>
    <w:rsid w:val="00A67A52"/>
    <w:rsid w:val="00A7030D"/>
    <w:rsid w:val="00A70AFD"/>
    <w:rsid w:val="00A70FFA"/>
    <w:rsid w:val="00A71D5E"/>
    <w:rsid w:val="00A7287B"/>
    <w:rsid w:val="00A743F4"/>
    <w:rsid w:val="00A7455B"/>
    <w:rsid w:val="00A746E0"/>
    <w:rsid w:val="00A75285"/>
    <w:rsid w:val="00A752E7"/>
    <w:rsid w:val="00A757E5"/>
    <w:rsid w:val="00A75D89"/>
    <w:rsid w:val="00A75D95"/>
    <w:rsid w:val="00A75EFB"/>
    <w:rsid w:val="00A75FD2"/>
    <w:rsid w:val="00A7614B"/>
    <w:rsid w:val="00A764BB"/>
    <w:rsid w:val="00A77F5B"/>
    <w:rsid w:val="00A80DA8"/>
    <w:rsid w:val="00A81414"/>
    <w:rsid w:val="00A82000"/>
    <w:rsid w:val="00A823B5"/>
    <w:rsid w:val="00A827B5"/>
    <w:rsid w:val="00A833C6"/>
    <w:rsid w:val="00A83566"/>
    <w:rsid w:val="00A83D30"/>
    <w:rsid w:val="00A83FBC"/>
    <w:rsid w:val="00A85569"/>
    <w:rsid w:val="00A86429"/>
    <w:rsid w:val="00A86D97"/>
    <w:rsid w:val="00A86DA6"/>
    <w:rsid w:val="00A87464"/>
    <w:rsid w:val="00A8752B"/>
    <w:rsid w:val="00A87BD4"/>
    <w:rsid w:val="00A87FA8"/>
    <w:rsid w:val="00A9174F"/>
    <w:rsid w:val="00A92398"/>
    <w:rsid w:val="00A9297C"/>
    <w:rsid w:val="00A936C8"/>
    <w:rsid w:val="00A93D00"/>
    <w:rsid w:val="00A94152"/>
    <w:rsid w:val="00A94EFD"/>
    <w:rsid w:val="00A95335"/>
    <w:rsid w:val="00A9549F"/>
    <w:rsid w:val="00A95BAC"/>
    <w:rsid w:val="00A95D74"/>
    <w:rsid w:val="00A96608"/>
    <w:rsid w:val="00A971B6"/>
    <w:rsid w:val="00A974EC"/>
    <w:rsid w:val="00A97F03"/>
    <w:rsid w:val="00AA0C48"/>
    <w:rsid w:val="00AA0CF1"/>
    <w:rsid w:val="00AA1DCF"/>
    <w:rsid w:val="00AA2F92"/>
    <w:rsid w:val="00AA3314"/>
    <w:rsid w:val="00AA3767"/>
    <w:rsid w:val="00AA38EE"/>
    <w:rsid w:val="00AA3C4E"/>
    <w:rsid w:val="00AA3F37"/>
    <w:rsid w:val="00AA4859"/>
    <w:rsid w:val="00AA556B"/>
    <w:rsid w:val="00AA7217"/>
    <w:rsid w:val="00AA727A"/>
    <w:rsid w:val="00AA7290"/>
    <w:rsid w:val="00AA79B4"/>
    <w:rsid w:val="00AB0451"/>
    <w:rsid w:val="00AB0933"/>
    <w:rsid w:val="00AB0F77"/>
    <w:rsid w:val="00AB10E8"/>
    <w:rsid w:val="00AB13E2"/>
    <w:rsid w:val="00AB1426"/>
    <w:rsid w:val="00AB1848"/>
    <w:rsid w:val="00AB26A8"/>
    <w:rsid w:val="00AB2797"/>
    <w:rsid w:val="00AB292E"/>
    <w:rsid w:val="00AB3BC5"/>
    <w:rsid w:val="00AB3FC2"/>
    <w:rsid w:val="00AB4347"/>
    <w:rsid w:val="00AB44AA"/>
    <w:rsid w:val="00AB4533"/>
    <w:rsid w:val="00AB4A9B"/>
    <w:rsid w:val="00AB53C4"/>
    <w:rsid w:val="00AB5AEA"/>
    <w:rsid w:val="00AB5D4B"/>
    <w:rsid w:val="00AB6651"/>
    <w:rsid w:val="00AB74FC"/>
    <w:rsid w:val="00AB7EA4"/>
    <w:rsid w:val="00AC0005"/>
    <w:rsid w:val="00AC0096"/>
    <w:rsid w:val="00AC1A13"/>
    <w:rsid w:val="00AC1A3F"/>
    <w:rsid w:val="00AC1B8A"/>
    <w:rsid w:val="00AC1E85"/>
    <w:rsid w:val="00AC411A"/>
    <w:rsid w:val="00AC5352"/>
    <w:rsid w:val="00AC609E"/>
    <w:rsid w:val="00AC646D"/>
    <w:rsid w:val="00AC6C13"/>
    <w:rsid w:val="00AC71DB"/>
    <w:rsid w:val="00AC7A03"/>
    <w:rsid w:val="00AC7FEA"/>
    <w:rsid w:val="00AD19E0"/>
    <w:rsid w:val="00AD228F"/>
    <w:rsid w:val="00AD2339"/>
    <w:rsid w:val="00AD33BF"/>
    <w:rsid w:val="00AD40C3"/>
    <w:rsid w:val="00AD4848"/>
    <w:rsid w:val="00AD4BEC"/>
    <w:rsid w:val="00AD5785"/>
    <w:rsid w:val="00AD616C"/>
    <w:rsid w:val="00AD6BA8"/>
    <w:rsid w:val="00AD79C5"/>
    <w:rsid w:val="00AD7B2A"/>
    <w:rsid w:val="00AD7E9E"/>
    <w:rsid w:val="00AE03F3"/>
    <w:rsid w:val="00AE0F21"/>
    <w:rsid w:val="00AE1354"/>
    <w:rsid w:val="00AE1AB7"/>
    <w:rsid w:val="00AE2FA6"/>
    <w:rsid w:val="00AE35C0"/>
    <w:rsid w:val="00AE3C59"/>
    <w:rsid w:val="00AE3CCE"/>
    <w:rsid w:val="00AE51E9"/>
    <w:rsid w:val="00AE568F"/>
    <w:rsid w:val="00AE5B29"/>
    <w:rsid w:val="00AE5CC5"/>
    <w:rsid w:val="00AE5D54"/>
    <w:rsid w:val="00AE6705"/>
    <w:rsid w:val="00AE6BD4"/>
    <w:rsid w:val="00AE727E"/>
    <w:rsid w:val="00AE7511"/>
    <w:rsid w:val="00AE7740"/>
    <w:rsid w:val="00AE78CC"/>
    <w:rsid w:val="00AF06D9"/>
    <w:rsid w:val="00AF12C5"/>
    <w:rsid w:val="00AF1717"/>
    <w:rsid w:val="00AF217A"/>
    <w:rsid w:val="00AF3091"/>
    <w:rsid w:val="00AF346E"/>
    <w:rsid w:val="00AF35AE"/>
    <w:rsid w:val="00AF389F"/>
    <w:rsid w:val="00AF38AD"/>
    <w:rsid w:val="00AF4EAB"/>
    <w:rsid w:val="00AF4F3B"/>
    <w:rsid w:val="00AF53AB"/>
    <w:rsid w:val="00AF5649"/>
    <w:rsid w:val="00AF6097"/>
    <w:rsid w:val="00AF6852"/>
    <w:rsid w:val="00AF6CCA"/>
    <w:rsid w:val="00AF71B4"/>
    <w:rsid w:val="00AF7518"/>
    <w:rsid w:val="00AF7A8A"/>
    <w:rsid w:val="00AF7DDB"/>
    <w:rsid w:val="00B00196"/>
    <w:rsid w:val="00B00400"/>
    <w:rsid w:val="00B010C2"/>
    <w:rsid w:val="00B013F8"/>
    <w:rsid w:val="00B0176B"/>
    <w:rsid w:val="00B01C17"/>
    <w:rsid w:val="00B02284"/>
    <w:rsid w:val="00B025CB"/>
    <w:rsid w:val="00B028AF"/>
    <w:rsid w:val="00B02965"/>
    <w:rsid w:val="00B0341D"/>
    <w:rsid w:val="00B03864"/>
    <w:rsid w:val="00B04753"/>
    <w:rsid w:val="00B04F8E"/>
    <w:rsid w:val="00B05152"/>
    <w:rsid w:val="00B0579A"/>
    <w:rsid w:val="00B064AF"/>
    <w:rsid w:val="00B06FD6"/>
    <w:rsid w:val="00B07079"/>
    <w:rsid w:val="00B07468"/>
    <w:rsid w:val="00B1008E"/>
    <w:rsid w:val="00B10376"/>
    <w:rsid w:val="00B1059A"/>
    <w:rsid w:val="00B111CE"/>
    <w:rsid w:val="00B11260"/>
    <w:rsid w:val="00B11675"/>
    <w:rsid w:val="00B1178E"/>
    <w:rsid w:val="00B12434"/>
    <w:rsid w:val="00B1300B"/>
    <w:rsid w:val="00B136D2"/>
    <w:rsid w:val="00B137E0"/>
    <w:rsid w:val="00B14BD6"/>
    <w:rsid w:val="00B15CF9"/>
    <w:rsid w:val="00B15FE1"/>
    <w:rsid w:val="00B169DD"/>
    <w:rsid w:val="00B17461"/>
    <w:rsid w:val="00B200B8"/>
    <w:rsid w:val="00B20B20"/>
    <w:rsid w:val="00B21234"/>
    <w:rsid w:val="00B21985"/>
    <w:rsid w:val="00B21AAC"/>
    <w:rsid w:val="00B22CCB"/>
    <w:rsid w:val="00B22E0C"/>
    <w:rsid w:val="00B240F8"/>
    <w:rsid w:val="00B24F1C"/>
    <w:rsid w:val="00B24FFE"/>
    <w:rsid w:val="00B260BC"/>
    <w:rsid w:val="00B26142"/>
    <w:rsid w:val="00B263B3"/>
    <w:rsid w:val="00B27702"/>
    <w:rsid w:val="00B3005A"/>
    <w:rsid w:val="00B315ED"/>
    <w:rsid w:val="00B31707"/>
    <w:rsid w:val="00B31BB1"/>
    <w:rsid w:val="00B31D82"/>
    <w:rsid w:val="00B32583"/>
    <w:rsid w:val="00B330AF"/>
    <w:rsid w:val="00B3396E"/>
    <w:rsid w:val="00B33CCB"/>
    <w:rsid w:val="00B34567"/>
    <w:rsid w:val="00B34C3F"/>
    <w:rsid w:val="00B34F4E"/>
    <w:rsid w:val="00B351D4"/>
    <w:rsid w:val="00B35BFB"/>
    <w:rsid w:val="00B35DCC"/>
    <w:rsid w:val="00B3674C"/>
    <w:rsid w:val="00B3737E"/>
    <w:rsid w:val="00B40A4C"/>
    <w:rsid w:val="00B40B23"/>
    <w:rsid w:val="00B420EA"/>
    <w:rsid w:val="00B423D6"/>
    <w:rsid w:val="00B42AE7"/>
    <w:rsid w:val="00B43596"/>
    <w:rsid w:val="00B4377D"/>
    <w:rsid w:val="00B43926"/>
    <w:rsid w:val="00B43A78"/>
    <w:rsid w:val="00B4532C"/>
    <w:rsid w:val="00B45B01"/>
    <w:rsid w:val="00B46A74"/>
    <w:rsid w:val="00B471AB"/>
    <w:rsid w:val="00B4752F"/>
    <w:rsid w:val="00B477B8"/>
    <w:rsid w:val="00B479A5"/>
    <w:rsid w:val="00B51381"/>
    <w:rsid w:val="00B51C4C"/>
    <w:rsid w:val="00B526A9"/>
    <w:rsid w:val="00B528A5"/>
    <w:rsid w:val="00B5380F"/>
    <w:rsid w:val="00B546A3"/>
    <w:rsid w:val="00B55F44"/>
    <w:rsid w:val="00B56302"/>
    <w:rsid w:val="00B5696E"/>
    <w:rsid w:val="00B56F58"/>
    <w:rsid w:val="00B571EB"/>
    <w:rsid w:val="00B60667"/>
    <w:rsid w:val="00B60DF3"/>
    <w:rsid w:val="00B61328"/>
    <w:rsid w:val="00B61EE7"/>
    <w:rsid w:val="00B62044"/>
    <w:rsid w:val="00B6304B"/>
    <w:rsid w:val="00B639DB"/>
    <w:rsid w:val="00B64150"/>
    <w:rsid w:val="00B643F9"/>
    <w:rsid w:val="00B64CE7"/>
    <w:rsid w:val="00B653F1"/>
    <w:rsid w:val="00B6602B"/>
    <w:rsid w:val="00B6656F"/>
    <w:rsid w:val="00B66896"/>
    <w:rsid w:val="00B669CA"/>
    <w:rsid w:val="00B670BD"/>
    <w:rsid w:val="00B67B7A"/>
    <w:rsid w:val="00B703BB"/>
    <w:rsid w:val="00B704D2"/>
    <w:rsid w:val="00B70CB2"/>
    <w:rsid w:val="00B7161E"/>
    <w:rsid w:val="00B71AA7"/>
    <w:rsid w:val="00B71F10"/>
    <w:rsid w:val="00B7561A"/>
    <w:rsid w:val="00B75D11"/>
    <w:rsid w:val="00B7600F"/>
    <w:rsid w:val="00B7628F"/>
    <w:rsid w:val="00B7793C"/>
    <w:rsid w:val="00B77CCC"/>
    <w:rsid w:val="00B77CE6"/>
    <w:rsid w:val="00B77DCD"/>
    <w:rsid w:val="00B81738"/>
    <w:rsid w:val="00B8193F"/>
    <w:rsid w:val="00B81FBB"/>
    <w:rsid w:val="00B82E55"/>
    <w:rsid w:val="00B831B8"/>
    <w:rsid w:val="00B847DA"/>
    <w:rsid w:val="00B8531A"/>
    <w:rsid w:val="00B86DB1"/>
    <w:rsid w:val="00B8785A"/>
    <w:rsid w:val="00B87F6C"/>
    <w:rsid w:val="00B90AE6"/>
    <w:rsid w:val="00B90DE5"/>
    <w:rsid w:val="00B90F96"/>
    <w:rsid w:val="00B911B8"/>
    <w:rsid w:val="00B919FB"/>
    <w:rsid w:val="00B92D05"/>
    <w:rsid w:val="00B93192"/>
    <w:rsid w:val="00B9399C"/>
    <w:rsid w:val="00B93B69"/>
    <w:rsid w:val="00B9461C"/>
    <w:rsid w:val="00B94C62"/>
    <w:rsid w:val="00B95038"/>
    <w:rsid w:val="00B95522"/>
    <w:rsid w:val="00B95FAF"/>
    <w:rsid w:val="00B964D3"/>
    <w:rsid w:val="00B965D8"/>
    <w:rsid w:val="00B9718E"/>
    <w:rsid w:val="00B97544"/>
    <w:rsid w:val="00B97B1E"/>
    <w:rsid w:val="00BA0166"/>
    <w:rsid w:val="00BA08F2"/>
    <w:rsid w:val="00BA0FA0"/>
    <w:rsid w:val="00BA1979"/>
    <w:rsid w:val="00BA1EDA"/>
    <w:rsid w:val="00BA4725"/>
    <w:rsid w:val="00BA512E"/>
    <w:rsid w:val="00BA5870"/>
    <w:rsid w:val="00BA5C8D"/>
    <w:rsid w:val="00BA5F22"/>
    <w:rsid w:val="00BA674D"/>
    <w:rsid w:val="00BA6861"/>
    <w:rsid w:val="00BB02BC"/>
    <w:rsid w:val="00BB088F"/>
    <w:rsid w:val="00BB0985"/>
    <w:rsid w:val="00BB13A3"/>
    <w:rsid w:val="00BB1D88"/>
    <w:rsid w:val="00BB1F4B"/>
    <w:rsid w:val="00BB2E32"/>
    <w:rsid w:val="00BB31BF"/>
    <w:rsid w:val="00BB3D6C"/>
    <w:rsid w:val="00BB46E1"/>
    <w:rsid w:val="00BB4D3F"/>
    <w:rsid w:val="00BB5FA6"/>
    <w:rsid w:val="00BB629B"/>
    <w:rsid w:val="00BB68B4"/>
    <w:rsid w:val="00BC0D97"/>
    <w:rsid w:val="00BC1183"/>
    <w:rsid w:val="00BC11C5"/>
    <w:rsid w:val="00BC255F"/>
    <w:rsid w:val="00BC2850"/>
    <w:rsid w:val="00BC3151"/>
    <w:rsid w:val="00BC3620"/>
    <w:rsid w:val="00BC3957"/>
    <w:rsid w:val="00BC4097"/>
    <w:rsid w:val="00BC4878"/>
    <w:rsid w:val="00BC4A76"/>
    <w:rsid w:val="00BC5158"/>
    <w:rsid w:val="00BC5651"/>
    <w:rsid w:val="00BC637C"/>
    <w:rsid w:val="00BC6A34"/>
    <w:rsid w:val="00BC6F5A"/>
    <w:rsid w:val="00BC771C"/>
    <w:rsid w:val="00BC7A91"/>
    <w:rsid w:val="00BD0079"/>
    <w:rsid w:val="00BD05EC"/>
    <w:rsid w:val="00BD07F4"/>
    <w:rsid w:val="00BD0ACC"/>
    <w:rsid w:val="00BD0D7D"/>
    <w:rsid w:val="00BD11A1"/>
    <w:rsid w:val="00BD1855"/>
    <w:rsid w:val="00BD203A"/>
    <w:rsid w:val="00BD3B3A"/>
    <w:rsid w:val="00BD3B5F"/>
    <w:rsid w:val="00BD4C1D"/>
    <w:rsid w:val="00BD56D4"/>
    <w:rsid w:val="00BD6516"/>
    <w:rsid w:val="00BD6ABD"/>
    <w:rsid w:val="00BD71F8"/>
    <w:rsid w:val="00BE095E"/>
    <w:rsid w:val="00BE177F"/>
    <w:rsid w:val="00BE1808"/>
    <w:rsid w:val="00BE20C9"/>
    <w:rsid w:val="00BE2674"/>
    <w:rsid w:val="00BE3699"/>
    <w:rsid w:val="00BE370F"/>
    <w:rsid w:val="00BE3CD1"/>
    <w:rsid w:val="00BE491D"/>
    <w:rsid w:val="00BE51E8"/>
    <w:rsid w:val="00BE7855"/>
    <w:rsid w:val="00BE7E5E"/>
    <w:rsid w:val="00BF0068"/>
    <w:rsid w:val="00BF00DC"/>
    <w:rsid w:val="00BF0A0C"/>
    <w:rsid w:val="00BF0FA8"/>
    <w:rsid w:val="00BF0FFE"/>
    <w:rsid w:val="00BF102E"/>
    <w:rsid w:val="00BF1BC4"/>
    <w:rsid w:val="00BF2956"/>
    <w:rsid w:val="00BF3E19"/>
    <w:rsid w:val="00BF414E"/>
    <w:rsid w:val="00BF4C70"/>
    <w:rsid w:val="00BF5746"/>
    <w:rsid w:val="00BF5D66"/>
    <w:rsid w:val="00BF6CFF"/>
    <w:rsid w:val="00C00080"/>
    <w:rsid w:val="00C005E2"/>
    <w:rsid w:val="00C00B73"/>
    <w:rsid w:val="00C015F9"/>
    <w:rsid w:val="00C019B1"/>
    <w:rsid w:val="00C0270D"/>
    <w:rsid w:val="00C02BF2"/>
    <w:rsid w:val="00C02EA4"/>
    <w:rsid w:val="00C02F98"/>
    <w:rsid w:val="00C037C3"/>
    <w:rsid w:val="00C03C62"/>
    <w:rsid w:val="00C0463A"/>
    <w:rsid w:val="00C0663C"/>
    <w:rsid w:val="00C06BEA"/>
    <w:rsid w:val="00C072A9"/>
    <w:rsid w:val="00C10626"/>
    <w:rsid w:val="00C10D16"/>
    <w:rsid w:val="00C10ED0"/>
    <w:rsid w:val="00C11377"/>
    <w:rsid w:val="00C11623"/>
    <w:rsid w:val="00C119C7"/>
    <w:rsid w:val="00C11B1D"/>
    <w:rsid w:val="00C1268B"/>
    <w:rsid w:val="00C12735"/>
    <w:rsid w:val="00C13453"/>
    <w:rsid w:val="00C137FF"/>
    <w:rsid w:val="00C1416A"/>
    <w:rsid w:val="00C1433E"/>
    <w:rsid w:val="00C14416"/>
    <w:rsid w:val="00C146E9"/>
    <w:rsid w:val="00C14BD7"/>
    <w:rsid w:val="00C1548E"/>
    <w:rsid w:val="00C15968"/>
    <w:rsid w:val="00C15A18"/>
    <w:rsid w:val="00C167FB"/>
    <w:rsid w:val="00C16FA3"/>
    <w:rsid w:val="00C1739B"/>
    <w:rsid w:val="00C200FF"/>
    <w:rsid w:val="00C204EC"/>
    <w:rsid w:val="00C233CF"/>
    <w:rsid w:val="00C23BE2"/>
    <w:rsid w:val="00C2483B"/>
    <w:rsid w:val="00C24DE4"/>
    <w:rsid w:val="00C278F3"/>
    <w:rsid w:val="00C27C07"/>
    <w:rsid w:val="00C27C60"/>
    <w:rsid w:val="00C27CF0"/>
    <w:rsid w:val="00C27D32"/>
    <w:rsid w:val="00C30440"/>
    <w:rsid w:val="00C31788"/>
    <w:rsid w:val="00C31E77"/>
    <w:rsid w:val="00C31FBE"/>
    <w:rsid w:val="00C33356"/>
    <w:rsid w:val="00C3375F"/>
    <w:rsid w:val="00C343FE"/>
    <w:rsid w:val="00C346B0"/>
    <w:rsid w:val="00C3498B"/>
    <w:rsid w:val="00C34DC1"/>
    <w:rsid w:val="00C350C5"/>
    <w:rsid w:val="00C35FAF"/>
    <w:rsid w:val="00C37BDF"/>
    <w:rsid w:val="00C40596"/>
    <w:rsid w:val="00C40CBA"/>
    <w:rsid w:val="00C41991"/>
    <w:rsid w:val="00C419AF"/>
    <w:rsid w:val="00C41C50"/>
    <w:rsid w:val="00C427AC"/>
    <w:rsid w:val="00C42A39"/>
    <w:rsid w:val="00C42BA4"/>
    <w:rsid w:val="00C43856"/>
    <w:rsid w:val="00C4454B"/>
    <w:rsid w:val="00C4503A"/>
    <w:rsid w:val="00C469E8"/>
    <w:rsid w:val="00C4700B"/>
    <w:rsid w:val="00C50A77"/>
    <w:rsid w:val="00C50C15"/>
    <w:rsid w:val="00C5107B"/>
    <w:rsid w:val="00C5156F"/>
    <w:rsid w:val="00C53B31"/>
    <w:rsid w:val="00C54219"/>
    <w:rsid w:val="00C543C6"/>
    <w:rsid w:val="00C55247"/>
    <w:rsid w:val="00C5527C"/>
    <w:rsid w:val="00C56A9D"/>
    <w:rsid w:val="00C570F6"/>
    <w:rsid w:val="00C57B75"/>
    <w:rsid w:val="00C57D33"/>
    <w:rsid w:val="00C57FF6"/>
    <w:rsid w:val="00C602BB"/>
    <w:rsid w:val="00C60613"/>
    <w:rsid w:val="00C607D3"/>
    <w:rsid w:val="00C60815"/>
    <w:rsid w:val="00C62828"/>
    <w:rsid w:val="00C64B3B"/>
    <w:rsid w:val="00C64DE1"/>
    <w:rsid w:val="00C65011"/>
    <w:rsid w:val="00C6539D"/>
    <w:rsid w:val="00C6596D"/>
    <w:rsid w:val="00C661EF"/>
    <w:rsid w:val="00C661F3"/>
    <w:rsid w:val="00C6654A"/>
    <w:rsid w:val="00C671DB"/>
    <w:rsid w:val="00C67852"/>
    <w:rsid w:val="00C70248"/>
    <w:rsid w:val="00C711F8"/>
    <w:rsid w:val="00C7122E"/>
    <w:rsid w:val="00C71712"/>
    <w:rsid w:val="00C738F2"/>
    <w:rsid w:val="00C73C0C"/>
    <w:rsid w:val="00C73DC2"/>
    <w:rsid w:val="00C740DB"/>
    <w:rsid w:val="00C75079"/>
    <w:rsid w:val="00C75362"/>
    <w:rsid w:val="00C75971"/>
    <w:rsid w:val="00C76D3B"/>
    <w:rsid w:val="00C76E8F"/>
    <w:rsid w:val="00C80745"/>
    <w:rsid w:val="00C81019"/>
    <w:rsid w:val="00C812EC"/>
    <w:rsid w:val="00C814D5"/>
    <w:rsid w:val="00C834C1"/>
    <w:rsid w:val="00C83A62"/>
    <w:rsid w:val="00C83F5A"/>
    <w:rsid w:val="00C84094"/>
    <w:rsid w:val="00C85B33"/>
    <w:rsid w:val="00C85E33"/>
    <w:rsid w:val="00C86AF8"/>
    <w:rsid w:val="00C86F6D"/>
    <w:rsid w:val="00C8763F"/>
    <w:rsid w:val="00C90FCC"/>
    <w:rsid w:val="00C912B9"/>
    <w:rsid w:val="00C9171F"/>
    <w:rsid w:val="00C91D2D"/>
    <w:rsid w:val="00C92C96"/>
    <w:rsid w:val="00C94192"/>
    <w:rsid w:val="00C94962"/>
    <w:rsid w:val="00C95482"/>
    <w:rsid w:val="00C961CD"/>
    <w:rsid w:val="00C96373"/>
    <w:rsid w:val="00C96B04"/>
    <w:rsid w:val="00C96C55"/>
    <w:rsid w:val="00C971BF"/>
    <w:rsid w:val="00CA04B4"/>
    <w:rsid w:val="00CA05B5"/>
    <w:rsid w:val="00CA0B78"/>
    <w:rsid w:val="00CA0FFC"/>
    <w:rsid w:val="00CA1017"/>
    <w:rsid w:val="00CA2081"/>
    <w:rsid w:val="00CA26B0"/>
    <w:rsid w:val="00CA2EA9"/>
    <w:rsid w:val="00CA2F33"/>
    <w:rsid w:val="00CA3AD2"/>
    <w:rsid w:val="00CA4067"/>
    <w:rsid w:val="00CA463B"/>
    <w:rsid w:val="00CA5B06"/>
    <w:rsid w:val="00CA5DCB"/>
    <w:rsid w:val="00CA6BCB"/>
    <w:rsid w:val="00CB03CE"/>
    <w:rsid w:val="00CB0467"/>
    <w:rsid w:val="00CB1220"/>
    <w:rsid w:val="00CB220D"/>
    <w:rsid w:val="00CB34E8"/>
    <w:rsid w:val="00CB5A1A"/>
    <w:rsid w:val="00CB5FB6"/>
    <w:rsid w:val="00CB6211"/>
    <w:rsid w:val="00CB6298"/>
    <w:rsid w:val="00CB652C"/>
    <w:rsid w:val="00CB68FB"/>
    <w:rsid w:val="00CB6E25"/>
    <w:rsid w:val="00CB737D"/>
    <w:rsid w:val="00CB7A2A"/>
    <w:rsid w:val="00CB7CE4"/>
    <w:rsid w:val="00CB7EE9"/>
    <w:rsid w:val="00CB7F96"/>
    <w:rsid w:val="00CC027C"/>
    <w:rsid w:val="00CC0781"/>
    <w:rsid w:val="00CC17BE"/>
    <w:rsid w:val="00CC2180"/>
    <w:rsid w:val="00CC2A65"/>
    <w:rsid w:val="00CC3BE1"/>
    <w:rsid w:val="00CC3CC9"/>
    <w:rsid w:val="00CC3DB0"/>
    <w:rsid w:val="00CC4465"/>
    <w:rsid w:val="00CC4B04"/>
    <w:rsid w:val="00CC6037"/>
    <w:rsid w:val="00CC62A4"/>
    <w:rsid w:val="00CC63F7"/>
    <w:rsid w:val="00CC66F0"/>
    <w:rsid w:val="00CC68FA"/>
    <w:rsid w:val="00CC7587"/>
    <w:rsid w:val="00CC7A0C"/>
    <w:rsid w:val="00CC7BB0"/>
    <w:rsid w:val="00CD004C"/>
    <w:rsid w:val="00CD1E21"/>
    <w:rsid w:val="00CD3685"/>
    <w:rsid w:val="00CD3BC8"/>
    <w:rsid w:val="00CD3DB0"/>
    <w:rsid w:val="00CD3E73"/>
    <w:rsid w:val="00CD5D51"/>
    <w:rsid w:val="00CD60EB"/>
    <w:rsid w:val="00CD771A"/>
    <w:rsid w:val="00CD7E74"/>
    <w:rsid w:val="00CE15EE"/>
    <w:rsid w:val="00CE24D6"/>
    <w:rsid w:val="00CE2582"/>
    <w:rsid w:val="00CE25DF"/>
    <w:rsid w:val="00CE30C7"/>
    <w:rsid w:val="00CE3253"/>
    <w:rsid w:val="00CE32D4"/>
    <w:rsid w:val="00CE4411"/>
    <w:rsid w:val="00CE4F8E"/>
    <w:rsid w:val="00CE6650"/>
    <w:rsid w:val="00CE6AEB"/>
    <w:rsid w:val="00CE6B3A"/>
    <w:rsid w:val="00CE6DF7"/>
    <w:rsid w:val="00CE6F50"/>
    <w:rsid w:val="00CE725B"/>
    <w:rsid w:val="00CE7285"/>
    <w:rsid w:val="00CE79ED"/>
    <w:rsid w:val="00CE7E63"/>
    <w:rsid w:val="00CF0D5B"/>
    <w:rsid w:val="00CF10FC"/>
    <w:rsid w:val="00CF1D78"/>
    <w:rsid w:val="00CF20ED"/>
    <w:rsid w:val="00CF2B4A"/>
    <w:rsid w:val="00CF36DF"/>
    <w:rsid w:val="00CF370E"/>
    <w:rsid w:val="00CF38AC"/>
    <w:rsid w:val="00CF3DAC"/>
    <w:rsid w:val="00CF4429"/>
    <w:rsid w:val="00CF4E3A"/>
    <w:rsid w:val="00CF5468"/>
    <w:rsid w:val="00CF574B"/>
    <w:rsid w:val="00CF5BE1"/>
    <w:rsid w:val="00CF6619"/>
    <w:rsid w:val="00CF7B2E"/>
    <w:rsid w:val="00D00726"/>
    <w:rsid w:val="00D00787"/>
    <w:rsid w:val="00D011E3"/>
    <w:rsid w:val="00D026EC"/>
    <w:rsid w:val="00D03200"/>
    <w:rsid w:val="00D03B5F"/>
    <w:rsid w:val="00D049AF"/>
    <w:rsid w:val="00D0507D"/>
    <w:rsid w:val="00D05289"/>
    <w:rsid w:val="00D059C4"/>
    <w:rsid w:val="00D075C9"/>
    <w:rsid w:val="00D07DA8"/>
    <w:rsid w:val="00D10015"/>
    <w:rsid w:val="00D11231"/>
    <w:rsid w:val="00D11CC1"/>
    <w:rsid w:val="00D11D9F"/>
    <w:rsid w:val="00D12E98"/>
    <w:rsid w:val="00D143C3"/>
    <w:rsid w:val="00D14690"/>
    <w:rsid w:val="00D16B46"/>
    <w:rsid w:val="00D171A8"/>
    <w:rsid w:val="00D17CF6"/>
    <w:rsid w:val="00D17F4D"/>
    <w:rsid w:val="00D200F6"/>
    <w:rsid w:val="00D202C1"/>
    <w:rsid w:val="00D2045F"/>
    <w:rsid w:val="00D206C5"/>
    <w:rsid w:val="00D20DD7"/>
    <w:rsid w:val="00D21BEF"/>
    <w:rsid w:val="00D22A9B"/>
    <w:rsid w:val="00D23148"/>
    <w:rsid w:val="00D234CC"/>
    <w:rsid w:val="00D23A29"/>
    <w:rsid w:val="00D24E4F"/>
    <w:rsid w:val="00D24F4D"/>
    <w:rsid w:val="00D255AA"/>
    <w:rsid w:val="00D25616"/>
    <w:rsid w:val="00D27968"/>
    <w:rsid w:val="00D30FB6"/>
    <w:rsid w:val="00D30FB9"/>
    <w:rsid w:val="00D318E4"/>
    <w:rsid w:val="00D33C82"/>
    <w:rsid w:val="00D33F7B"/>
    <w:rsid w:val="00D34821"/>
    <w:rsid w:val="00D357B6"/>
    <w:rsid w:val="00D35DC7"/>
    <w:rsid w:val="00D36896"/>
    <w:rsid w:val="00D36D86"/>
    <w:rsid w:val="00D40BE5"/>
    <w:rsid w:val="00D417B9"/>
    <w:rsid w:val="00D41D72"/>
    <w:rsid w:val="00D4218C"/>
    <w:rsid w:val="00D42924"/>
    <w:rsid w:val="00D43388"/>
    <w:rsid w:val="00D443B9"/>
    <w:rsid w:val="00D445FA"/>
    <w:rsid w:val="00D454C3"/>
    <w:rsid w:val="00D45BC0"/>
    <w:rsid w:val="00D46402"/>
    <w:rsid w:val="00D46A00"/>
    <w:rsid w:val="00D504AB"/>
    <w:rsid w:val="00D50919"/>
    <w:rsid w:val="00D51504"/>
    <w:rsid w:val="00D517A7"/>
    <w:rsid w:val="00D52232"/>
    <w:rsid w:val="00D523AF"/>
    <w:rsid w:val="00D52D38"/>
    <w:rsid w:val="00D54D45"/>
    <w:rsid w:val="00D55E7C"/>
    <w:rsid w:val="00D55F99"/>
    <w:rsid w:val="00D56448"/>
    <w:rsid w:val="00D56CC9"/>
    <w:rsid w:val="00D56FAB"/>
    <w:rsid w:val="00D57E60"/>
    <w:rsid w:val="00D57E78"/>
    <w:rsid w:val="00D60477"/>
    <w:rsid w:val="00D6047A"/>
    <w:rsid w:val="00D60EB9"/>
    <w:rsid w:val="00D610A4"/>
    <w:rsid w:val="00D61AB8"/>
    <w:rsid w:val="00D6292F"/>
    <w:rsid w:val="00D62B89"/>
    <w:rsid w:val="00D640C4"/>
    <w:rsid w:val="00D64289"/>
    <w:rsid w:val="00D65862"/>
    <w:rsid w:val="00D65DE1"/>
    <w:rsid w:val="00D66AB8"/>
    <w:rsid w:val="00D66F4F"/>
    <w:rsid w:val="00D6762F"/>
    <w:rsid w:val="00D676C9"/>
    <w:rsid w:val="00D707ED"/>
    <w:rsid w:val="00D7116C"/>
    <w:rsid w:val="00D7143A"/>
    <w:rsid w:val="00D71545"/>
    <w:rsid w:val="00D71E5B"/>
    <w:rsid w:val="00D72080"/>
    <w:rsid w:val="00D7234A"/>
    <w:rsid w:val="00D72370"/>
    <w:rsid w:val="00D72388"/>
    <w:rsid w:val="00D7289E"/>
    <w:rsid w:val="00D72953"/>
    <w:rsid w:val="00D734F5"/>
    <w:rsid w:val="00D73674"/>
    <w:rsid w:val="00D73B22"/>
    <w:rsid w:val="00D73D6E"/>
    <w:rsid w:val="00D7418F"/>
    <w:rsid w:val="00D74A79"/>
    <w:rsid w:val="00D75079"/>
    <w:rsid w:val="00D75888"/>
    <w:rsid w:val="00D75D60"/>
    <w:rsid w:val="00D765B7"/>
    <w:rsid w:val="00D76604"/>
    <w:rsid w:val="00D76773"/>
    <w:rsid w:val="00D76C08"/>
    <w:rsid w:val="00D76CFD"/>
    <w:rsid w:val="00D77317"/>
    <w:rsid w:val="00D77849"/>
    <w:rsid w:val="00D80046"/>
    <w:rsid w:val="00D80464"/>
    <w:rsid w:val="00D81AF4"/>
    <w:rsid w:val="00D820EF"/>
    <w:rsid w:val="00D82B44"/>
    <w:rsid w:val="00D83538"/>
    <w:rsid w:val="00D84460"/>
    <w:rsid w:val="00D8448C"/>
    <w:rsid w:val="00D85189"/>
    <w:rsid w:val="00D8564B"/>
    <w:rsid w:val="00D858D9"/>
    <w:rsid w:val="00D858E6"/>
    <w:rsid w:val="00D86DD2"/>
    <w:rsid w:val="00D879B3"/>
    <w:rsid w:val="00D90678"/>
    <w:rsid w:val="00D90AAC"/>
    <w:rsid w:val="00D9176D"/>
    <w:rsid w:val="00D9246F"/>
    <w:rsid w:val="00D940CF"/>
    <w:rsid w:val="00D943E6"/>
    <w:rsid w:val="00D94DC0"/>
    <w:rsid w:val="00D94DD4"/>
    <w:rsid w:val="00D9521D"/>
    <w:rsid w:val="00D964B1"/>
    <w:rsid w:val="00D96606"/>
    <w:rsid w:val="00D97140"/>
    <w:rsid w:val="00DA03AB"/>
    <w:rsid w:val="00DA0CF0"/>
    <w:rsid w:val="00DA21B8"/>
    <w:rsid w:val="00DA26E3"/>
    <w:rsid w:val="00DA2B60"/>
    <w:rsid w:val="00DA3308"/>
    <w:rsid w:val="00DA395A"/>
    <w:rsid w:val="00DA3F54"/>
    <w:rsid w:val="00DA4C2D"/>
    <w:rsid w:val="00DA53D1"/>
    <w:rsid w:val="00DA64B1"/>
    <w:rsid w:val="00DA75C7"/>
    <w:rsid w:val="00DB10E8"/>
    <w:rsid w:val="00DB2744"/>
    <w:rsid w:val="00DB2C0A"/>
    <w:rsid w:val="00DB2F99"/>
    <w:rsid w:val="00DB405E"/>
    <w:rsid w:val="00DB4575"/>
    <w:rsid w:val="00DB47A6"/>
    <w:rsid w:val="00DB4D63"/>
    <w:rsid w:val="00DB4E66"/>
    <w:rsid w:val="00DB5137"/>
    <w:rsid w:val="00DB655E"/>
    <w:rsid w:val="00DB7C32"/>
    <w:rsid w:val="00DB7F42"/>
    <w:rsid w:val="00DC053B"/>
    <w:rsid w:val="00DC1272"/>
    <w:rsid w:val="00DC14D1"/>
    <w:rsid w:val="00DC175F"/>
    <w:rsid w:val="00DC19AF"/>
    <w:rsid w:val="00DC1B7D"/>
    <w:rsid w:val="00DC1EF9"/>
    <w:rsid w:val="00DC1FC3"/>
    <w:rsid w:val="00DC3C5F"/>
    <w:rsid w:val="00DC42E6"/>
    <w:rsid w:val="00DC4C6D"/>
    <w:rsid w:val="00DC6249"/>
    <w:rsid w:val="00DD0BC4"/>
    <w:rsid w:val="00DD134F"/>
    <w:rsid w:val="00DD2A95"/>
    <w:rsid w:val="00DD3103"/>
    <w:rsid w:val="00DD330F"/>
    <w:rsid w:val="00DD341D"/>
    <w:rsid w:val="00DD3665"/>
    <w:rsid w:val="00DD5109"/>
    <w:rsid w:val="00DD5254"/>
    <w:rsid w:val="00DD567B"/>
    <w:rsid w:val="00DD68D8"/>
    <w:rsid w:val="00DD6BA6"/>
    <w:rsid w:val="00DE1BEC"/>
    <w:rsid w:val="00DE25FD"/>
    <w:rsid w:val="00DE4310"/>
    <w:rsid w:val="00DE4C31"/>
    <w:rsid w:val="00DE5101"/>
    <w:rsid w:val="00DE544F"/>
    <w:rsid w:val="00DE5771"/>
    <w:rsid w:val="00DE5AF9"/>
    <w:rsid w:val="00DE5C0D"/>
    <w:rsid w:val="00DE6F29"/>
    <w:rsid w:val="00DE725D"/>
    <w:rsid w:val="00DF047B"/>
    <w:rsid w:val="00DF089E"/>
    <w:rsid w:val="00DF08EE"/>
    <w:rsid w:val="00DF0DB0"/>
    <w:rsid w:val="00DF12EA"/>
    <w:rsid w:val="00DF143E"/>
    <w:rsid w:val="00DF1493"/>
    <w:rsid w:val="00DF1624"/>
    <w:rsid w:val="00DF208E"/>
    <w:rsid w:val="00DF28CA"/>
    <w:rsid w:val="00DF3C0C"/>
    <w:rsid w:val="00DF3D21"/>
    <w:rsid w:val="00DF3F51"/>
    <w:rsid w:val="00DF46D7"/>
    <w:rsid w:val="00DF4A3C"/>
    <w:rsid w:val="00DF4C5E"/>
    <w:rsid w:val="00DF4CC2"/>
    <w:rsid w:val="00DF57BE"/>
    <w:rsid w:val="00DF59BE"/>
    <w:rsid w:val="00DF7298"/>
    <w:rsid w:val="00DF78C9"/>
    <w:rsid w:val="00DF7C4A"/>
    <w:rsid w:val="00E00541"/>
    <w:rsid w:val="00E00B97"/>
    <w:rsid w:val="00E00C06"/>
    <w:rsid w:val="00E02825"/>
    <w:rsid w:val="00E03181"/>
    <w:rsid w:val="00E03564"/>
    <w:rsid w:val="00E0379B"/>
    <w:rsid w:val="00E03D8F"/>
    <w:rsid w:val="00E056BA"/>
    <w:rsid w:val="00E0663F"/>
    <w:rsid w:val="00E07246"/>
    <w:rsid w:val="00E07634"/>
    <w:rsid w:val="00E07A95"/>
    <w:rsid w:val="00E07B8B"/>
    <w:rsid w:val="00E07EFB"/>
    <w:rsid w:val="00E1021B"/>
    <w:rsid w:val="00E10282"/>
    <w:rsid w:val="00E104E7"/>
    <w:rsid w:val="00E1078C"/>
    <w:rsid w:val="00E10A52"/>
    <w:rsid w:val="00E126E1"/>
    <w:rsid w:val="00E126EF"/>
    <w:rsid w:val="00E14688"/>
    <w:rsid w:val="00E147F8"/>
    <w:rsid w:val="00E14E8A"/>
    <w:rsid w:val="00E1571B"/>
    <w:rsid w:val="00E15BCD"/>
    <w:rsid w:val="00E163BD"/>
    <w:rsid w:val="00E16868"/>
    <w:rsid w:val="00E16883"/>
    <w:rsid w:val="00E1707B"/>
    <w:rsid w:val="00E170B2"/>
    <w:rsid w:val="00E1718B"/>
    <w:rsid w:val="00E1766C"/>
    <w:rsid w:val="00E17F85"/>
    <w:rsid w:val="00E2078E"/>
    <w:rsid w:val="00E216AD"/>
    <w:rsid w:val="00E21877"/>
    <w:rsid w:val="00E2530A"/>
    <w:rsid w:val="00E256E2"/>
    <w:rsid w:val="00E25E14"/>
    <w:rsid w:val="00E26049"/>
    <w:rsid w:val="00E315DA"/>
    <w:rsid w:val="00E32A07"/>
    <w:rsid w:val="00E33937"/>
    <w:rsid w:val="00E33F93"/>
    <w:rsid w:val="00E34247"/>
    <w:rsid w:val="00E34FD7"/>
    <w:rsid w:val="00E35213"/>
    <w:rsid w:val="00E3565E"/>
    <w:rsid w:val="00E365FD"/>
    <w:rsid w:val="00E40869"/>
    <w:rsid w:val="00E413B8"/>
    <w:rsid w:val="00E41831"/>
    <w:rsid w:val="00E420AC"/>
    <w:rsid w:val="00E43779"/>
    <w:rsid w:val="00E439F9"/>
    <w:rsid w:val="00E43CE6"/>
    <w:rsid w:val="00E462A7"/>
    <w:rsid w:val="00E466B3"/>
    <w:rsid w:val="00E47499"/>
    <w:rsid w:val="00E478E9"/>
    <w:rsid w:val="00E47F85"/>
    <w:rsid w:val="00E505B4"/>
    <w:rsid w:val="00E5069B"/>
    <w:rsid w:val="00E51177"/>
    <w:rsid w:val="00E5162E"/>
    <w:rsid w:val="00E51D8C"/>
    <w:rsid w:val="00E523A7"/>
    <w:rsid w:val="00E52F4A"/>
    <w:rsid w:val="00E535AD"/>
    <w:rsid w:val="00E53DD1"/>
    <w:rsid w:val="00E54D48"/>
    <w:rsid w:val="00E55302"/>
    <w:rsid w:val="00E56AB7"/>
    <w:rsid w:val="00E57131"/>
    <w:rsid w:val="00E609AE"/>
    <w:rsid w:val="00E60C9D"/>
    <w:rsid w:val="00E60FA9"/>
    <w:rsid w:val="00E60FFF"/>
    <w:rsid w:val="00E614CF"/>
    <w:rsid w:val="00E61B64"/>
    <w:rsid w:val="00E6201C"/>
    <w:rsid w:val="00E62B89"/>
    <w:rsid w:val="00E62B97"/>
    <w:rsid w:val="00E63414"/>
    <w:rsid w:val="00E6347A"/>
    <w:rsid w:val="00E67106"/>
    <w:rsid w:val="00E678BD"/>
    <w:rsid w:val="00E67FFE"/>
    <w:rsid w:val="00E708A1"/>
    <w:rsid w:val="00E71B14"/>
    <w:rsid w:val="00E74311"/>
    <w:rsid w:val="00E747B3"/>
    <w:rsid w:val="00E7537C"/>
    <w:rsid w:val="00E753B4"/>
    <w:rsid w:val="00E757C0"/>
    <w:rsid w:val="00E758C3"/>
    <w:rsid w:val="00E7612E"/>
    <w:rsid w:val="00E76130"/>
    <w:rsid w:val="00E76325"/>
    <w:rsid w:val="00E76649"/>
    <w:rsid w:val="00E76794"/>
    <w:rsid w:val="00E76C59"/>
    <w:rsid w:val="00E776A8"/>
    <w:rsid w:val="00E779CB"/>
    <w:rsid w:val="00E80481"/>
    <w:rsid w:val="00E80712"/>
    <w:rsid w:val="00E80750"/>
    <w:rsid w:val="00E812B9"/>
    <w:rsid w:val="00E8165A"/>
    <w:rsid w:val="00E82125"/>
    <w:rsid w:val="00E825BC"/>
    <w:rsid w:val="00E82768"/>
    <w:rsid w:val="00E82879"/>
    <w:rsid w:val="00E82CE7"/>
    <w:rsid w:val="00E8434D"/>
    <w:rsid w:val="00E845F7"/>
    <w:rsid w:val="00E84C29"/>
    <w:rsid w:val="00E84DE6"/>
    <w:rsid w:val="00E857A6"/>
    <w:rsid w:val="00E860B2"/>
    <w:rsid w:val="00E86F08"/>
    <w:rsid w:val="00E87356"/>
    <w:rsid w:val="00E9031C"/>
    <w:rsid w:val="00E90496"/>
    <w:rsid w:val="00E90520"/>
    <w:rsid w:val="00E908EF"/>
    <w:rsid w:val="00E91D5D"/>
    <w:rsid w:val="00E91FD2"/>
    <w:rsid w:val="00E92069"/>
    <w:rsid w:val="00E947B8"/>
    <w:rsid w:val="00E9562B"/>
    <w:rsid w:val="00E96456"/>
    <w:rsid w:val="00E9661D"/>
    <w:rsid w:val="00E977F7"/>
    <w:rsid w:val="00EA024F"/>
    <w:rsid w:val="00EA03C2"/>
    <w:rsid w:val="00EA227B"/>
    <w:rsid w:val="00EA2456"/>
    <w:rsid w:val="00EA3573"/>
    <w:rsid w:val="00EA3D5F"/>
    <w:rsid w:val="00EA510B"/>
    <w:rsid w:val="00EA584F"/>
    <w:rsid w:val="00EA5951"/>
    <w:rsid w:val="00EA5E58"/>
    <w:rsid w:val="00EA6150"/>
    <w:rsid w:val="00EA6E8D"/>
    <w:rsid w:val="00EA7737"/>
    <w:rsid w:val="00EA77A1"/>
    <w:rsid w:val="00EA78F9"/>
    <w:rsid w:val="00EA7A6A"/>
    <w:rsid w:val="00EA7E10"/>
    <w:rsid w:val="00EB0132"/>
    <w:rsid w:val="00EB0711"/>
    <w:rsid w:val="00EB0A56"/>
    <w:rsid w:val="00EB18AE"/>
    <w:rsid w:val="00EB2E9E"/>
    <w:rsid w:val="00EB37A9"/>
    <w:rsid w:val="00EB3C2D"/>
    <w:rsid w:val="00EB4098"/>
    <w:rsid w:val="00EB4545"/>
    <w:rsid w:val="00EB4D94"/>
    <w:rsid w:val="00EB59F8"/>
    <w:rsid w:val="00EB5AC1"/>
    <w:rsid w:val="00EB66FD"/>
    <w:rsid w:val="00EB70EE"/>
    <w:rsid w:val="00EB7A11"/>
    <w:rsid w:val="00EC088E"/>
    <w:rsid w:val="00EC1D5B"/>
    <w:rsid w:val="00EC2085"/>
    <w:rsid w:val="00EC29B0"/>
    <w:rsid w:val="00EC3AD5"/>
    <w:rsid w:val="00EC46F3"/>
    <w:rsid w:val="00EC5FFA"/>
    <w:rsid w:val="00EC6063"/>
    <w:rsid w:val="00EC7047"/>
    <w:rsid w:val="00EC7521"/>
    <w:rsid w:val="00ED01EF"/>
    <w:rsid w:val="00ED029E"/>
    <w:rsid w:val="00ED02D9"/>
    <w:rsid w:val="00ED0468"/>
    <w:rsid w:val="00ED08F0"/>
    <w:rsid w:val="00ED0CF9"/>
    <w:rsid w:val="00ED1C98"/>
    <w:rsid w:val="00ED2C70"/>
    <w:rsid w:val="00ED3058"/>
    <w:rsid w:val="00ED39F8"/>
    <w:rsid w:val="00ED3E76"/>
    <w:rsid w:val="00ED3EC6"/>
    <w:rsid w:val="00ED47FA"/>
    <w:rsid w:val="00ED4B9B"/>
    <w:rsid w:val="00ED696A"/>
    <w:rsid w:val="00ED7439"/>
    <w:rsid w:val="00ED7628"/>
    <w:rsid w:val="00ED766F"/>
    <w:rsid w:val="00ED7909"/>
    <w:rsid w:val="00ED7ADA"/>
    <w:rsid w:val="00ED7C00"/>
    <w:rsid w:val="00ED7E97"/>
    <w:rsid w:val="00EE0BB0"/>
    <w:rsid w:val="00EE1673"/>
    <w:rsid w:val="00EE1682"/>
    <w:rsid w:val="00EE17BF"/>
    <w:rsid w:val="00EE1C33"/>
    <w:rsid w:val="00EE1E10"/>
    <w:rsid w:val="00EE2257"/>
    <w:rsid w:val="00EE42E5"/>
    <w:rsid w:val="00EE4690"/>
    <w:rsid w:val="00EE50BC"/>
    <w:rsid w:val="00EE69D5"/>
    <w:rsid w:val="00EE6B70"/>
    <w:rsid w:val="00EE6FC7"/>
    <w:rsid w:val="00EE702E"/>
    <w:rsid w:val="00EF00D9"/>
    <w:rsid w:val="00EF0573"/>
    <w:rsid w:val="00EF0C0B"/>
    <w:rsid w:val="00EF1A42"/>
    <w:rsid w:val="00EF43B2"/>
    <w:rsid w:val="00EF43FC"/>
    <w:rsid w:val="00EF4FD9"/>
    <w:rsid w:val="00EF5AFB"/>
    <w:rsid w:val="00EF6237"/>
    <w:rsid w:val="00EF6F87"/>
    <w:rsid w:val="00EF7018"/>
    <w:rsid w:val="00EF76A5"/>
    <w:rsid w:val="00EF7DF0"/>
    <w:rsid w:val="00F010EB"/>
    <w:rsid w:val="00F0224A"/>
    <w:rsid w:val="00F02EA6"/>
    <w:rsid w:val="00F0339A"/>
    <w:rsid w:val="00F0395A"/>
    <w:rsid w:val="00F053EE"/>
    <w:rsid w:val="00F0623E"/>
    <w:rsid w:val="00F06242"/>
    <w:rsid w:val="00F0634F"/>
    <w:rsid w:val="00F06484"/>
    <w:rsid w:val="00F06E51"/>
    <w:rsid w:val="00F10807"/>
    <w:rsid w:val="00F110B4"/>
    <w:rsid w:val="00F11DB5"/>
    <w:rsid w:val="00F11F80"/>
    <w:rsid w:val="00F1311C"/>
    <w:rsid w:val="00F132D7"/>
    <w:rsid w:val="00F1576F"/>
    <w:rsid w:val="00F159DC"/>
    <w:rsid w:val="00F15E47"/>
    <w:rsid w:val="00F16A21"/>
    <w:rsid w:val="00F172DA"/>
    <w:rsid w:val="00F1799A"/>
    <w:rsid w:val="00F2049E"/>
    <w:rsid w:val="00F22168"/>
    <w:rsid w:val="00F22B21"/>
    <w:rsid w:val="00F22D6E"/>
    <w:rsid w:val="00F235C7"/>
    <w:rsid w:val="00F23AD7"/>
    <w:rsid w:val="00F23BA0"/>
    <w:rsid w:val="00F23CF1"/>
    <w:rsid w:val="00F24BFC"/>
    <w:rsid w:val="00F255C7"/>
    <w:rsid w:val="00F25F4F"/>
    <w:rsid w:val="00F262A4"/>
    <w:rsid w:val="00F2658A"/>
    <w:rsid w:val="00F27558"/>
    <w:rsid w:val="00F27929"/>
    <w:rsid w:val="00F306A6"/>
    <w:rsid w:val="00F309DF"/>
    <w:rsid w:val="00F30DFD"/>
    <w:rsid w:val="00F317A1"/>
    <w:rsid w:val="00F318BA"/>
    <w:rsid w:val="00F31ED4"/>
    <w:rsid w:val="00F3203E"/>
    <w:rsid w:val="00F32C6D"/>
    <w:rsid w:val="00F342E5"/>
    <w:rsid w:val="00F343D8"/>
    <w:rsid w:val="00F34730"/>
    <w:rsid w:val="00F34EC7"/>
    <w:rsid w:val="00F35232"/>
    <w:rsid w:val="00F35983"/>
    <w:rsid w:val="00F36908"/>
    <w:rsid w:val="00F373F5"/>
    <w:rsid w:val="00F37DBD"/>
    <w:rsid w:val="00F408AF"/>
    <w:rsid w:val="00F40A91"/>
    <w:rsid w:val="00F40D6E"/>
    <w:rsid w:val="00F41324"/>
    <w:rsid w:val="00F41BE2"/>
    <w:rsid w:val="00F437D4"/>
    <w:rsid w:val="00F459F0"/>
    <w:rsid w:val="00F45B5E"/>
    <w:rsid w:val="00F461D3"/>
    <w:rsid w:val="00F468A3"/>
    <w:rsid w:val="00F46DF6"/>
    <w:rsid w:val="00F471B6"/>
    <w:rsid w:val="00F47B0B"/>
    <w:rsid w:val="00F47F02"/>
    <w:rsid w:val="00F50002"/>
    <w:rsid w:val="00F500A3"/>
    <w:rsid w:val="00F5066B"/>
    <w:rsid w:val="00F50D1F"/>
    <w:rsid w:val="00F51353"/>
    <w:rsid w:val="00F51DF4"/>
    <w:rsid w:val="00F53312"/>
    <w:rsid w:val="00F5379F"/>
    <w:rsid w:val="00F54077"/>
    <w:rsid w:val="00F54C03"/>
    <w:rsid w:val="00F56914"/>
    <w:rsid w:val="00F569E4"/>
    <w:rsid w:val="00F57B8F"/>
    <w:rsid w:val="00F57E48"/>
    <w:rsid w:val="00F57F59"/>
    <w:rsid w:val="00F60BC8"/>
    <w:rsid w:val="00F61905"/>
    <w:rsid w:val="00F61CAA"/>
    <w:rsid w:val="00F62B09"/>
    <w:rsid w:val="00F63676"/>
    <w:rsid w:val="00F6376A"/>
    <w:rsid w:val="00F638AA"/>
    <w:rsid w:val="00F64091"/>
    <w:rsid w:val="00F6526D"/>
    <w:rsid w:val="00F65282"/>
    <w:rsid w:val="00F659EE"/>
    <w:rsid w:val="00F65D95"/>
    <w:rsid w:val="00F666C2"/>
    <w:rsid w:val="00F67019"/>
    <w:rsid w:val="00F67123"/>
    <w:rsid w:val="00F674D7"/>
    <w:rsid w:val="00F675D5"/>
    <w:rsid w:val="00F67D7E"/>
    <w:rsid w:val="00F70190"/>
    <w:rsid w:val="00F703D7"/>
    <w:rsid w:val="00F70501"/>
    <w:rsid w:val="00F71096"/>
    <w:rsid w:val="00F711F9"/>
    <w:rsid w:val="00F71389"/>
    <w:rsid w:val="00F713BE"/>
    <w:rsid w:val="00F7156A"/>
    <w:rsid w:val="00F7176A"/>
    <w:rsid w:val="00F72A74"/>
    <w:rsid w:val="00F72B0D"/>
    <w:rsid w:val="00F72E42"/>
    <w:rsid w:val="00F737EF"/>
    <w:rsid w:val="00F73870"/>
    <w:rsid w:val="00F73D9C"/>
    <w:rsid w:val="00F74538"/>
    <w:rsid w:val="00F74750"/>
    <w:rsid w:val="00F7534B"/>
    <w:rsid w:val="00F759F2"/>
    <w:rsid w:val="00F76CCC"/>
    <w:rsid w:val="00F7740F"/>
    <w:rsid w:val="00F77B9D"/>
    <w:rsid w:val="00F77FB1"/>
    <w:rsid w:val="00F80160"/>
    <w:rsid w:val="00F81003"/>
    <w:rsid w:val="00F8136C"/>
    <w:rsid w:val="00F8199F"/>
    <w:rsid w:val="00F82B63"/>
    <w:rsid w:val="00F836C3"/>
    <w:rsid w:val="00F83DCC"/>
    <w:rsid w:val="00F8414A"/>
    <w:rsid w:val="00F8477B"/>
    <w:rsid w:val="00F85882"/>
    <w:rsid w:val="00F865F3"/>
    <w:rsid w:val="00F86C3B"/>
    <w:rsid w:val="00F86ED5"/>
    <w:rsid w:val="00F871F6"/>
    <w:rsid w:val="00F872BD"/>
    <w:rsid w:val="00F90283"/>
    <w:rsid w:val="00F90603"/>
    <w:rsid w:val="00F90774"/>
    <w:rsid w:val="00F914EB"/>
    <w:rsid w:val="00F917C4"/>
    <w:rsid w:val="00F92035"/>
    <w:rsid w:val="00F9218F"/>
    <w:rsid w:val="00F92882"/>
    <w:rsid w:val="00F93A45"/>
    <w:rsid w:val="00F93D32"/>
    <w:rsid w:val="00F9410F"/>
    <w:rsid w:val="00F94ABE"/>
    <w:rsid w:val="00F9549D"/>
    <w:rsid w:val="00F95E3A"/>
    <w:rsid w:val="00F960DD"/>
    <w:rsid w:val="00F96134"/>
    <w:rsid w:val="00F9621F"/>
    <w:rsid w:val="00F96336"/>
    <w:rsid w:val="00F96450"/>
    <w:rsid w:val="00F96BD8"/>
    <w:rsid w:val="00FA06D9"/>
    <w:rsid w:val="00FA1031"/>
    <w:rsid w:val="00FA126C"/>
    <w:rsid w:val="00FA2ADF"/>
    <w:rsid w:val="00FA2F70"/>
    <w:rsid w:val="00FA3AF6"/>
    <w:rsid w:val="00FA3BAB"/>
    <w:rsid w:val="00FA4372"/>
    <w:rsid w:val="00FA4883"/>
    <w:rsid w:val="00FA57F0"/>
    <w:rsid w:val="00FA608E"/>
    <w:rsid w:val="00FA64BC"/>
    <w:rsid w:val="00FA68AB"/>
    <w:rsid w:val="00FA765B"/>
    <w:rsid w:val="00FB034E"/>
    <w:rsid w:val="00FB0490"/>
    <w:rsid w:val="00FB0946"/>
    <w:rsid w:val="00FB1A96"/>
    <w:rsid w:val="00FB1C13"/>
    <w:rsid w:val="00FB5237"/>
    <w:rsid w:val="00FB5D39"/>
    <w:rsid w:val="00FB6534"/>
    <w:rsid w:val="00FB7926"/>
    <w:rsid w:val="00FC017B"/>
    <w:rsid w:val="00FC088C"/>
    <w:rsid w:val="00FC09A9"/>
    <w:rsid w:val="00FC1523"/>
    <w:rsid w:val="00FC279E"/>
    <w:rsid w:val="00FC3FBE"/>
    <w:rsid w:val="00FC46A2"/>
    <w:rsid w:val="00FC53D3"/>
    <w:rsid w:val="00FC58B8"/>
    <w:rsid w:val="00FC615B"/>
    <w:rsid w:val="00FC6D6F"/>
    <w:rsid w:val="00FC730D"/>
    <w:rsid w:val="00FD0946"/>
    <w:rsid w:val="00FD1336"/>
    <w:rsid w:val="00FD1AB8"/>
    <w:rsid w:val="00FD1C56"/>
    <w:rsid w:val="00FD2671"/>
    <w:rsid w:val="00FD3A87"/>
    <w:rsid w:val="00FD4E12"/>
    <w:rsid w:val="00FD5674"/>
    <w:rsid w:val="00FD63C6"/>
    <w:rsid w:val="00FD63E4"/>
    <w:rsid w:val="00FD64AF"/>
    <w:rsid w:val="00FD651A"/>
    <w:rsid w:val="00FD7D6D"/>
    <w:rsid w:val="00FE05B9"/>
    <w:rsid w:val="00FE09C1"/>
    <w:rsid w:val="00FE11B2"/>
    <w:rsid w:val="00FE1377"/>
    <w:rsid w:val="00FE24AF"/>
    <w:rsid w:val="00FE34F9"/>
    <w:rsid w:val="00FE42DB"/>
    <w:rsid w:val="00FE4FF9"/>
    <w:rsid w:val="00FE6849"/>
    <w:rsid w:val="00FE7BF5"/>
    <w:rsid w:val="00FF035A"/>
    <w:rsid w:val="00FF0445"/>
    <w:rsid w:val="00FF0CC9"/>
    <w:rsid w:val="00FF0FF3"/>
    <w:rsid w:val="00FF1493"/>
    <w:rsid w:val="00FF15BE"/>
    <w:rsid w:val="00FF193E"/>
    <w:rsid w:val="00FF2975"/>
    <w:rsid w:val="00FF2D31"/>
    <w:rsid w:val="00FF2F8C"/>
    <w:rsid w:val="00FF2FAF"/>
    <w:rsid w:val="00FF4712"/>
    <w:rsid w:val="00FF4A6B"/>
    <w:rsid w:val="00FF4B0A"/>
    <w:rsid w:val="00FF4BCF"/>
    <w:rsid w:val="00FF543B"/>
    <w:rsid w:val="00FF602C"/>
    <w:rsid w:val="00FF69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9A94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7557"/>
    <w:pPr>
      <w:spacing w:before="120" w:after="120" w:line="288" w:lineRule="auto"/>
      <w:jc w:val="both"/>
    </w:pPr>
    <w:rPr>
      <w:rFonts w:ascii="Arial" w:hAnsi="Arial"/>
      <w:sz w:val="22"/>
      <w:lang w:val="en-AU"/>
    </w:rPr>
  </w:style>
  <w:style w:type="paragraph" w:styleId="Heading1">
    <w:name w:val="heading 1"/>
    <w:basedOn w:val="Normal"/>
    <w:next w:val="Normal"/>
    <w:qFormat/>
    <w:rsid w:val="002D7557"/>
    <w:pPr>
      <w:keepNext/>
      <w:pageBreakBefore/>
      <w:numPr>
        <w:numId w:val="12"/>
      </w:numPr>
      <w:spacing w:before="240"/>
      <w:outlineLvl w:val="0"/>
    </w:pPr>
    <w:rPr>
      <w:b/>
      <w:caps/>
      <w:kern w:val="28"/>
      <w:sz w:val="28"/>
    </w:rPr>
  </w:style>
  <w:style w:type="paragraph" w:styleId="Heading2">
    <w:name w:val="heading 2"/>
    <w:basedOn w:val="Normal"/>
    <w:next w:val="Normal"/>
    <w:link w:val="Heading2Char"/>
    <w:qFormat/>
    <w:rsid w:val="002D7557"/>
    <w:pPr>
      <w:keepNext/>
      <w:numPr>
        <w:ilvl w:val="1"/>
        <w:numId w:val="12"/>
      </w:numPr>
      <w:spacing w:before="240"/>
      <w:outlineLvl w:val="1"/>
    </w:pPr>
    <w:rPr>
      <w:b/>
      <w:sz w:val="26"/>
    </w:rPr>
  </w:style>
  <w:style w:type="paragraph" w:styleId="Heading3">
    <w:name w:val="heading 3"/>
    <w:aliases w:val="Head 3,EOI - Heading 3,h3 sub heading,Para3,h3"/>
    <w:basedOn w:val="Normal"/>
    <w:next w:val="Normal"/>
    <w:qFormat/>
    <w:rsid w:val="002D7557"/>
    <w:pPr>
      <w:keepNext/>
      <w:numPr>
        <w:ilvl w:val="2"/>
        <w:numId w:val="12"/>
      </w:numPr>
      <w:spacing w:before="240"/>
      <w:outlineLvl w:val="2"/>
    </w:pPr>
    <w:rPr>
      <w:b/>
      <w:sz w:val="24"/>
    </w:rPr>
  </w:style>
  <w:style w:type="paragraph" w:styleId="Heading4">
    <w:name w:val="heading 4"/>
    <w:basedOn w:val="Normal"/>
    <w:next w:val="Normal"/>
    <w:qFormat/>
    <w:rsid w:val="002D7557"/>
    <w:pPr>
      <w:keepNext/>
      <w:numPr>
        <w:ilvl w:val="3"/>
        <w:numId w:val="12"/>
      </w:numPr>
      <w:spacing w:before="240"/>
      <w:outlineLvl w:val="3"/>
    </w:pPr>
    <w:rPr>
      <w:b/>
      <w:i/>
      <w:sz w:val="24"/>
    </w:rPr>
  </w:style>
  <w:style w:type="paragraph" w:styleId="Heading5">
    <w:name w:val="heading 5"/>
    <w:basedOn w:val="Normal"/>
    <w:next w:val="Normal"/>
    <w:qFormat/>
    <w:rsid w:val="002D7557"/>
    <w:pPr>
      <w:numPr>
        <w:ilvl w:val="4"/>
        <w:numId w:val="12"/>
      </w:numPr>
      <w:spacing w:before="240"/>
      <w:outlineLvl w:val="4"/>
    </w:pPr>
    <w:rPr>
      <w:b/>
      <w:sz w:val="24"/>
      <w:u w:val="single"/>
    </w:rPr>
  </w:style>
  <w:style w:type="paragraph" w:styleId="Heading6">
    <w:name w:val="heading 6"/>
    <w:basedOn w:val="Normal"/>
    <w:next w:val="Normal"/>
    <w:qFormat/>
    <w:rsid w:val="002D7557"/>
    <w:pPr>
      <w:numPr>
        <w:ilvl w:val="5"/>
        <w:numId w:val="12"/>
      </w:numPr>
      <w:spacing w:before="240" w:after="60"/>
      <w:outlineLvl w:val="5"/>
    </w:pPr>
    <w:rPr>
      <w:i/>
    </w:rPr>
  </w:style>
  <w:style w:type="paragraph" w:styleId="Heading7">
    <w:name w:val="heading 7"/>
    <w:basedOn w:val="Normal"/>
    <w:next w:val="Normal"/>
    <w:qFormat/>
    <w:rsid w:val="002D7557"/>
    <w:pPr>
      <w:numPr>
        <w:ilvl w:val="6"/>
        <w:numId w:val="12"/>
      </w:numPr>
      <w:spacing w:before="240" w:after="60"/>
      <w:outlineLvl w:val="6"/>
    </w:pPr>
  </w:style>
  <w:style w:type="paragraph" w:styleId="Heading8">
    <w:name w:val="heading 8"/>
    <w:basedOn w:val="Normal"/>
    <w:next w:val="Normal"/>
    <w:qFormat/>
    <w:rsid w:val="002D7557"/>
    <w:pPr>
      <w:numPr>
        <w:ilvl w:val="7"/>
        <w:numId w:val="12"/>
      </w:numPr>
      <w:spacing w:before="240" w:after="60"/>
      <w:outlineLvl w:val="7"/>
    </w:pPr>
    <w:rPr>
      <w:i/>
    </w:rPr>
  </w:style>
  <w:style w:type="paragraph" w:styleId="Heading9">
    <w:name w:val="heading 9"/>
    <w:basedOn w:val="Normal"/>
    <w:next w:val="Normal"/>
    <w:qFormat/>
    <w:rsid w:val="002D7557"/>
    <w:pPr>
      <w:numPr>
        <w:ilvl w:val="8"/>
        <w:numId w:val="12"/>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D7557"/>
    <w:pPr>
      <w:tabs>
        <w:tab w:val="center" w:pos="4320"/>
        <w:tab w:val="right" w:pos="8640"/>
      </w:tabs>
    </w:pPr>
  </w:style>
  <w:style w:type="paragraph" w:styleId="Footer">
    <w:name w:val="footer"/>
    <w:basedOn w:val="Normal"/>
    <w:link w:val="FooterChar"/>
    <w:rsid w:val="002D7557"/>
    <w:pPr>
      <w:tabs>
        <w:tab w:val="center" w:pos="4320"/>
        <w:tab w:val="right" w:pos="8640"/>
      </w:tabs>
    </w:pPr>
  </w:style>
  <w:style w:type="paragraph" w:styleId="Index1">
    <w:name w:val="index 1"/>
    <w:basedOn w:val="Normal"/>
    <w:next w:val="Normal"/>
    <w:semiHidden/>
    <w:rsid w:val="002D7557"/>
    <w:pPr>
      <w:tabs>
        <w:tab w:val="right" w:pos="3964"/>
      </w:tabs>
      <w:ind w:left="230" w:hanging="230"/>
    </w:pPr>
    <w:rPr>
      <w:sz w:val="18"/>
    </w:rPr>
  </w:style>
  <w:style w:type="paragraph" w:styleId="Index2">
    <w:name w:val="index 2"/>
    <w:basedOn w:val="Normal"/>
    <w:next w:val="Normal"/>
    <w:semiHidden/>
    <w:rsid w:val="002D7557"/>
    <w:pPr>
      <w:tabs>
        <w:tab w:val="right" w:pos="3964"/>
      </w:tabs>
      <w:ind w:left="460" w:hanging="230"/>
    </w:pPr>
    <w:rPr>
      <w:sz w:val="18"/>
    </w:rPr>
  </w:style>
  <w:style w:type="paragraph" w:styleId="Index3">
    <w:name w:val="index 3"/>
    <w:basedOn w:val="Normal"/>
    <w:next w:val="Normal"/>
    <w:semiHidden/>
    <w:rsid w:val="002D7557"/>
    <w:pPr>
      <w:tabs>
        <w:tab w:val="right" w:pos="3964"/>
      </w:tabs>
      <w:ind w:left="690" w:hanging="230"/>
    </w:pPr>
    <w:rPr>
      <w:sz w:val="18"/>
    </w:rPr>
  </w:style>
  <w:style w:type="paragraph" w:styleId="Index4">
    <w:name w:val="index 4"/>
    <w:basedOn w:val="Normal"/>
    <w:next w:val="Normal"/>
    <w:semiHidden/>
    <w:rsid w:val="002D7557"/>
    <w:pPr>
      <w:tabs>
        <w:tab w:val="right" w:pos="3964"/>
      </w:tabs>
      <w:ind w:left="920" w:hanging="230"/>
    </w:pPr>
    <w:rPr>
      <w:sz w:val="18"/>
    </w:rPr>
  </w:style>
  <w:style w:type="paragraph" w:styleId="Index5">
    <w:name w:val="index 5"/>
    <w:basedOn w:val="Normal"/>
    <w:next w:val="Normal"/>
    <w:semiHidden/>
    <w:rsid w:val="002D7557"/>
    <w:pPr>
      <w:tabs>
        <w:tab w:val="right" w:pos="3964"/>
      </w:tabs>
      <w:ind w:left="1150" w:hanging="230"/>
    </w:pPr>
    <w:rPr>
      <w:sz w:val="18"/>
    </w:rPr>
  </w:style>
  <w:style w:type="paragraph" w:styleId="Index6">
    <w:name w:val="index 6"/>
    <w:basedOn w:val="Normal"/>
    <w:next w:val="Normal"/>
    <w:semiHidden/>
    <w:rsid w:val="002D7557"/>
    <w:pPr>
      <w:tabs>
        <w:tab w:val="right" w:pos="3964"/>
      </w:tabs>
      <w:ind w:left="1380" w:hanging="230"/>
    </w:pPr>
    <w:rPr>
      <w:sz w:val="18"/>
    </w:rPr>
  </w:style>
  <w:style w:type="paragraph" w:styleId="Index7">
    <w:name w:val="index 7"/>
    <w:basedOn w:val="Normal"/>
    <w:next w:val="Normal"/>
    <w:semiHidden/>
    <w:rsid w:val="002D7557"/>
    <w:pPr>
      <w:tabs>
        <w:tab w:val="right" w:pos="3964"/>
      </w:tabs>
      <w:ind w:left="1610" w:hanging="230"/>
    </w:pPr>
    <w:rPr>
      <w:sz w:val="18"/>
    </w:rPr>
  </w:style>
  <w:style w:type="paragraph" w:styleId="Index8">
    <w:name w:val="index 8"/>
    <w:basedOn w:val="Normal"/>
    <w:next w:val="Normal"/>
    <w:semiHidden/>
    <w:rsid w:val="002D7557"/>
    <w:pPr>
      <w:tabs>
        <w:tab w:val="right" w:pos="3964"/>
      </w:tabs>
      <w:ind w:left="1840" w:hanging="230"/>
    </w:pPr>
    <w:rPr>
      <w:sz w:val="18"/>
    </w:rPr>
  </w:style>
  <w:style w:type="paragraph" w:styleId="Index9">
    <w:name w:val="index 9"/>
    <w:basedOn w:val="Normal"/>
    <w:next w:val="Normal"/>
    <w:semiHidden/>
    <w:rsid w:val="002D7557"/>
    <w:pPr>
      <w:tabs>
        <w:tab w:val="right" w:pos="3964"/>
      </w:tabs>
      <w:ind w:left="2070" w:hanging="230"/>
    </w:pPr>
    <w:rPr>
      <w:sz w:val="18"/>
    </w:rPr>
  </w:style>
  <w:style w:type="paragraph" w:styleId="IndexHeading">
    <w:name w:val="index heading"/>
    <w:basedOn w:val="Normal"/>
    <w:next w:val="Index1"/>
    <w:semiHidden/>
    <w:rsid w:val="002D7557"/>
    <w:pPr>
      <w:spacing w:before="240"/>
      <w:jc w:val="center"/>
    </w:pPr>
    <w:rPr>
      <w:b/>
      <w:sz w:val="26"/>
    </w:rPr>
  </w:style>
  <w:style w:type="character" w:styleId="PageNumber">
    <w:name w:val="page number"/>
    <w:basedOn w:val="DefaultParagraphFont"/>
    <w:rsid w:val="002D7557"/>
  </w:style>
  <w:style w:type="paragraph" w:styleId="TOC1">
    <w:name w:val="toc 1"/>
    <w:basedOn w:val="Heading1"/>
    <w:next w:val="Heading1"/>
    <w:autoRedefine/>
    <w:uiPriority w:val="39"/>
    <w:rsid w:val="008C78CB"/>
    <w:pPr>
      <w:keepNext w:val="0"/>
      <w:pageBreakBefore w:val="0"/>
      <w:numPr>
        <w:numId w:val="0"/>
      </w:numPr>
      <w:tabs>
        <w:tab w:val="left" w:pos="440"/>
        <w:tab w:val="right" w:pos="9403"/>
      </w:tabs>
      <w:spacing w:before="80" w:after="40" w:line="264" w:lineRule="auto"/>
      <w:jc w:val="left"/>
      <w:outlineLvl w:val="9"/>
    </w:pPr>
    <w:rPr>
      <w:rFonts w:ascii="Times New Roman" w:hAnsi="Times New Roman"/>
      <w:bCs/>
      <w:kern w:val="0"/>
      <w:sz w:val="20"/>
    </w:rPr>
  </w:style>
  <w:style w:type="paragraph" w:styleId="TOC2">
    <w:name w:val="toc 2"/>
    <w:basedOn w:val="Normal"/>
    <w:next w:val="Normal"/>
    <w:autoRedefine/>
    <w:uiPriority w:val="39"/>
    <w:rsid w:val="002D7557"/>
    <w:pPr>
      <w:spacing w:before="0" w:after="0"/>
      <w:ind w:left="220"/>
      <w:jc w:val="left"/>
    </w:pPr>
    <w:rPr>
      <w:rFonts w:ascii="Times New Roman" w:hAnsi="Times New Roman"/>
      <w:smallCaps/>
      <w:sz w:val="20"/>
    </w:rPr>
  </w:style>
  <w:style w:type="paragraph" w:styleId="TOC3">
    <w:name w:val="toc 3"/>
    <w:basedOn w:val="Normal"/>
    <w:next w:val="Normal"/>
    <w:autoRedefine/>
    <w:uiPriority w:val="39"/>
    <w:rsid w:val="002D7557"/>
    <w:pPr>
      <w:spacing w:before="0" w:after="0"/>
      <w:ind w:left="440"/>
      <w:jc w:val="left"/>
    </w:pPr>
    <w:rPr>
      <w:rFonts w:ascii="Times New Roman" w:hAnsi="Times New Roman"/>
      <w:i/>
      <w:iCs/>
      <w:sz w:val="20"/>
    </w:rPr>
  </w:style>
  <w:style w:type="paragraph" w:styleId="TOC4">
    <w:name w:val="toc 4"/>
    <w:basedOn w:val="Normal"/>
    <w:next w:val="Normal"/>
    <w:uiPriority w:val="39"/>
    <w:rsid w:val="002D7557"/>
    <w:pPr>
      <w:spacing w:before="0" w:after="0"/>
      <w:ind w:left="660"/>
      <w:jc w:val="left"/>
    </w:pPr>
    <w:rPr>
      <w:rFonts w:ascii="Times New Roman" w:hAnsi="Times New Roman"/>
      <w:sz w:val="18"/>
      <w:szCs w:val="18"/>
    </w:rPr>
  </w:style>
  <w:style w:type="paragraph" w:styleId="TOC5">
    <w:name w:val="toc 5"/>
    <w:basedOn w:val="Normal"/>
    <w:next w:val="Normal"/>
    <w:uiPriority w:val="39"/>
    <w:rsid w:val="002D7557"/>
    <w:pPr>
      <w:spacing w:before="0" w:after="0"/>
      <w:ind w:left="880"/>
      <w:jc w:val="left"/>
    </w:pPr>
    <w:rPr>
      <w:rFonts w:ascii="Times New Roman" w:hAnsi="Times New Roman"/>
      <w:sz w:val="18"/>
      <w:szCs w:val="18"/>
    </w:rPr>
  </w:style>
  <w:style w:type="paragraph" w:styleId="TOC6">
    <w:name w:val="toc 6"/>
    <w:basedOn w:val="Normal"/>
    <w:next w:val="Normal"/>
    <w:uiPriority w:val="39"/>
    <w:rsid w:val="002D7557"/>
    <w:pPr>
      <w:spacing w:before="0" w:after="0"/>
      <w:ind w:left="1100"/>
      <w:jc w:val="left"/>
    </w:pPr>
    <w:rPr>
      <w:rFonts w:ascii="Times New Roman" w:hAnsi="Times New Roman"/>
      <w:sz w:val="18"/>
      <w:szCs w:val="18"/>
    </w:rPr>
  </w:style>
  <w:style w:type="paragraph" w:styleId="TOC7">
    <w:name w:val="toc 7"/>
    <w:basedOn w:val="Normal"/>
    <w:next w:val="Normal"/>
    <w:uiPriority w:val="39"/>
    <w:rsid w:val="002D7557"/>
    <w:pPr>
      <w:spacing w:before="0" w:after="0"/>
      <w:ind w:left="1320"/>
      <w:jc w:val="left"/>
    </w:pPr>
    <w:rPr>
      <w:rFonts w:ascii="Times New Roman" w:hAnsi="Times New Roman"/>
      <w:sz w:val="18"/>
      <w:szCs w:val="18"/>
    </w:rPr>
  </w:style>
  <w:style w:type="paragraph" w:styleId="TOC8">
    <w:name w:val="toc 8"/>
    <w:basedOn w:val="Normal"/>
    <w:next w:val="Normal"/>
    <w:uiPriority w:val="39"/>
    <w:rsid w:val="002D7557"/>
    <w:pPr>
      <w:spacing w:before="0" w:after="0"/>
      <w:ind w:left="1540"/>
      <w:jc w:val="left"/>
    </w:pPr>
    <w:rPr>
      <w:rFonts w:ascii="Times New Roman" w:hAnsi="Times New Roman"/>
      <w:sz w:val="18"/>
      <w:szCs w:val="18"/>
    </w:rPr>
  </w:style>
  <w:style w:type="paragraph" w:styleId="TOC9">
    <w:name w:val="toc 9"/>
    <w:basedOn w:val="Normal"/>
    <w:next w:val="Normal"/>
    <w:uiPriority w:val="39"/>
    <w:rsid w:val="002D7557"/>
    <w:pPr>
      <w:spacing w:before="0" w:after="0"/>
      <w:ind w:left="1760"/>
      <w:jc w:val="left"/>
    </w:pPr>
    <w:rPr>
      <w:rFonts w:ascii="Times New Roman" w:hAnsi="Times New Roman"/>
      <w:sz w:val="18"/>
      <w:szCs w:val="18"/>
    </w:rPr>
  </w:style>
  <w:style w:type="paragraph" w:styleId="Caption">
    <w:name w:val="caption"/>
    <w:basedOn w:val="Normal"/>
    <w:next w:val="Normal"/>
    <w:qFormat/>
    <w:rsid w:val="002D7557"/>
    <w:rPr>
      <w:b/>
    </w:rPr>
  </w:style>
  <w:style w:type="paragraph" w:customStyle="1" w:styleId="tabtxt">
    <w:name w:val="tabtxt"/>
    <w:basedOn w:val="Normal"/>
    <w:rsid w:val="002D7557"/>
    <w:pPr>
      <w:suppressAutoHyphens/>
    </w:pPr>
  </w:style>
  <w:style w:type="paragraph" w:customStyle="1" w:styleId="tabhead">
    <w:name w:val="tabhead"/>
    <w:basedOn w:val="Normal"/>
    <w:rsid w:val="002D7557"/>
    <w:pPr>
      <w:suppressAutoHyphens/>
      <w:jc w:val="center"/>
    </w:pPr>
  </w:style>
  <w:style w:type="paragraph" w:styleId="BodyText">
    <w:name w:val="Body Text"/>
    <w:aliases w:val="(Alt+1)"/>
    <w:basedOn w:val="Normal"/>
    <w:rsid w:val="002D7557"/>
    <w:pPr>
      <w:ind w:right="5908"/>
    </w:pPr>
    <w:rPr>
      <w:sz w:val="16"/>
    </w:rPr>
  </w:style>
  <w:style w:type="paragraph" w:styleId="BodyText2">
    <w:name w:val="Body Text 2"/>
    <w:basedOn w:val="Normal"/>
    <w:rsid w:val="002D7557"/>
  </w:style>
  <w:style w:type="paragraph" w:styleId="BodyText3">
    <w:name w:val="Body Text 3"/>
    <w:basedOn w:val="Normal"/>
    <w:rsid w:val="002D7557"/>
    <w:rPr>
      <w:i/>
    </w:rPr>
  </w:style>
  <w:style w:type="paragraph" w:styleId="BodyTextIndent2">
    <w:name w:val="Body Text Indent 2"/>
    <w:basedOn w:val="Normal"/>
    <w:rsid w:val="002D7557"/>
    <w:pPr>
      <w:widowControl w:val="0"/>
      <w:ind w:left="720" w:hanging="720"/>
    </w:pPr>
    <w:rPr>
      <w:b/>
      <w:i/>
    </w:rPr>
  </w:style>
  <w:style w:type="paragraph" w:customStyle="1" w:styleId="bullet1">
    <w:name w:val="bullet1"/>
    <w:basedOn w:val="Normal"/>
    <w:rsid w:val="002D7557"/>
    <w:pPr>
      <w:keepLines/>
      <w:numPr>
        <w:numId w:val="1"/>
      </w:numPr>
      <w:tabs>
        <w:tab w:val="left" w:pos="1985"/>
      </w:tabs>
    </w:pPr>
  </w:style>
  <w:style w:type="paragraph" w:styleId="BodyTextIndent">
    <w:name w:val="Body Text Indent"/>
    <w:basedOn w:val="Normal"/>
    <w:rsid w:val="002D7557"/>
    <w:pPr>
      <w:ind w:left="709" w:hanging="709"/>
    </w:pPr>
  </w:style>
  <w:style w:type="paragraph" w:styleId="BodyTextIndent3">
    <w:name w:val="Body Text Indent 3"/>
    <w:basedOn w:val="Normal"/>
    <w:rsid w:val="002D7557"/>
    <w:pPr>
      <w:ind w:left="567" w:hanging="567"/>
    </w:pPr>
  </w:style>
  <w:style w:type="character" w:styleId="Hyperlink">
    <w:name w:val="Hyperlink"/>
    <w:basedOn w:val="DefaultParagraphFont"/>
    <w:uiPriority w:val="99"/>
    <w:rsid w:val="002D7557"/>
    <w:rPr>
      <w:color w:val="0000FF"/>
      <w:u w:val="single"/>
    </w:rPr>
  </w:style>
  <w:style w:type="character" w:styleId="FollowedHyperlink">
    <w:name w:val="FollowedHyperlink"/>
    <w:basedOn w:val="DefaultParagraphFont"/>
    <w:rsid w:val="002D7557"/>
    <w:rPr>
      <w:color w:val="800080"/>
      <w:u w:val="single"/>
    </w:rPr>
  </w:style>
  <w:style w:type="paragraph" w:customStyle="1" w:styleId="Normalbullets">
    <w:name w:val="Normal bullets"/>
    <w:basedOn w:val="Normal"/>
    <w:rsid w:val="002D7557"/>
    <w:pPr>
      <w:tabs>
        <w:tab w:val="num" w:pos="1287"/>
        <w:tab w:val="num" w:pos="2835"/>
      </w:tabs>
      <w:suppressAutoHyphens/>
      <w:spacing w:before="0"/>
      <w:ind w:left="2835" w:hanging="284"/>
    </w:pPr>
    <w:rPr>
      <w:sz w:val="20"/>
    </w:rPr>
  </w:style>
  <w:style w:type="character" w:styleId="CommentReference">
    <w:name w:val="annotation reference"/>
    <w:basedOn w:val="DefaultParagraphFont"/>
    <w:uiPriority w:val="99"/>
    <w:semiHidden/>
    <w:rsid w:val="002D7557"/>
    <w:rPr>
      <w:sz w:val="16"/>
      <w:szCs w:val="16"/>
    </w:rPr>
  </w:style>
  <w:style w:type="paragraph" w:styleId="CommentText">
    <w:name w:val="annotation text"/>
    <w:basedOn w:val="Normal"/>
    <w:link w:val="CommentTextChar"/>
    <w:uiPriority w:val="99"/>
    <w:semiHidden/>
    <w:rsid w:val="002D7557"/>
    <w:rPr>
      <w:sz w:val="20"/>
    </w:rPr>
  </w:style>
  <w:style w:type="paragraph" w:customStyle="1" w:styleId="TableHeading">
    <w:name w:val="Table Heading"/>
    <w:basedOn w:val="Normal"/>
    <w:rsid w:val="002D7557"/>
    <w:pPr>
      <w:suppressAutoHyphens/>
      <w:spacing w:before="0" w:after="0" w:line="220" w:lineRule="exact"/>
    </w:pPr>
    <w:rPr>
      <w:b/>
      <w:sz w:val="16"/>
    </w:rPr>
  </w:style>
  <w:style w:type="paragraph" w:customStyle="1" w:styleId="Tablenormal0">
    <w:name w:val="Table normal"/>
    <w:basedOn w:val="TableHeading"/>
    <w:rsid w:val="002D7557"/>
    <w:rPr>
      <w:b w:val="0"/>
    </w:rPr>
  </w:style>
  <w:style w:type="paragraph" w:customStyle="1" w:styleId="bodycopy">
    <w:name w:val="body copy"/>
    <w:basedOn w:val="Normal"/>
    <w:rsid w:val="002D7557"/>
    <w:pPr>
      <w:suppressAutoHyphens/>
      <w:spacing w:before="0" w:after="240" w:line="240" w:lineRule="exact"/>
    </w:pPr>
    <w:rPr>
      <w:color w:val="0000FF"/>
      <w:sz w:val="18"/>
    </w:rPr>
  </w:style>
  <w:style w:type="paragraph" w:styleId="BlockText">
    <w:name w:val="Block Text"/>
    <w:basedOn w:val="Normal"/>
    <w:rsid w:val="002D7557"/>
    <w:pPr>
      <w:ind w:left="1440" w:right="1440"/>
    </w:pPr>
  </w:style>
  <w:style w:type="paragraph" w:styleId="BodyTextFirstIndent">
    <w:name w:val="Body Text First Indent"/>
    <w:basedOn w:val="BodyText"/>
    <w:rsid w:val="002D7557"/>
    <w:pPr>
      <w:ind w:right="0" w:firstLine="210"/>
    </w:pPr>
    <w:rPr>
      <w:sz w:val="22"/>
    </w:rPr>
  </w:style>
  <w:style w:type="paragraph" w:styleId="BodyTextFirstIndent2">
    <w:name w:val="Body Text First Indent 2"/>
    <w:basedOn w:val="BodyTextIndent"/>
    <w:rsid w:val="002D7557"/>
    <w:pPr>
      <w:ind w:left="360" w:firstLine="210"/>
    </w:pPr>
  </w:style>
  <w:style w:type="paragraph" w:styleId="Closing">
    <w:name w:val="Closing"/>
    <w:basedOn w:val="Normal"/>
    <w:rsid w:val="002D7557"/>
    <w:pPr>
      <w:ind w:left="4320"/>
    </w:pPr>
  </w:style>
  <w:style w:type="paragraph" w:styleId="Date">
    <w:name w:val="Date"/>
    <w:basedOn w:val="Normal"/>
    <w:next w:val="Normal"/>
    <w:rsid w:val="002D7557"/>
  </w:style>
  <w:style w:type="paragraph" w:styleId="DocumentMap">
    <w:name w:val="Document Map"/>
    <w:basedOn w:val="Normal"/>
    <w:semiHidden/>
    <w:rsid w:val="002D7557"/>
    <w:pPr>
      <w:shd w:val="clear" w:color="auto" w:fill="000080"/>
    </w:pPr>
    <w:rPr>
      <w:rFonts w:ascii="Tahoma" w:hAnsi="Tahoma" w:cs="Courier New"/>
    </w:rPr>
  </w:style>
  <w:style w:type="paragraph" w:styleId="E-mailSignature">
    <w:name w:val="E-mail Signature"/>
    <w:basedOn w:val="Normal"/>
    <w:rsid w:val="002D7557"/>
  </w:style>
  <w:style w:type="paragraph" w:styleId="EndnoteText">
    <w:name w:val="endnote text"/>
    <w:basedOn w:val="Normal"/>
    <w:semiHidden/>
    <w:rsid w:val="002D7557"/>
    <w:rPr>
      <w:sz w:val="20"/>
    </w:rPr>
  </w:style>
  <w:style w:type="paragraph" w:styleId="EnvelopeAddress">
    <w:name w:val="envelope address"/>
    <w:basedOn w:val="Normal"/>
    <w:rsid w:val="002D7557"/>
    <w:pPr>
      <w:framePr w:w="7920" w:h="1980" w:hRule="exact" w:hSpace="180" w:wrap="auto" w:hAnchor="page" w:xAlign="center" w:yAlign="bottom"/>
      <w:ind w:left="2880"/>
    </w:pPr>
    <w:rPr>
      <w:rFonts w:cs="Arial"/>
      <w:sz w:val="24"/>
      <w:szCs w:val="24"/>
    </w:rPr>
  </w:style>
  <w:style w:type="paragraph" w:styleId="EnvelopeReturn">
    <w:name w:val="envelope return"/>
    <w:basedOn w:val="Normal"/>
    <w:rsid w:val="002D7557"/>
    <w:rPr>
      <w:rFonts w:cs="Arial"/>
      <w:sz w:val="20"/>
    </w:rPr>
  </w:style>
  <w:style w:type="paragraph" w:styleId="FootnoteText">
    <w:name w:val="footnote text"/>
    <w:basedOn w:val="Normal"/>
    <w:semiHidden/>
    <w:rsid w:val="002D7557"/>
    <w:rPr>
      <w:sz w:val="20"/>
    </w:rPr>
  </w:style>
  <w:style w:type="paragraph" w:styleId="HTMLAddress">
    <w:name w:val="HTML Address"/>
    <w:basedOn w:val="Normal"/>
    <w:rsid w:val="002D7557"/>
    <w:rPr>
      <w:i/>
      <w:iCs/>
    </w:rPr>
  </w:style>
  <w:style w:type="paragraph" w:styleId="HTMLPreformatted">
    <w:name w:val="HTML Preformatted"/>
    <w:basedOn w:val="Normal"/>
    <w:link w:val="HTMLPreformattedChar"/>
    <w:uiPriority w:val="99"/>
    <w:rsid w:val="002D7557"/>
    <w:rPr>
      <w:rFonts w:ascii="Courier New" w:hAnsi="Courier New" w:cs="New York"/>
      <w:sz w:val="20"/>
    </w:rPr>
  </w:style>
  <w:style w:type="paragraph" w:styleId="List">
    <w:name w:val="List"/>
    <w:basedOn w:val="Normal"/>
    <w:rsid w:val="002D7557"/>
    <w:pPr>
      <w:ind w:left="360" w:hanging="360"/>
    </w:pPr>
  </w:style>
  <w:style w:type="paragraph" w:styleId="List2">
    <w:name w:val="List 2"/>
    <w:basedOn w:val="Normal"/>
    <w:rsid w:val="002D7557"/>
    <w:pPr>
      <w:ind w:left="720" w:hanging="360"/>
    </w:pPr>
  </w:style>
  <w:style w:type="paragraph" w:styleId="List3">
    <w:name w:val="List 3"/>
    <w:basedOn w:val="Normal"/>
    <w:rsid w:val="002D7557"/>
    <w:pPr>
      <w:ind w:left="1080" w:hanging="360"/>
    </w:pPr>
  </w:style>
  <w:style w:type="paragraph" w:styleId="List4">
    <w:name w:val="List 4"/>
    <w:basedOn w:val="Normal"/>
    <w:rsid w:val="002D7557"/>
    <w:pPr>
      <w:ind w:left="1440" w:hanging="360"/>
    </w:pPr>
  </w:style>
  <w:style w:type="paragraph" w:styleId="List5">
    <w:name w:val="List 5"/>
    <w:basedOn w:val="Normal"/>
    <w:rsid w:val="002D7557"/>
    <w:pPr>
      <w:ind w:left="1800" w:hanging="360"/>
    </w:pPr>
  </w:style>
  <w:style w:type="paragraph" w:styleId="ListBullet">
    <w:name w:val="List Bullet"/>
    <w:basedOn w:val="Normal"/>
    <w:autoRedefine/>
    <w:rsid w:val="002D7557"/>
    <w:pPr>
      <w:numPr>
        <w:numId w:val="2"/>
      </w:numPr>
    </w:pPr>
  </w:style>
  <w:style w:type="paragraph" w:styleId="ListBullet2">
    <w:name w:val="List Bullet 2"/>
    <w:basedOn w:val="Normal"/>
    <w:autoRedefine/>
    <w:rsid w:val="002D7557"/>
    <w:pPr>
      <w:numPr>
        <w:numId w:val="3"/>
      </w:numPr>
    </w:pPr>
  </w:style>
  <w:style w:type="paragraph" w:styleId="ListBullet3">
    <w:name w:val="List Bullet 3"/>
    <w:basedOn w:val="Normal"/>
    <w:autoRedefine/>
    <w:rsid w:val="002D7557"/>
    <w:pPr>
      <w:numPr>
        <w:numId w:val="4"/>
      </w:numPr>
    </w:pPr>
  </w:style>
  <w:style w:type="paragraph" w:styleId="ListBullet4">
    <w:name w:val="List Bullet 4"/>
    <w:basedOn w:val="Normal"/>
    <w:autoRedefine/>
    <w:rsid w:val="002D7557"/>
    <w:pPr>
      <w:numPr>
        <w:numId w:val="5"/>
      </w:numPr>
    </w:pPr>
  </w:style>
  <w:style w:type="paragraph" w:styleId="ListBullet5">
    <w:name w:val="List Bullet 5"/>
    <w:basedOn w:val="Normal"/>
    <w:autoRedefine/>
    <w:rsid w:val="002D7557"/>
    <w:pPr>
      <w:numPr>
        <w:numId w:val="6"/>
      </w:numPr>
    </w:pPr>
  </w:style>
  <w:style w:type="paragraph" w:styleId="ListContinue">
    <w:name w:val="List Continue"/>
    <w:basedOn w:val="Normal"/>
    <w:rsid w:val="002D7557"/>
    <w:pPr>
      <w:ind w:left="360"/>
    </w:pPr>
  </w:style>
  <w:style w:type="paragraph" w:styleId="ListContinue2">
    <w:name w:val="List Continue 2"/>
    <w:basedOn w:val="Normal"/>
    <w:rsid w:val="002D7557"/>
    <w:pPr>
      <w:ind w:left="720"/>
    </w:pPr>
  </w:style>
  <w:style w:type="paragraph" w:styleId="ListContinue3">
    <w:name w:val="List Continue 3"/>
    <w:basedOn w:val="Normal"/>
    <w:rsid w:val="002D7557"/>
    <w:pPr>
      <w:ind w:left="1080"/>
    </w:pPr>
  </w:style>
  <w:style w:type="paragraph" w:styleId="ListContinue4">
    <w:name w:val="List Continue 4"/>
    <w:basedOn w:val="Normal"/>
    <w:rsid w:val="002D7557"/>
    <w:pPr>
      <w:ind w:left="1440"/>
    </w:pPr>
  </w:style>
  <w:style w:type="paragraph" w:styleId="ListContinue5">
    <w:name w:val="List Continue 5"/>
    <w:basedOn w:val="Normal"/>
    <w:rsid w:val="002D7557"/>
    <w:pPr>
      <w:ind w:left="1800"/>
    </w:pPr>
  </w:style>
  <w:style w:type="paragraph" w:styleId="ListNumber">
    <w:name w:val="List Number"/>
    <w:basedOn w:val="Normal"/>
    <w:rsid w:val="002D7557"/>
    <w:pPr>
      <w:numPr>
        <w:numId w:val="7"/>
      </w:numPr>
    </w:pPr>
  </w:style>
  <w:style w:type="paragraph" w:styleId="ListNumber2">
    <w:name w:val="List Number 2"/>
    <w:basedOn w:val="Normal"/>
    <w:rsid w:val="002D7557"/>
    <w:pPr>
      <w:numPr>
        <w:numId w:val="8"/>
      </w:numPr>
    </w:pPr>
  </w:style>
  <w:style w:type="paragraph" w:styleId="ListNumber3">
    <w:name w:val="List Number 3"/>
    <w:basedOn w:val="Normal"/>
    <w:rsid w:val="002D7557"/>
    <w:pPr>
      <w:numPr>
        <w:numId w:val="9"/>
      </w:numPr>
    </w:pPr>
  </w:style>
  <w:style w:type="paragraph" w:styleId="ListNumber4">
    <w:name w:val="List Number 4"/>
    <w:basedOn w:val="Normal"/>
    <w:rsid w:val="002D7557"/>
    <w:pPr>
      <w:numPr>
        <w:numId w:val="10"/>
      </w:numPr>
    </w:pPr>
  </w:style>
  <w:style w:type="paragraph" w:styleId="ListNumber5">
    <w:name w:val="List Number 5"/>
    <w:basedOn w:val="Normal"/>
    <w:rsid w:val="002D7557"/>
    <w:pPr>
      <w:numPr>
        <w:numId w:val="11"/>
      </w:numPr>
    </w:pPr>
  </w:style>
  <w:style w:type="paragraph" w:styleId="MacroText">
    <w:name w:val="macro"/>
    <w:semiHidden/>
    <w:rsid w:val="002D7557"/>
    <w:pPr>
      <w:tabs>
        <w:tab w:val="left" w:pos="480"/>
        <w:tab w:val="left" w:pos="960"/>
        <w:tab w:val="left" w:pos="1440"/>
        <w:tab w:val="left" w:pos="1920"/>
        <w:tab w:val="left" w:pos="2400"/>
        <w:tab w:val="left" w:pos="2880"/>
        <w:tab w:val="left" w:pos="3360"/>
        <w:tab w:val="left" w:pos="3840"/>
        <w:tab w:val="left" w:pos="4320"/>
      </w:tabs>
      <w:spacing w:before="120" w:after="120" w:line="288" w:lineRule="auto"/>
      <w:jc w:val="both"/>
    </w:pPr>
    <w:rPr>
      <w:rFonts w:ascii="Courier New" w:hAnsi="Courier New" w:cs="New York"/>
      <w:lang w:val="en-AU"/>
    </w:rPr>
  </w:style>
  <w:style w:type="paragraph" w:styleId="MessageHeader">
    <w:name w:val="Message Header"/>
    <w:basedOn w:val="Normal"/>
    <w:rsid w:val="002D7557"/>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szCs w:val="24"/>
    </w:rPr>
  </w:style>
  <w:style w:type="paragraph" w:styleId="NormalWeb">
    <w:name w:val="Normal (Web)"/>
    <w:basedOn w:val="Normal"/>
    <w:uiPriority w:val="99"/>
    <w:rsid w:val="002D7557"/>
    <w:rPr>
      <w:rFonts w:ascii="Times New Roman" w:hAnsi="Times New Roman"/>
      <w:sz w:val="24"/>
      <w:szCs w:val="24"/>
    </w:rPr>
  </w:style>
  <w:style w:type="paragraph" w:styleId="NormalIndent">
    <w:name w:val="Normal Indent"/>
    <w:basedOn w:val="Normal"/>
    <w:rsid w:val="002D7557"/>
    <w:pPr>
      <w:ind w:left="720"/>
    </w:pPr>
  </w:style>
  <w:style w:type="paragraph" w:styleId="NoteHeading">
    <w:name w:val="Note Heading"/>
    <w:basedOn w:val="Normal"/>
    <w:next w:val="Normal"/>
    <w:rsid w:val="002D7557"/>
  </w:style>
  <w:style w:type="paragraph" w:styleId="PlainText">
    <w:name w:val="Plain Text"/>
    <w:basedOn w:val="Normal"/>
    <w:link w:val="PlainTextChar"/>
    <w:uiPriority w:val="99"/>
    <w:rsid w:val="002D7557"/>
    <w:rPr>
      <w:rFonts w:ascii="Courier New" w:hAnsi="Courier New" w:cs="New York"/>
      <w:sz w:val="20"/>
    </w:rPr>
  </w:style>
  <w:style w:type="paragraph" w:styleId="Salutation">
    <w:name w:val="Salutation"/>
    <w:basedOn w:val="Normal"/>
    <w:next w:val="Normal"/>
    <w:rsid w:val="002D7557"/>
  </w:style>
  <w:style w:type="paragraph" w:styleId="Signature">
    <w:name w:val="Signature"/>
    <w:basedOn w:val="Normal"/>
    <w:rsid w:val="002D7557"/>
    <w:pPr>
      <w:ind w:left="4320"/>
    </w:pPr>
  </w:style>
  <w:style w:type="paragraph" w:styleId="Subtitle">
    <w:name w:val="Subtitle"/>
    <w:basedOn w:val="Normal"/>
    <w:qFormat/>
    <w:rsid w:val="002D7557"/>
    <w:pPr>
      <w:spacing w:after="60"/>
      <w:jc w:val="center"/>
      <w:outlineLvl w:val="1"/>
    </w:pPr>
    <w:rPr>
      <w:rFonts w:cs="Arial"/>
      <w:sz w:val="24"/>
      <w:szCs w:val="24"/>
    </w:rPr>
  </w:style>
  <w:style w:type="paragraph" w:styleId="TableofAuthorities">
    <w:name w:val="table of authorities"/>
    <w:basedOn w:val="Normal"/>
    <w:next w:val="Normal"/>
    <w:semiHidden/>
    <w:rsid w:val="002D7557"/>
    <w:pPr>
      <w:ind w:left="220" w:hanging="220"/>
    </w:pPr>
  </w:style>
  <w:style w:type="paragraph" w:styleId="TableofFigures">
    <w:name w:val="table of figures"/>
    <w:basedOn w:val="Normal"/>
    <w:next w:val="Normal"/>
    <w:semiHidden/>
    <w:rsid w:val="002D7557"/>
    <w:pPr>
      <w:ind w:left="440" w:hanging="440"/>
    </w:pPr>
  </w:style>
  <w:style w:type="paragraph" w:styleId="Title">
    <w:name w:val="Title"/>
    <w:basedOn w:val="Normal"/>
    <w:qFormat/>
    <w:rsid w:val="002D7557"/>
    <w:pPr>
      <w:spacing w:before="240" w:after="60"/>
      <w:jc w:val="center"/>
      <w:outlineLvl w:val="0"/>
    </w:pPr>
    <w:rPr>
      <w:rFonts w:cs="Arial"/>
      <w:b/>
      <w:bCs/>
      <w:kern w:val="28"/>
      <w:sz w:val="32"/>
      <w:szCs w:val="32"/>
    </w:rPr>
  </w:style>
  <w:style w:type="paragraph" w:styleId="TOAHeading">
    <w:name w:val="toa heading"/>
    <w:basedOn w:val="Normal"/>
    <w:next w:val="Normal"/>
    <w:semiHidden/>
    <w:rsid w:val="002D7557"/>
    <w:rPr>
      <w:rFonts w:cs="Arial"/>
      <w:b/>
      <w:bCs/>
      <w:sz w:val="24"/>
      <w:szCs w:val="24"/>
    </w:rPr>
  </w:style>
  <w:style w:type="paragraph" w:customStyle="1" w:styleId="experiencetext">
    <w:name w:val="experience text"/>
    <w:basedOn w:val="Normal"/>
    <w:rsid w:val="002D7557"/>
    <w:pPr>
      <w:spacing w:before="480" w:after="240" w:line="240" w:lineRule="auto"/>
      <w:jc w:val="left"/>
    </w:pPr>
    <w:rPr>
      <w:rFonts w:ascii="Times New Roman" w:hAnsi="Times New Roman"/>
      <w:sz w:val="24"/>
    </w:rPr>
  </w:style>
  <w:style w:type="paragraph" w:customStyle="1" w:styleId="experiencetitle">
    <w:name w:val="experience title"/>
    <w:basedOn w:val="BodyText2"/>
    <w:rsid w:val="002D7557"/>
    <w:pPr>
      <w:spacing w:before="480" w:after="400" w:line="240" w:lineRule="auto"/>
      <w:jc w:val="left"/>
    </w:pPr>
    <w:rPr>
      <w:rFonts w:ascii="Tahoma" w:hAnsi="Tahoma"/>
      <w:sz w:val="28"/>
    </w:rPr>
  </w:style>
  <w:style w:type="paragraph" w:customStyle="1" w:styleId="experienceplace">
    <w:name w:val="experience place"/>
    <w:basedOn w:val="Heading1"/>
    <w:rsid w:val="002D7557"/>
    <w:pPr>
      <w:pageBreakBefore w:val="0"/>
      <w:numPr>
        <w:numId w:val="0"/>
      </w:numPr>
      <w:spacing w:before="0" w:after="240" w:line="240" w:lineRule="auto"/>
      <w:jc w:val="left"/>
    </w:pPr>
    <w:rPr>
      <w:caps w:val="0"/>
      <w:kern w:val="0"/>
      <w:sz w:val="22"/>
    </w:rPr>
  </w:style>
  <w:style w:type="paragraph" w:customStyle="1" w:styleId="experienceclient">
    <w:name w:val="experience client"/>
    <w:basedOn w:val="Normal"/>
    <w:rsid w:val="002D7557"/>
    <w:pPr>
      <w:spacing w:before="0" w:after="240" w:line="240" w:lineRule="auto"/>
      <w:jc w:val="left"/>
    </w:pPr>
  </w:style>
  <w:style w:type="paragraph" w:customStyle="1" w:styleId="BodyTextItalic">
    <w:name w:val="BodyTextItalic"/>
    <w:basedOn w:val="BodyText"/>
    <w:rsid w:val="002D7557"/>
    <w:pPr>
      <w:spacing w:before="0" w:line="240" w:lineRule="auto"/>
      <w:ind w:right="0"/>
      <w:jc w:val="left"/>
    </w:pPr>
    <w:rPr>
      <w:rFonts w:ascii="Times New Roman" w:hAnsi="Times New Roman"/>
      <w:i/>
      <w:spacing w:val="-3"/>
      <w:sz w:val="20"/>
      <w:lang w:val="en-GB"/>
    </w:rPr>
  </w:style>
  <w:style w:type="paragraph" w:styleId="BalloonText">
    <w:name w:val="Balloon Text"/>
    <w:basedOn w:val="Normal"/>
    <w:semiHidden/>
    <w:rsid w:val="002D7557"/>
    <w:rPr>
      <w:rFonts w:ascii="Tahoma" w:hAnsi="Tahoma" w:cs="Courier New"/>
      <w:sz w:val="16"/>
      <w:szCs w:val="16"/>
    </w:rPr>
  </w:style>
  <w:style w:type="paragraph" w:styleId="CommentSubject">
    <w:name w:val="annotation subject"/>
    <w:basedOn w:val="CommentText"/>
    <w:next w:val="CommentText"/>
    <w:semiHidden/>
    <w:rsid w:val="002D7557"/>
    <w:rPr>
      <w:b/>
      <w:bCs/>
    </w:rPr>
  </w:style>
  <w:style w:type="paragraph" w:customStyle="1" w:styleId="SubHeading">
    <w:name w:val="Sub Heading"/>
    <w:basedOn w:val="Normal"/>
    <w:next w:val="BodyText"/>
    <w:rsid w:val="002D7557"/>
    <w:pPr>
      <w:keepNext/>
      <w:spacing w:before="240" w:after="200"/>
      <w:ind w:left="1701"/>
      <w:jc w:val="left"/>
    </w:pPr>
    <w:rPr>
      <w:rFonts w:ascii="Tahoma" w:hAnsi="Tahoma"/>
      <w:b/>
      <w:i/>
      <w:sz w:val="24"/>
    </w:rPr>
  </w:style>
  <w:style w:type="paragraph" w:customStyle="1" w:styleId="AWTText">
    <w:name w:val="AWT Text"/>
    <w:basedOn w:val="BodyText"/>
    <w:rsid w:val="002D7557"/>
    <w:pPr>
      <w:spacing w:before="0" w:after="160" w:line="360" w:lineRule="auto"/>
      <w:ind w:right="0"/>
    </w:pPr>
    <w:rPr>
      <w:rFonts w:ascii="Times New Roman" w:hAnsi="Times New Roman"/>
      <w:sz w:val="22"/>
    </w:rPr>
  </w:style>
  <w:style w:type="paragraph" w:customStyle="1" w:styleId="main">
    <w:name w:val="main"/>
    <w:basedOn w:val="Normal"/>
    <w:rsid w:val="002D7557"/>
    <w:pPr>
      <w:spacing w:before="100" w:beforeAutospacing="1" w:after="100" w:afterAutospacing="1" w:line="240" w:lineRule="auto"/>
      <w:jc w:val="left"/>
    </w:pPr>
    <w:rPr>
      <w:rFonts w:ascii="Times New Roman" w:eastAsia="SimSun" w:hAnsi="Times New Roman"/>
      <w:sz w:val="24"/>
      <w:szCs w:val="24"/>
      <w:lang w:eastAsia="zh-CN"/>
    </w:rPr>
  </w:style>
  <w:style w:type="paragraph" w:customStyle="1" w:styleId="NormalWeb3">
    <w:name w:val="Normal (Web)3"/>
    <w:basedOn w:val="Normal"/>
    <w:rsid w:val="002D7557"/>
    <w:pPr>
      <w:spacing w:before="100" w:beforeAutospacing="1" w:after="100" w:afterAutospacing="1" w:line="240" w:lineRule="auto"/>
      <w:jc w:val="left"/>
    </w:pPr>
    <w:rPr>
      <w:rFonts w:ascii="Times New Roman" w:eastAsia="SimSun" w:hAnsi="Times New Roman"/>
      <w:sz w:val="24"/>
      <w:szCs w:val="24"/>
      <w:lang w:eastAsia="zh-CN"/>
    </w:rPr>
  </w:style>
  <w:style w:type="character" w:styleId="Strong">
    <w:name w:val="Strong"/>
    <w:basedOn w:val="DefaultParagraphFont"/>
    <w:uiPriority w:val="22"/>
    <w:qFormat/>
    <w:rsid w:val="002D7557"/>
    <w:rPr>
      <w:b/>
      <w:bCs/>
    </w:rPr>
  </w:style>
  <w:style w:type="paragraph" w:customStyle="1" w:styleId="BodyText0Space">
    <w:name w:val="BodyText0Space"/>
    <w:basedOn w:val="BodyText"/>
    <w:rsid w:val="002D7557"/>
    <w:pPr>
      <w:spacing w:before="0" w:after="0" w:line="240" w:lineRule="auto"/>
      <w:ind w:left="284" w:right="0" w:hanging="284"/>
      <w:jc w:val="left"/>
    </w:pPr>
    <w:rPr>
      <w:rFonts w:ascii="Times New Roman" w:hAnsi="Times New Roman"/>
      <w:sz w:val="20"/>
      <w:lang w:eastAsia="zh-CN"/>
    </w:rPr>
  </w:style>
  <w:style w:type="paragraph" w:customStyle="1" w:styleId="Header10">
    <w:name w:val="Header 10"/>
    <w:basedOn w:val="Header"/>
    <w:rsid w:val="002D7557"/>
    <w:pPr>
      <w:tabs>
        <w:tab w:val="clear" w:pos="4320"/>
        <w:tab w:val="clear" w:pos="8640"/>
      </w:tabs>
      <w:spacing w:line="240" w:lineRule="auto"/>
      <w:jc w:val="left"/>
    </w:pPr>
    <w:rPr>
      <w:b/>
      <w:sz w:val="20"/>
      <w:lang w:val="en-US"/>
    </w:rPr>
  </w:style>
  <w:style w:type="paragraph" w:customStyle="1" w:styleId="1stListBullet">
    <w:name w:val="1st List Bullet"/>
    <w:basedOn w:val="Normal"/>
    <w:rsid w:val="002D7557"/>
    <w:pPr>
      <w:numPr>
        <w:numId w:val="13"/>
      </w:numPr>
      <w:tabs>
        <w:tab w:val="left" w:pos="284"/>
      </w:tabs>
      <w:spacing w:before="0" w:after="0" w:line="240" w:lineRule="auto"/>
      <w:jc w:val="left"/>
    </w:pPr>
    <w:rPr>
      <w:rFonts w:ascii="Times New Roman" w:hAnsi="Times New Roman"/>
      <w:sz w:val="20"/>
    </w:rPr>
  </w:style>
  <w:style w:type="paragraph" w:customStyle="1" w:styleId="AlphaList">
    <w:name w:val="Alpha List"/>
    <w:basedOn w:val="Normal"/>
    <w:rsid w:val="002D7557"/>
    <w:pPr>
      <w:numPr>
        <w:numId w:val="14"/>
      </w:numPr>
      <w:spacing w:before="0" w:after="200" w:line="240" w:lineRule="auto"/>
      <w:jc w:val="left"/>
    </w:pPr>
    <w:rPr>
      <w:rFonts w:ascii="Times New Roman" w:hAnsi="Times New Roman"/>
      <w:sz w:val="20"/>
    </w:rPr>
  </w:style>
  <w:style w:type="paragraph" w:customStyle="1" w:styleId="ResumeSubHeading">
    <w:name w:val="ResumeSubHeading"/>
    <w:basedOn w:val="BodyText"/>
    <w:next w:val="BodyText"/>
    <w:rsid w:val="002D7557"/>
    <w:pPr>
      <w:spacing w:after="80" w:line="240" w:lineRule="auto"/>
      <w:ind w:right="0"/>
      <w:jc w:val="left"/>
    </w:pPr>
    <w:rPr>
      <w:b/>
      <w:i/>
      <w:sz w:val="22"/>
    </w:rPr>
  </w:style>
  <w:style w:type="paragraph" w:customStyle="1" w:styleId="Style1">
    <w:name w:val="Style1"/>
    <w:basedOn w:val="Normal"/>
    <w:rsid w:val="002D7557"/>
    <w:pPr>
      <w:spacing w:before="0" w:after="0" w:line="240" w:lineRule="auto"/>
      <w:ind w:left="720" w:hanging="720"/>
      <w:jc w:val="left"/>
    </w:pPr>
    <w:rPr>
      <w:rFonts w:ascii="Times New Roman" w:hAnsi="Times New Roman"/>
      <w:sz w:val="20"/>
    </w:rPr>
  </w:style>
  <w:style w:type="paragraph" w:customStyle="1" w:styleId="Indent">
    <w:name w:val="Indent"/>
    <w:basedOn w:val="Normal"/>
    <w:rsid w:val="002D7557"/>
    <w:pPr>
      <w:tabs>
        <w:tab w:val="left" w:pos="3600"/>
        <w:tab w:val="left" w:pos="6480"/>
        <w:tab w:val="center" w:pos="7020"/>
        <w:tab w:val="center" w:pos="7820"/>
        <w:tab w:val="center" w:pos="8720"/>
      </w:tabs>
      <w:spacing w:before="0" w:after="0" w:line="240" w:lineRule="auto"/>
      <w:ind w:left="720" w:hanging="720"/>
    </w:pPr>
    <w:rPr>
      <w:rFonts w:ascii="New York" w:hAnsi="New York"/>
      <w:sz w:val="16"/>
    </w:rPr>
  </w:style>
  <w:style w:type="paragraph" w:customStyle="1" w:styleId="tables">
    <w:name w:val="tables"/>
    <w:basedOn w:val="Normal"/>
    <w:rsid w:val="002D7557"/>
    <w:pPr>
      <w:spacing w:before="0" w:after="0" w:line="240" w:lineRule="auto"/>
      <w:jc w:val="left"/>
    </w:pPr>
    <w:rPr>
      <w:rFonts w:ascii="Times New Roman" w:hAnsi="Times New Roman"/>
      <w:sz w:val="18"/>
    </w:rPr>
  </w:style>
  <w:style w:type="character" w:styleId="Emphasis">
    <w:name w:val="Emphasis"/>
    <w:basedOn w:val="DefaultParagraphFont"/>
    <w:uiPriority w:val="20"/>
    <w:qFormat/>
    <w:rsid w:val="00B82E55"/>
    <w:rPr>
      <w:i/>
      <w:iCs/>
    </w:rPr>
  </w:style>
  <w:style w:type="character" w:customStyle="1" w:styleId="PlainTextChar">
    <w:name w:val="Plain Text Char"/>
    <w:basedOn w:val="DefaultParagraphFont"/>
    <w:link w:val="PlainText"/>
    <w:uiPriority w:val="99"/>
    <w:rsid w:val="004C4A09"/>
    <w:rPr>
      <w:rFonts w:ascii="Courier New" w:hAnsi="Courier New" w:cs="New York"/>
      <w:lang w:eastAsia="en-US"/>
    </w:rPr>
  </w:style>
  <w:style w:type="character" w:customStyle="1" w:styleId="FooterChar">
    <w:name w:val="Footer Char"/>
    <w:basedOn w:val="DefaultParagraphFont"/>
    <w:link w:val="Footer"/>
    <w:rsid w:val="00595DBE"/>
    <w:rPr>
      <w:rFonts w:ascii="Arial" w:hAnsi="Arial"/>
      <w:sz w:val="22"/>
      <w:lang w:val="en-AU"/>
    </w:rPr>
  </w:style>
  <w:style w:type="paragraph" w:styleId="ListParagraph">
    <w:name w:val="List Paragraph"/>
    <w:basedOn w:val="Normal"/>
    <w:uiPriority w:val="34"/>
    <w:qFormat/>
    <w:rsid w:val="001A7531"/>
    <w:pPr>
      <w:spacing w:before="0" w:after="200" w:line="276" w:lineRule="auto"/>
      <w:ind w:left="720"/>
      <w:contextualSpacing/>
      <w:jc w:val="left"/>
    </w:pPr>
    <w:rPr>
      <w:rFonts w:ascii="Calibri" w:eastAsia="Calibri" w:hAnsi="Calibri"/>
      <w:szCs w:val="22"/>
    </w:rPr>
  </w:style>
  <w:style w:type="character" w:customStyle="1" w:styleId="CommentTextChar">
    <w:name w:val="Comment Text Char"/>
    <w:basedOn w:val="DefaultParagraphFont"/>
    <w:link w:val="CommentText"/>
    <w:uiPriority w:val="99"/>
    <w:semiHidden/>
    <w:rsid w:val="001A7531"/>
    <w:rPr>
      <w:rFonts w:ascii="Arial" w:hAnsi="Arial"/>
      <w:lang w:val="en-AU"/>
    </w:rPr>
  </w:style>
  <w:style w:type="paragraph" w:customStyle="1" w:styleId="ClauseLevel3">
    <w:name w:val="Clause Level 3"/>
    <w:link w:val="ClauseLevel3Char"/>
    <w:rsid w:val="00306749"/>
    <w:pPr>
      <w:tabs>
        <w:tab w:val="num" w:pos="360"/>
      </w:tabs>
      <w:spacing w:before="140" w:after="140" w:line="280" w:lineRule="atLeast"/>
      <w:ind w:left="360" w:hanging="360"/>
    </w:pPr>
    <w:rPr>
      <w:rFonts w:ascii="Arial" w:hAnsi="Arial" w:cs="Arial"/>
      <w:sz w:val="22"/>
      <w:szCs w:val="22"/>
      <w:lang w:val="en-AU" w:eastAsia="en-AU"/>
    </w:rPr>
  </w:style>
  <w:style w:type="paragraph" w:customStyle="1" w:styleId="Paragraph">
    <w:name w:val="Paragraph"/>
    <w:basedOn w:val="Normal"/>
    <w:rsid w:val="00306749"/>
    <w:pPr>
      <w:spacing w:before="240" w:after="0" w:line="240" w:lineRule="auto"/>
      <w:jc w:val="left"/>
    </w:pPr>
    <w:rPr>
      <w:rFonts w:ascii="Times" w:hAnsi="Times"/>
      <w:sz w:val="26"/>
    </w:rPr>
  </w:style>
  <w:style w:type="character" w:customStyle="1" w:styleId="ClauseLevel3Char">
    <w:name w:val="Clause Level 3 Char"/>
    <w:basedOn w:val="DefaultParagraphFont"/>
    <w:link w:val="ClauseLevel3"/>
    <w:rsid w:val="00306749"/>
    <w:rPr>
      <w:rFonts w:ascii="Arial" w:hAnsi="Arial" w:cs="Arial"/>
      <w:sz w:val="22"/>
      <w:szCs w:val="22"/>
      <w:lang w:val="en-AU" w:eastAsia="en-AU"/>
    </w:rPr>
  </w:style>
  <w:style w:type="paragraph" w:customStyle="1" w:styleId="me04621msoplaintext">
    <w:name w:val="me04621msoplaintext"/>
    <w:basedOn w:val="Normal"/>
    <w:rsid w:val="00302A66"/>
    <w:pPr>
      <w:spacing w:before="100" w:beforeAutospacing="1" w:after="100" w:afterAutospacing="1" w:line="240" w:lineRule="auto"/>
      <w:jc w:val="left"/>
    </w:pPr>
    <w:rPr>
      <w:rFonts w:ascii="Times New Roman" w:hAnsi="Times New Roman"/>
      <w:sz w:val="24"/>
      <w:szCs w:val="24"/>
      <w:lang w:val="en-US"/>
    </w:rPr>
  </w:style>
  <w:style w:type="table" w:styleId="TableGrid">
    <w:name w:val="Table Grid"/>
    <w:basedOn w:val="TableNormal"/>
    <w:uiPriority w:val="39"/>
    <w:rsid w:val="003971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PreformattedChar">
    <w:name w:val="HTML Preformatted Char"/>
    <w:basedOn w:val="DefaultParagraphFont"/>
    <w:link w:val="HTMLPreformatted"/>
    <w:uiPriority w:val="99"/>
    <w:rsid w:val="00F31ED4"/>
    <w:rPr>
      <w:rFonts w:ascii="Courier New" w:hAnsi="Courier New" w:cs="New York"/>
      <w:lang w:val="en-AU"/>
    </w:rPr>
  </w:style>
  <w:style w:type="character" w:customStyle="1" w:styleId="Heading2Char">
    <w:name w:val="Heading 2 Char"/>
    <w:basedOn w:val="DefaultParagraphFont"/>
    <w:link w:val="Heading2"/>
    <w:rsid w:val="002B1F9E"/>
    <w:rPr>
      <w:rFonts w:ascii="Arial" w:hAnsi="Arial"/>
      <w:b/>
      <w:sz w:val="26"/>
      <w:lang w:val="en-AU"/>
    </w:rPr>
  </w:style>
  <w:style w:type="paragraph" w:customStyle="1" w:styleId="PointsBullets">
    <w:name w:val="_PointsBullets"/>
    <w:basedOn w:val="Normal"/>
    <w:rsid w:val="006F190D"/>
    <w:pPr>
      <w:numPr>
        <w:numId w:val="15"/>
      </w:numPr>
      <w:spacing w:before="0" w:line="240" w:lineRule="auto"/>
      <w:jc w:val="left"/>
    </w:pPr>
    <w:rPr>
      <w:sz w:val="24"/>
      <w:lang w:eastAsia="en-AU"/>
    </w:rPr>
  </w:style>
  <w:style w:type="paragraph" w:customStyle="1" w:styleId="Default">
    <w:name w:val="Default"/>
    <w:rsid w:val="00CA04B4"/>
    <w:pPr>
      <w:autoSpaceDE w:val="0"/>
      <w:autoSpaceDN w:val="0"/>
      <w:adjustRightInd w:val="0"/>
    </w:pPr>
    <w:rPr>
      <w:rFonts w:ascii="Calibri" w:hAnsi="Calibri" w:cs="Calibri"/>
      <w:color w:val="000000"/>
      <w:sz w:val="24"/>
      <w:szCs w:val="24"/>
      <w:lang w:val="en-AU"/>
    </w:rPr>
  </w:style>
  <w:style w:type="paragraph" w:customStyle="1" w:styleId="Heading1Char">
    <w:name w:val="Heading 1 Char"/>
    <w:basedOn w:val="Normal"/>
    <w:uiPriority w:val="34"/>
    <w:qFormat/>
    <w:rsid w:val="00B40B23"/>
    <w:pPr>
      <w:spacing w:line="240" w:lineRule="auto"/>
      <w:ind w:left="720"/>
      <w:contextualSpacing/>
      <w:jc w:val="left"/>
    </w:pPr>
    <w:rPr>
      <w:rFonts w:ascii="Calibri" w:eastAsia="Calibri" w:hAnsi="Calibri"/>
      <w:szCs w:val="22"/>
    </w:rPr>
  </w:style>
  <w:style w:type="numbering" w:customStyle="1" w:styleId="NoList1">
    <w:name w:val="No List1"/>
    <w:next w:val="NoList"/>
    <w:uiPriority w:val="99"/>
    <w:semiHidden/>
    <w:unhideWhenUsed/>
    <w:rsid w:val="00C81019"/>
  </w:style>
  <w:style w:type="character" w:customStyle="1" w:styleId="apple-converted-space">
    <w:name w:val="apple-converted-space"/>
    <w:basedOn w:val="DefaultParagraphFont"/>
    <w:rsid w:val="004C32D3"/>
  </w:style>
  <w:style w:type="table" w:customStyle="1" w:styleId="ListTable4-Accent61">
    <w:name w:val="List Table 4 - Accent 61"/>
    <w:basedOn w:val="TableNormal"/>
    <w:next w:val="ListTable4-Accent6"/>
    <w:uiPriority w:val="49"/>
    <w:rsid w:val="002C2E41"/>
    <w:rPr>
      <w:rFonts w:ascii="Calibri" w:eastAsia="Calibri" w:hAnsi="Calibri"/>
      <w:sz w:val="22"/>
      <w:szCs w:val="22"/>
      <w:lang w:val="en-AU"/>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4-Accent6">
    <w:name w:val="List Table 4 Accent 6"/>
    <w:basedOn w:val="TableNormal"/>
    <w:uiPriority w:val="49"/>
    <w:rsid w:val="002C2E41"/>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Revision">
    <w:name w:val="Revision"/>
    <w:hidden/>
    <w:uiPriority w:val="99"/>
    <w:semiHidden/>
    <w:rsid w:val="005D345B"/>
    <w:rPr>
      <w:rFonts w:ascii="Arial" w:hAnsi="Arial"/>
      <w:sz w:val="22"/>
      <w:lang w:val="en-AU"/>
    </w:rPr>
  </w:style>
  <w:style w:type="character" w:customStyle="1" w:styleId="Mention1">
    <w:name w:val="Mention1"/>
    <w:basedOn w:val="DefaultParagraphFont"/>
    <w:uiPriority w:val="99"/>
    <w:semiHidden/>
    <w:unhideWhenUsed/>
    <w:rsid w:val="00C137FF"/>
    <w:rPr>
      <w:color w:val="2B579A"/>
      <w:shd w:val="clear" w:color="auto" w:fill="E6E6E6"/>
    </w:rPr>
  </w:style>
  <w:style w:type="character" w:customStyle="1" w:styleId="Mention2">
    <w:name w:val="Mention2"/>
    <w:basedOn w:val="DefaultParagraphFont"/>
    <w:uiPriority w:val="99"/>
    <w:semiHidden/>
    <w:unhideWhenUsed/>
    <w:rsid w:val="002E2B83"/>
    <w:rPr>
      <w:color w:val="2B579A"/>
      <w:shd w:val="clear" w:color="auto" w:fill="E6E6E6"/>
    </w:rPr>
  </w:style>
  <w:style w:type="character" w:customStyle="1" w:styleId="Mention3">
    <w:name w:val="Mention3"/>
    <w:basedOn w:val="DefaultParagraphFont"/>
    <w:uiPriority w:val="99"/>
    <w:semiHidden/>
    <w:unhideWhenUsed/>
    <w:rsid w:val="00302728"/>
    <w:rPr>
      <w:color w:val="2B579A"/>
      <w:shd w:val="clear" w:color="auto" w:fill="E6E6E6"/>
    </w:rPr>
  </w:style>
  <w:style w:type="character" w:customStyle="1" w:styleId="Mention4">
    <w:name w:val="Mention4"/>
    <w:basedOn w:val="DefaultParagraphFont"/>
    <w:uiPriority w:val="99"/>
    <w:semiHidden/>
    <w:unhideWhenUsed/>
    <w:rsid w:val="00E466B3"/>
    <w:rPr>
      <w:color w:val="2B579A"/>
      <w:shd w:val="clear" w:color="auto" w:fill="E6E6E6"/>
    </w:rPr>
  </w:style>
  <w:style w:type="paragraph" w:customStyle="1" w:styleId="defanged2-msonormal">
    <w:name w:val="defanged2-msonormal"/>
    <w:basedOn w:val="Normal"/>
    <w:rsid w:val="00E466B3"/>
    <w:pPr>
      <w:spacing w:before="100" w:beforeAutospacing="1" w:after="100" w:afterAutospacing="1" w:line="240" w:lineRule="auto"/>
      <w:jc w:val="left"/>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884285">
      <w:bodyDiv w:val="1"/>
      <w:marLeft w:val="0"/>
      <w:marRight w:val="0"/>
      <w:marTop w:val="0"/>
      <w:marBottom w:val="0"/>
      <w:divBdr>
        <w:top w:val="none" w:sz="0" w:space="0" w:color="auto"/>
        <w:left w:val="none" w:sz="0" w:space="0" w:color="auto"/>
        <w:bottom w:val="none" w:sz="0" w:space="0" w:color="auto"/>
        <w:right w:val="none" w:sz="0" w:space="0" w:color="auto"/>
      </w:divBdr>
    </w:div>
    <w:div w:id="101850063">
      <w:bodyDiv w:val="1"/>
      <w:marLeft w:val="0"/>
      <w:marRight w:val="0"/>
      <w:marTop w:val="0"/>
      <w:marBottom w:val="0"/>
      <w:divBdr>
        <w:top w:val="none" w:sz="0" w:space="0" w:color="auto"/>
        <w:left w:val="none" w:sz="0" w:space="0" w:color="auto"/>
        <w:bottom w:val="none" w:sz="0" w:space="0" w:color="auto"/>
        <w:right w:val="none" w:sz="0" w:space="0" w:color="auto"/>
      </w:divBdr>
    </w:div>
    <w:div w:id="139813941">
      <w:bodyDiv w:val="1"/>
      <w:marLeft w:val="0"/>
      <w:marRight w:val="0"/>
      <w:marTop w:val="0"/>
      <w:marBottom w:val="0"/>
      <w:divBdr>
        <w:top w:val="none" w:sz="0" w:space="0" w:color="auto"/>
        <w:left w:val="none" w:sz="0" w:space="0" w:color="auto"/>
        <w:bottom w:val="none" w:sz="0" w:space="0" w:color="auto"/>
        <w:right w:val="none" w:sz="0" w:space="0" w:color="auto"/>
      </w:divBdr>
    </w:div>
    <w:div w:id="208608914">
      <w:bodyDiv w:val="1"/>
      <w:marLeft w:val="0"/>
      <w:marRight w:val="0"/>
      <w:marTop w:val="0"/>
      <w:marBottom w:val="0"/>
      <w:divBdr>
        <w:top w:val="none" w:sz="0" w:space="0" w:color="auto"/>
        <w:left w:val="none" w:sz="0" w:space="0" w:color="auto"/>
        <w:bottom w:val="none" w:sz="0" w:space="0" w:color="auto"/>
        <w:right w:val="none" w:sz="0" w:space="0" w:color="auto"/>
      </w:divBdr>
    </w:div>
    <w:div w:id="240523719">
      <w:bodyDiv w:val="1"/>
      <w:marLeft w:val="0"/>
      <w:marRight w:val="0"/>
      <w:marTop w:val="0"/>
      <w:marBottom w:val="0"/>
      <w:divBdr>
        <w:top w:val="none" w:sz="0" w:space="0" w:color="auto"/>
        <w:left w:val="none" w:sz="0" w:space="0" w:color="auto"/>
        <w:bottom w:val="none" w:sz="0" w:space="0" w:color="auto"/>
        <w:right w:val="none" w:sz="0" w:space="0" w:color="auto"/>
      </w:divBdr>
    </w:div>
    <w:div w:id="301926312">
      <w:bodyDiv w:val="1"/>
      <w:marLeft w:val="0"/>
      <w:marRight w:val="0"/>
      <w:marTop w:val="0"/>
      <w:marBottom w:val="0"/>
      <w:divBdr>
        <w:top w:val="none" w:sz="0" w:space="0" w:color="auto"/>
        <w:left w:val="none" w:sz="0" w:space="0" w:color="auto"/>
        <w:bottom w:val="none" w:sz="0" w:space="0" w:color="auto"/>
        <w:right w:val="none" w:sz="0" w:space="0" w:color="auto"/>
      </w:divBdr>
    </w:div>
    <w:div w:id="385758043">
      <w:bodyDiv w:val="1"/>
      <w:marLeft w:val="0"/>
      <w:marRight w:val="0"/>
      <w:marTop w:val="0"/>
      <w:marBottom w:val="0"/>
      <w:divBdr>
        <w:top w:val="none" w:sz="0" w:space="0" w:color="auto"/>
        <w:left w:val="none" w:sz="0" w:space="0" w:color="auto"/>
        <w:bottom w:val="none" w:sz="0" w:space="0" w:color="auto"/>
        <w:right w:val="none" w:sz="0" w:space="0" w:color="auto"/>
      </w:divBdr>
    </w:div>
    <w:div w:id="614362008">
      <w:bodyDiv w:val="1"/>
      <w:marLeft w:val="0"/>
      <w:marRight w:val="0"/>
      <w:marTop w:val="0"/>
      <w:marBottom w:val="0"/>
      <w:divBdr>
        <w:top w:val="none" w:sz="0" w:space="0" w:color="auto"/>
        <w:left w:val="none" w:sz="0" w:space="0" w:color="auto"/>
        <w:bottom w:val="none" w:sz="0" w:space="0" w:color="auto"/>
        <w:right w:val="none" w:sz="0" w:space="0" w:color="auto"/>
      </w:divBdr>
    </w:div>
    <w:div w:id="617295863">
      <w:bodyDiv w:val="1"/>
      <w:marLeft w:val="0"/>
      <w:marRight w:val="0"/>
      <w:marTop w:val="0"/>
      <w:marBottom w:val="0"/>
      <w:divBdr>
        <w:top w:val="none" w:sz="0" w:space="0" w:color="auto"/>
        <w:left w:val="none" w:sz="0" w:space="0" w:color="auto"/>
        <w:bottom w:val="none" w:sz="0" w:space="0" w:color="auto"/>
        <w:right w:val="none" w:sz="0" w:space="0" w:color="auto"/>
      </w:divBdr>
      <w:divsChild>
        <w:div w:id="33818491">
          <w:marLeft w:val="0"/>
          <w:marRight w:val="0"/>
          <w:marTop w:val="0"/>
          <w:marBottom w:val="0"/>
          <w:divBdr>
            <w:top w:val="none" w:sz="0" w:space="0" w:color="auto"/>
            <w:left w:val="none" w:sz="0" w:space="0" w:color="auto"/>
            <w:bottom w:val="none" w:sz="0" w:space="0" w:color="auto"/>
            <w:right w:val="none" w:sz="0" w:space="0" w:color="auto"/>
          </w:divBdr>
        </w:div>
        <w:div w:id="44061629">
          <w:marLeft w:val="0"/>
          <w:marRight w:val="0"/>
          <w:marTop w:val="0"/>
          <w:marBottom w:val="0"/>
          <w:divBdr>
            <w:top w:val="none" w:sz="0" w:space="0" w:color="auto"/>
            <w:left w:val="none" w:sz="0" w:space="0" w:color="auto"/>
            <w:bottom w:val="none" w:sz="0" w:space="0" w:color="auto"/>
            <w:right w:val="none" w:sz="0" w:space="0" w:color="auto"/>
          </w:divBdr>
        </w:div>
        <w:div w:id="137263009">
          <w:marLeft w:val="0"/>
          <w:marRight w:val="0"/>
          <w:marTop w:val="0"/>
          <w:marBottom w:val="0"/>
          <w:divBdr>
            <w:top w:val="none" w:sz="0" w:space="0" w:color="auto"/>
            <w:left w:val="none" w:sz="0" w:space="0" w:color="auto"/>
            <w:bottom w:val="none" w:sz="0" w:space="0" w:color="auto"/>
            <w:right w:val="none" w:sz="0" w:space="0" w:color="auto"/>
          </w:divBdr>
        </w:div>
        <w:div w:id="659816925">
          <w:marLeft w:val="0"/>
          <w:marRight w:val="0"/>
          <w:marTop w:val="0"/>
          <w:marBottom w:val="0"/>
          <w:divBdr>
            <w:top w:val="none" w:sz="0" w:space="0" w:color="auto"/>
            <w:left w:val="none" w:sz="0" w:space="0" w:color="auto"/>
            <w:bottom w:val="none" w:sz="0" w:space="0" w:color="auto"/>
            <w:right w:val="none" w:sz="0" w:space="0" w:color="auto"/>
          </w:divBdr>
        </w:div>
        <w:div w:id="1415663602">
          <w:marLeft w:val="0"/>
          <w:marRight w:val="0"/>
          <w:marTop w:val="0"/>
          <w:marBottom w:val="0"/>
          <w:divBdr>
            <w:top w:val="none" w:sz="0" w:space="0" w:color="auto"/>
            <w:left w:val="none" w:sz="0" w:space="0" w:color="auto"/>
            <w:bottom w:val="none" w:sz="0" w:space="0" w:color="auto"/>
            <w:right w:val="none" w:sz="0" w:space="0" w:color="auto"/>
          </w:divBdr>
        </w:div>
        <w:div w:id="1509056201">
          <w:marLeft w:val="0"/>
          <w:marRight w:val="0"/>
          <w:marTop w:val="0"/>
          <w:marBottom w:val="0"/>
          <w:divBdr>
            <w:top w:val="none" w:sz="0" w:space="0" w:color="auto"/>
            <w:left w:val="none" w:sz="0" w:space="0" w:color="auto"/>
            <w:bottom w:val="none" w:sz="0" w:space="0" w:color="auto"/>
            <w:right w:val="none" w:sz="0" w:space="0" w:color="auto"/>
          </w:divBdr>
        </w:div>
        <w:div w:id="1847355753">
          <w:marLeft w:val="0"/>
          <w:marRight w:val="0"/>
          <w:marTop w:val="0"/>
          <w:marBottom w:val="0"/>
          <w:divBdr>
            <w:top w:val="none" w:sz="0" w:space="0" w:color="auto"/>
            <w:left w:val="none" w:sz="0" w:space="0" w:color="auto"/>
            <w:bottom w:val="none" w:sz="0" w:space="0" w:color="auto"/>
            <w:right w:val="none" w:sz="0" w:space="0" w:color="auto"/>
          </w:divBdr>
        </w:div>
        <w:div w:id="2017923532">
          <w:marLeft w:val="0"/>
          <w:marRight w:val="0"/>
          <w:marTop w:val="0"/>
          <w:marBottom w:val="0"/>
          <w:divBdr>
            <w:top w:val="none" w:sz="0" w:space="0" w:color="auto"/>
            <w:left w:val="none" w:sz="0" w:space="0" w:color="auto"/>
            <w:bottom w:val="none" w:sz="0" w:space="0" w:color="auto"/>
            <w:right w:val="none" w:sz="0" w:space="0" w:color="auto"/>
          </w:divBdr>
        </w:div>
        <w:div w:id="2125613046">
          <w:marLeft w:val="0"/>
          <w:marRight w:val="0"/>
          <w:marTop w:val="0"/>
          <w:marBottom w:val="0"/>
          <w:divBdr>
            <w:top w:val="none" w:sz="0" w:space="0" w:color="auto"/>
            <w:left w:val="none" w:sz="0" w:space="0" w:color="auto"/>
            <w:bottom w:val="none" w:sz="0" w:space="0" w:color="auto"/>
            <w:right w:val="none" w:sz="0" w:space="0" w:color="auto"/>
          </w:divBdr>
        </w:div>
      </w:divsChild>
    </w:div>
    <w:div w:id="719981662">
      <w:bodyDiv w:val="1"/>
      <w:marLeft w:val="0"/>
      <w:marRight w:val="0"/>
      <w:marTop w:val="0"/>
      <w:marBottom w:val="0"/>
      <w:divBdr>
        <w:top w:val="none" w:sz="0" w:space="0" w:color="auto"/>
        <w:left w:val="none" w:sz="0" w:space="0" w:color="auto"/>
        <w:bottom w:val="none" w:sz="0" w:space="0" w:color="auto"/>
        <w:right w:val="none" w:sz="0" w:space="0" w:color="auto"/>
      </w:divBdr>
    </w:div>
    <w:div w:id="774254710">
      <w:bodyDiv w:val="1"/>
      <w:marLeft w:val="0"/>
      <w:marRight w:val="0"/>
      <w:marTop w:val="0"/>
      <w:marBottom w:val="0"/>
      <w:divBdr>
        <w:top w:val="none" w:sz="0" w:space="0" w:color="auto"/>
        <w:left w:val="none" w:sz="0" w:space="0" w:color="auto"/>
        <w:bottom w:val="none" w:sz="0" w:space="0" w:color="auto"/>
        <w:right w:val="none" w:sz="0" w:space="0" w:color="auto"/>
      </w:divBdr>
    </w:div>
    <w:div w:id="819813343">
      <w:bodyDiv w:val="1"/>
      <w:marLeft w:val="0"/>
      <w:marRight w:val="0"/>
      <w:marTop w:val="0"/>
      <w:marBottom w:val="0"/>
      <w:divBdr>
        <w:top w:val="none" w:sz="0" w:space="0" w:color="auto"/>
        <w:left w:val="none" w:sz="0" w:space="0" w:color="auto"/>
        <w:bottom w:val="none" w:sz="0" w:space="0" w:color="auto"/>
        <w:right w:val="none" w:sz="0" w:space="0" w:color="auto"/>
      </w:divBdr>
    </w:div>
    <w:div w:id="964001683">
      <w:bodyDiv w:val="1"/>
      <w:marLeft w:val="0"/>
      <w:marRight w:val="0"/>
      <w:marTop w:val="0"/>
      <w:marBottom w:val="0"/>
      <w:divBdr>
        <w:top w:val="none" w:sz="0" w:space="0" w:color="auto"/>
        <w:left w:val="none" w:sz="0" w:space="0" w:color="auto"/>
        <w:bottom w:val="none" w:sz="0" w:space="0" w:color="auto"/>
        <w:right w:val="none" w:sz="0" w:space="0" w:color="auto"/>
      </w:divBdr>
    </w:div>
    <w:div w:id="1000158536">
      <w:bodyDiv w:val="1"/>
      <w:marLeft w:val="0"/>
      <w:marRight w:val="0"/>
      <w:marTop w:val="0"/>
      <w:marBottom w:val="0"/>
      <w:divBdr>
        <w:top w:val="none" w:sz="0" w:space="0" w:color="auto"/>
        <w:left w:val="none" w:sz="0" w:space="0" w:color="auto"/>
        <w:bottom w:val="none" w:sz="0" w:space="0" w:color="auto"/>
        <w:right w:val="none" w:sz="0" w:space="0" w:color="auto"/>
      </w:divBdr>
    </w:div>
    <w:div w:id="1154371112">
      <w:bodyDiv w:val="1"/>
      <w:marLeft w:val="0"/>
      <w:marRight w:val="0"/>
      <w:marTop w:val="0"/>
      <w:marBottom w:val="0"/>
      <w:divBdr>
        <w:top w:val="none" w:sz="0" w:space="0" w:color="auto"/>
        <w:left w:val="none" w:sz="0" w:space="0" w:color="auto"/>
        <w:bottom w:val="none" w:sz="0" w:space="0" w:color="auto"/>
        <w:right w:val="none" w:sz="0" w:space="0" w:color="auto"/>
      </w:divBdr>
    </w:div>
    <w:div w:id="1192954288">
      <w:bodyDiv w:val="1"/>
      <w:marLeft w:val="0"/>
      <w:marRight w:val="0"/>
      <w:marTop w:val="0"/>
      <w:marBottom w:val="0"/>
      <w:divBdr>
        <w:top w:val="none" w:sz="0" w:space="0" w:color="auto"/>
        <w:left w:val="none" w:sz="0" w:space="0" w:color="auto"/>
        <w:bottom w:val="none" w:sz="0" w:space="0" w:color="auto"/>
        <w:right w:val="none" w:sz="0" w:space="0" w:color="auto"/>
      </w:divBdr>
    </w:div>
    <w:div w:id="1385715386">
      <w:bodyDiv w:val="1"/>
      <w:marLeft w:val="0"/>
      <w:marRight w:val="0"/>
      <w:marTop w:val="0"/>
      <w:marBottom w:val="0"/>
      <w:divBdr>
        <w:top w:val="none" w:sz="0" w:space="0" w:color="auto"/>
        <w:left w:val="none" w:sz="0" w:space="0" w:color="auto"/>
        <w:bottom w:val="none" w:sz="0" w:space="0" w:color="auto"/>
        <w:right w:val="none" w:sz="0" w:space="0" w:color="auto"/>
      </w:divBdr>
    </w:div>
    <w:div w:id="1392927998">
      <w:bodyDiv w:val="1"/>
      <w:marLeft w:val="0"/>
      <w:marRight w:val="0"/>
      <w:marTop w:val="0"/>
      <w:marBottom w:val="0"/>
      <w:divBdr>
        <w:top w:val="none" w:sz="0" w:space="0" w:color="auto"/>
        <w:left w:val="none" w:sz="0" w:space="0" w:color="auto"/>
        <w:bottom w:val="none" w:sz="0" w:space="0" w:color="auto"/>
        <w:right w:val="none" w:sz="0" w:space="0" w:color="auto"/>
      </w:divBdr>
    </w:div>
    <w:div w:id="1518696681">
      <w:bodyDiv w:val="1"/>
      <w:marLeft w:val="0"/>
      <w:marRight w:val="0"/>
      <w:marTop w:val="0"/>
      <w:marBottom w:val="0"/>
      <w:divBdr>
        <w:top w:val="none" w:sz="0" w:space="0" w:color="auto"/>
        <w:left w:val="none" w:sz="0" w:space="0" w:color="auto"/>
        <w:bottom w:val="none" w:sz="0" w:space="0" w:color="auto"/>
        <w:right w:val="none" w:sz="0" w:space="0" w:color="auto"/>
      </w:divBdr>
    </w:div>
    <w:div w:id="1676029320">
      <w:bodyDiv w:val="1"/>
      <w:marLeft w:val="0"/>
      <w:marRight w:val="0"/>
      <w:marTop w:val="0"/>
      <w:marBottom w:val="0"/>
      <w:divBdr>
        <w:top w:val="none" w:sz="0" w:space="0" w:color="auto"/>
        <w:left w:val="none" w:sz="0" w:space="0" w:color="auto"/>
        <w:bottom w:val="none" w:sz="0" w:space="0" w:color="auto"/>
        <w:right w:val="none" w:sz="0" w:space="0" w:color="auto"/>
      </w:divBdr>
    </w:div>
    <w:div w:id="1709641936">
      <w:bodyDiv w:val="1"/>
      <w:marLeft w:val="0"/>
      <w:marRight w:val="0"/>
      <w:marTop w:val="0"/>
      <w:marBottom w:val="0"/>
      <w:divBdr>
        <w:top w:val="none" w:sz="0" w:space="0" w:color="auto"/>
        <w:left w:val="none" w:sz="0" w:space="0" w:color="auto"/>
        <w:bottom w:val="none" w:sz="0" w:space="0" w:color="auto"/>
        <w:right w:val="none" w:sz="0" w:space="0" w:color="auto"/>
      </w:divBdr>
    </w:div>
    <w:div w:id="1946304355">
      <w:bodyDiv w:val="1"/>
      <w:marLeft w:val="0"/>
      <w:marRight w:val="0"/>
      <w:marTop w:val="0"/>
      <w:marBottom w:val="0"/>
      <w:divBdr>
        <w:top w:val="none" w:sz="0" w:space="0" w:color="auto"/>
        <w:left w:val="none" w:sz="0" w:space="0" w:color="auto"/>
        <w:bottom w:val="none" w:sz="0" w:space="0" w:color="auto"/>
        <w:right w:val="none" w:sz="0" w:space="0" w:color="auto"/>
      </w:divBdr>
    </w:div>
    <w:div w:id="2003926631">
      <w:bodyDiv w:val="1"/>
      <w:marLeft w:val="0"/>
      <w:marRight w:val="0"/>
      <w:marTop w:val="0"/>
      <w:marBottom w:val="0"/>
      <w:divBdr>
        <w:top w:val="none" w:sz="0" w:space="0" w:color="auto"/>
        <w:left w:val="none" w:sz="0" w:space="0" w:color="auto"/>
        <w:bottom w:val="none" w:sz="0" w:space="0" w:color="auto"/>
        <w:right w:val="none" w:sz="0" w:space="0" w:color="auto"/>
      </w:divBdr>
    </w:div>
    <w:div w:id="2013602507">
      <w:bodyDiv w:val="1"/>
      <w:marLeft w:val="0"/>
      <w:marRight w:val="0"/>
      <w:marTop w:val="0"/>
      <w:marBottom w:val="0"/>
      <w:divBdr>
        <w:top w:val="none" w:sz="0" w:space="0" w:color="auto"/>
        <w:left w:val="none" w:sz="0" w:space="0" w:color="auto"/>
        <w:bottom w:val="none" w:sz="0" w:space="0" w:color="auto"/>
        <w:right w:val="none" w:sz="0" w:space="0" w:color="auto"/>
      </w:divBdr>
    </w:div>
    <w:div w:id="2014801811">
      <w:bodyDiv w:val="1"/>
      <w:marLeft w:val="0"/>
      <w:marRight w:val="0"/>
      <w:marTop w:val="0"/>
      <w:marBottom w:val="0"/>
      <w:divBdr>
        <w:top w:val="none" w:sz="0" w:space="0" w:color="auto"/>
        <w:left w:val="none" w:sz="0" w:space="0" w:color="auto"/>
        <w:bottom w:val="none" w:sz="0" w:space="0" w:color="auto"/>
        <w:right w:val="none" w:sz="0" w:space="0" w:color="auto"/>
      </w:divBdr>
    </w:div>
    <w:div w:id="2063168084">
      <w:bodyDiv w:val="1"/>
      <w:marLeft w:val="0"/>
      <w:marRight w:val="0"/>
      <w:marTop w:val="0"/>
      <w:marBottom w:val="0"/>
      <w:divBdr>
        <w:top w:val="none" w:sz="0" w:space="0" w:color="auto"/>
        <w:left w:val="none" w:sz="0" w:space="0" w:color="auto"/>
        <w:bottom w:val="none" w:sz="0" w:space="0" w:color="auto"/>
        <w:right w:val="none" w:sz="0" w:space="0" w:color="auto"/>
      </w:divBdr>
    </w:div>
    <w:div w:id="2102531055">
      <w:bodyDiv w:val="1"/>
      <w:marLeft w:val="0"/>
      <w:marRight w:val="0"/>
      <w:marTop w:val="0"/>
      <w:marBottom w:val="0"/>
      <w:divBdr>
        <w:top w:val="none" w:sz="0" w:space="0" w:color="auto"/>
        <w:left w:val="none" w:sz="0" w:space="0" w:color="auto"/>
        <w:bottom w:val="none" w:sz="0" w:space="0" w:color="auto"/>
        <w:right w:val="none" w:sz="0" w:space="0" w:color="auto"/>
      </w:divBdr>
    </w:div>
    <w:div w:id="2119526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ramsar.org/key_guide_list2006_e.htm" TargetMode="Externa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www.Ramsar.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hyperlink" Target="http://www.environment.gov.au/cgi-bin/sprat/public/sprat.pl"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thelaw.tas.gov.au/tocview/index.w3p;cond=;doc_id=35%2B%2B2006%2BGS1%2FEN%2B20080208000000;histon=;prompt=;rec=0;term="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e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thelaw.tas.gov.au/tocview/index.w3p;cond=;doc_id=36%2B%2B2006%2BGS1%2FEN%2B20080208000000;histon=;prompt=;rec=0;term=" TargetMode="External"/><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g"/><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3329C294FBF0438E5982FF4547111B" ma:contentTypeVersion="10" ma:contentTypeDescription="Create a new document." ma:contentTypeScope="" ma:versionID="0146b49724cd79f3660f1f6a10c38090">
  <xsd:schema xmlns:xsd="http://www.w3.org/2001/XMLSchema" xmlns:xs="http://www.w3.org/2001/XMLSchema" xmlns:p="http://schemas.microsoft.com/office/2006/metadata/properties" xmlns:ns3="7a780211-40da-463b-9070-9cb515f5a0ff" targetNamespace="http://schemas.microsoft.com/office/2006/metadata/properties" ma:root="true" ma:fieldsID="13721dc646d148be34f4c22623eccd84" ns3:_="">
    <xsd:import namespace="7a780211-40da-463b-9070-9cb515f5a0f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780211-40da-463b-9070-9cb515f5a0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A3933-6F6E-4E81-8603-952668D043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780211-40da-463b-9070-9cb515f5a0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F10BCF-AE7C-4FDF-B733-4EA78AB839F9}">
  <ds:schemaRefs>
    <ds:schemaRef ds:uri="http://schemas.microsoft.com/sharepoint/v3/contenttype/forms"/>
  </ds:schemaRefs>
</ds:datastoreItem>
</file>

<file path=customXml/itemProps3.xml><?xml version="1.0" encoding="utf-8"?>
<ds:datastoreItem xmlns:ds="http://schemas.openxmlformats.org/officeDocument/2006/customXml" ds:itemID="{B6F10A0D-DEC2-49B3-A268-F911B49EB059}">
  <ds:schemaRefs>
    <ds:schemaRef ds:uri="http://schemas.microsoft.com/office/2006/metadata/properties"/>
    <ds:schemaRef ds:uri="http://purl.org/dc/dcmitype/"/>
    <ds:schemaRef ds:uri="http://schemas.microsoft.com/office/2006/documentManagement/types"/>
    <ds:schemaRef ds:uri="http://purl.org/dc/elements/1.1/"/>
    <ds:schemaRef ds:uri="http://www.w3.org/XML/1998/namespace"/>
    <ds:schemaRef ds:uri="http://schemas.microsoft.com/office/infopath/2007/PartnerControls"/>
    <ds:schemaRef ds:uri="http://purl.org/dc/terms/"/>
    <ds:schemaRef ds:uri="http://schemas.openxmlformats.org/package/2006/metadata/core-properties"/>
    <ds:schemaRef ds:uri="7a780211-40da-463b-9070-9cb515f5a0ff"/>
  </ds:schemaRefs>
</ds:datastoreItem>
</file>

<file path=customXml/itemProps4.xml><?xml version="1.0" encoding="utf-8"?>
<ds:datastoreItem xmlns:ds="http://schemas.openxmlformats.org/officeDocument/2006/customXml" ds:itemID="{072A346D-C00B-4AF3-95AD-8CB7B5143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18974</Words>
  <Characters>112356</Characters>
  <Application>Microsoft Office Word</Application>
  <DocSecurity>4</DocSecurity>
  <Lines>936</Lines>
  <Paragraphs>262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131068</CharactersWithSpaces>
  <SharedDoc>false</SharedDoc>
  <HLinks>
    <vt:vector size="132" baseType="variant">
      <vt:variant>
        <vt:i4>917628</vt:i4>
      </vt:variant>
      <vt:variant>
        <vt:i4>123</vt:i4>
      </vt:variant>
      <vt:variant>
        <vt:i4>0</vt:i4>
      </vt:variant>
      <vt:variant>
        <vt:i4>5</vt:i4>
      </vt:variant>
      <vt:variant>
        <vt:lpwstr>mailto:harper.michael@saugov.sa.gov.au</vt:lpwstr>
      </vt:variant>
      <vt:variant>
        <vt:lpwstr/>
      </vt:variant>
      <vt:variant>
        <vt:i4>1572918</vt:i4>
      </vt:variant>
      <vt:variant>
        <vt:i4>116</vt:i4>
      </vt:variant>
      <vt:variant>
        <vt:i4>0</vt:i4>
      </vt:variant>
      <vt:variant>
        <vt:i4>5</vt:i4>
      </vt:variant>
      <vt:variant>
        <vt:lpwstr/>
      </vt:variant>
      <vt:variant>
        <vt:lpwstr>_Toc283938460</vt:lpwstr>
      </vt:variant>
      <vt:variant>
        <vt:i4>1769526</vt:i4>
      </vt:variant>
      <vt:variant>
        <vt:i4>110</vt:i4>
      </vt:variant>
      <vt:variant>
        <vt:i4>0</vt:i4>
      </vt:variant>
      <vt:variant>
        <vt:i4>5</vt:i4>
      </vt:variant>
      <vt:variant>
        <vt:lpwstr/>
      </vt:variant>
      <vt:variant>
        <vt:lpwstr>_Toc283938459</vt:lpwstr>
      </vt:variant>
      <vt:variant>
        <vt:i4>1769526</vt:i4>
      </vt:variant>
      <vt:variant>
        <vt:i4>104</vt:i4>
      </vt:variant>
      <vt:variant>
        <vt:i4>0</vt:i4>
      </vt:variant>
      <vt:variant>
        <vt:i4>5</vt:i4>
      </vt:variant>
      <vt:variant>
        <vt:lpwstr/>
      </vt:variant>
      <vt:variant>
        <vt:lpwstr>_Toc283938458</vt:lpwstr>
      </vt:variant>
      <vt:variant>
        <vt:i4>1769526</vt:i4>
      </vt:variant>
      <vt:variant>
        <vt:i4>98</vt:i4>
      </vt:variant>
      <vt:variant>
        <vt:i4>0</vt:i4>
      </vt:variant>
      <vt:variant>
        <vt:i4>5</vt:i4>
      </vt:variant>
      <vt:variant>
        <vt:lpwstr/>
      </vt:variant>
      <vt:variant>
        <vt:lpwstr>_Toc283938457</vt:lpwstr>
      </vt:variant>
      <vt:variant>
        <vt:i4>1769526</vt:i4>
      </vt:variant>
      <vt:variant>
        <vt:i4>92</vt:i4>
      </vt:variant>
      <vt:variant>
        <vt:i4>0</vt:i4>
      </vt:variant>
      <vt:variant>
        <vt:i4>5</vt:i4>
      </vt:variant>
      <vt:variant>
        <vt:lpwstr/>
      </vt:variant>
      <vt:variant>
        <vt:lpwstr>_Toc283938456</vt:lpwstr>
      </vt:variant>
      <vt:variant>
        <vt:i4>1769526</vt:i4>
      </vt:variant>
      <vt:variant>
        <vt:i4>86</vt:i4>
      </vt:variant>
      <vt:variant>
        <vt:i4>0</vt:i4>
      </vt:variant>
      <vt:variant>
        <vt:i4>5</vt:i4>
      </vt:variant>
      <vt:variant>
        <vt:lpwstr/>
      </vt:variant>
      <vt:variant>
        <vt:lpwstr>_Toc283938455</vt:lpwstr>
      </vt:variant>
      <vt:variant>
        <vt:i4>1769526</vt:i4>
      </vt:variant>
      <vt:variant>
        <vt:i4>80</vt:i4>
      </vt:variant>
      <vt:variant>
        <vt:i4>0</vt:i4>
      </vt:variant>
      <vt:variant>
        <vt:i4>5</vt:i4>
      </vt:variant>
      <vt:variant>
        <vt:lpwstr/>
      </vt:variant>
      <vt:variant>
        <vt:lpwstr>_Toc283938454</vt:lpwstr>
      </vt:variant>
      <vt:variant>
        <vt:i4>1769526</vt:i4>
      </vt:variant>
      <vt:variant>
        <vt:i4>74</vt:i4>
      </vt:variant>
      <vt:variant>
        <vt:i4>0</vt:i4>
      </vt:variant>
      <vt:variant>
        <vt:i4>5</vt:i4>
      </vt:variant>
      <vt:variant>
        <vt:lpwstr/>
      </vt:variant>
      <vt:variant>
        <vt:lpwstr>_Toc283938453</vt:lpwstr>
      </vt:variant>
      <vt:variant>
        <vt:i4>1769526</vt:i4>
      </vt:variant>
      <vt:variant>
        <vt:i4>68</vt:i4>
      </vt:variant>
      <vt:variant>
        <vt:i4>0</vt:i4>
      </vt:variant>
      <vt:variant>
        <vt:i4>5</vt:i4>
      </vt:variant>
      <vt:variant>
        <vt:lpwstr/>
      </vt:variant>
      <vt:variant>
        <vt:lpwstr>_Toc283938452</vt:lpwstr>
      </vt:variant>
      <vt:variant>
        <vt:i4>1769526</vt:i4>
      </vt:variant>
      <vt:variant>
        <vt:i4>62</vt:i4>
      </vt:variant>
      <vt:variant>
        <vt:i4>0</vt:i4>
      </vt:variant>
      <vt:variant>
        <vt:i4>5</vt:i4>
      </vt:variant>
      <vt:variant>
        <vt:lpwstr/>
      </vt:variant>
      <vt:variant>
        <vt:lpwstr>_Toc283938451</vt:lpwstr>
      </vt:variant>
      <vt:variant>
        <vt:i4>1769526</vt:i4>
      </vt:variant>
      <vt:variant>
        <vt:i4>56</vt:i4>
      </vt:variant>
      <vt:variant>
        <vt:i4>0</vt:i4>
      </vt:variant>
      <vt:variant>
        <vt:i4>5</vt:i4>
      </vt:variant>
      <vt:variant>
        <vt:lpwstr/>
      </vt:variant>
      <vt:variant>
        <vt:lpwstr>_Toc283938450</vt:lpwstr>
      </vt:variant>
      <vt:variant>
        <vt:i4>1703990</vt:i4>
      </vt:variant>
      <vt:variant>
        <vt:i4>50</vt:i4>
      </vt:variant>
      <vt:variant>
        <vt:i4>0</vt:i4>
      </vt:variant>
      <vt:variant>
        <vt:i4>5</vt:i4>
      </vt:variant>
      <vt:variant>
        <vt:lpwstr/>
      </vt:variant>
      <vt:variant>
        <vt:lpwstr>_Toc283938449</vt:lpwstr>
      </vt:variant>
      <vt:variant>
        <vt:i4>1703990</vt:i4>
      </vt:variant>
      <vt:variant>
        <vt:i4>44</vt:i4>
      </vt:variant>
      <vt:variant>
        <vt:i4>0</vt:i4>
      </vt:variant>
      <vt:variant>
        <vt:i4>5</vt:i4>
      </vt:variant>
      <vt:variant>
        <vt:lpwstr/>
      </vt:variant>
      <vt:variant>
        <vt:lpwstr>_Toc283938448</vt:lpwstr>
      </vt:variant>
      <vt:variant>
        <vt:i4>1703990</vt:i4>
      </vt:variant>
      <vt:variant>
        <vt:i4>38</vt:i4>
      </vt:variant>
      <vt:variant>
        <vt:i4>0</vt:i4>
      </vt:variant>
      <vt:variant>
        <vt:i4>5</vt:i4>
      </vt:variant>
      <vt:variant>
        <vt:lpwstr/>
      </vt:variant>
      <vt:variant>
        <vt:lpwstr>_Toc283938447</vt:lpwstr>
      </vt:variant>
      <vt:variant>
        <vt:i4>1703990</vt:i4>
      </vt:variant>
      <vt:variant>
        <vt:i4>32</vt:i4>
      </vt:variant>
      <vt:variant>
        <vt:i4>0</vt:i4>
      </vt:variant>
      <vt:variant>
        <vt:i4>5</vt:i4>
      </vt:variant>
      <vt:variant>
        <vt:lpwstr/>
      </vt:variant>
      <vt:variant>
        <vt:lpwstr>_Toc283938446</vt:lpwstr>
      </vt:variant>
      <vt:variant>
        <vt:i4>1703990</vt:i4>
      </vt:variant>
      <vt:variant>
        <vt:i4>26</vt:i4>
      </vt:variant>
      <vt:variant>
        <vt:i4>0</vt:i4>
      </vt:variant>
      <vt:variant>
        <vt:i4>5</vt:i4>
      </vt:variant>
      <vt:variant>
        <vt:lpwstr/>
      </vt:variant>
      <vt:variant>
        <vt:lpwstr>_Toc283938445</vt:lpwstr>
      </vt:variant>
      <vt:variant>
        <vt:i4>1703990</vt:i4>
      </vt:variant>
      <vt:variant>
        <vt:i4>20</vt:i4>
      </vt:variant>
      <vt:variant>
        <vt:i4>0</vt:i4>
      </vt:variant>
      <vt:variant>
        <vt:i4>5</vt:i4>
      </vt:variant>
      <vt:variant>
        <vt:lpwstr/>
      </vt:variant>
      <vt:variant>
        <vt:lpwstr>_Toc283938444</vt:lpwstr>
      </vt:variant>
      <vt:variant>
        <vt:i4>1703990</vt:i4>
      </vt:variant>
      <vt:variant>
        <vt:i4>14</vt:i4>
      </vt:variant>
      <vt:variant>
        <vt:i4>0</vt:i4>
      </vt:variant>
      <vt:variant>
        <vt:i4>5</vt:i4>
      </vt:variant>
      <vt:variant>
        <vt:lpwstr/>
      </vt:variant>
      <vt:variant>
        <vt:lpwstr>_Toc283938443</vt:lpwstr>
      </vt:variant>
      <vt:variant>
        <vt:i4>1703990</vt:i4>
      </vt:variant>
      <vt:variant>
        <vt:i4>8</vt:i4>
      </vt:variant>
      <vt:variant>
        <vt:i4>0</vt:i4>
      </vt:variant>
      <vt:variant>
        <vt:i4>5</vt:i4>
      </vt:variant>
      <vt:variant>
        <vt:lpwstr/>
      </vt:variant>
      <vt:variant>
        <vt:lpwstr>_Toc283938442</vt:lpwstr>
      </vt:variant>
      <vt:variant>
        <vt:i4>1703990</vt:i4>
      </vt:variant>
      <vt:variant>
        <vt:i4>2</vt:i4>
      </vt:variant>
      <vt:variant>
        <vt:i4>0</vt:i4>
      </vt:variant>
      <vt:variant>
        <vt:i4>5</vt:i4>
      </vt:variant>
      <vt:variant>
        <vt:lpwstr/>
      </vt:variant>
      <vt:variant>
        <vt:lpwstr>_Toc283938441</vt:lpwstr>
      </vt:variant>
      <vt:variant>
        <vt:i4>6160403</vt:i4>
      </vt:variant>
      <vt:variant>
        <vt:i4>-1</vt:i4>
      </vt:variant>
      <vt:variant>
        <vt:i4>1122</vt:i4>
      </vt:variant>
      <vt:variant>
        <vt:i4>1</vt:i4>
      </vt:variant>
      <vt:variant>
        <vt:lpwstr>http://intranet.environment.gov.au/SiteCollectionImages/Logos/inline-ewha.gif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2021-01-11T23:49:00Z</dcterms:created>
  <dcterms:modified xsi:type="dcterms:W3CDTF">2021-01-11T23:49:00Z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0x010100C33329C294FBF0438E5982FF4547111B</vt:lpwstr>
  </property>
</Properties>
</file>