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81CD" w14:textId="465FD465" w:rsidR="009727C2" w:rsidRPr="008754B4" w:rsidRDefault="004F13D8" w:rsidP="008754B4">
      <w:pPr>
        <w:spacing w:before="240" w:line="276" w:lineRule="auto"/>
        <w:rPr>
          <w:b/>
        </w:rPr>
      </w:pPr>
      <w:r w:rsidRPr="008754B4">
        <w:rPr>
          <w:b/>
        </w:rPr>
        <w:t>Attachment 1 – References for Narran Lakes RIS update</w:t>
      </w:r>
      <w:r w:rsidR="008754B4" w:rsidRPr="008754B4">
        <w:rPr>
          <w:b/>
        </w:rPr>
        <w:t xml:space="preserve"> 2018</w:t>
      </w:r>
      <w:bookmarkStart w:id="0" w:name="_GoBack"/>
      <w:bookmarkEnd w:id="0"/>
    </w:p>
    <w:p w14:paraId="2ED87F7F" w14:textId="77777777" w:rsidR="004F13D8" w:rsidRPr="008754B4" w:rsidRDefault="004F13D8" w:rsidP="008754B4">
      <w:pPr>
        <w:pStyle w:val="Default"/>
        <w:numPr>
          <w:ilvl w:val="0"/>
          <w:numId w:val="1"/>
        </w:numPr>
        <w:spacing w:before="240" w:after="120"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8754B4">
        <w:rPr>
          <w:rFonts w:asciiTheme="minorHAnsi" w:hAnsiTheme="minorHAnsi"/>
          <w:sz w:val="22"/>
          <w:szCs w:val="22"/>
        </w:rPr>
        <w:t>Aldis</w:t>
      </w:r>
      <w:proofErr w:type="spellEnd"/>
      <w:r w:rsidRPr="008754B4">
        <w:rPr>
          <w:rFonts w:asciiTheme="minorHAnsi" w:hAnsiTheme="minorHAnsi"/>
          <w:sz w:val="22"/>
          <w:szCs w:val="22"/>
        </w:rPr>
        <w:t xml:space="preserve">, R.J. 1987. </w:t>
      </w:r>
      <w:r w:rsidRPr="008754B4">
        <w:rPr>
          <w:rFonts w:asciiTheme="minorHAnsi" w:hAnsiTheme="minorHAnsi"/>
          <w:i/>
          <w:iCs/>
          <w:sz w:val="22"/>
          <w:szCs w:val="22"/>
        </w:rPr>
        <w:t>A Biophysical Description of the Lower Narran Catchment, Western Division of NSW, as a Basis for the Identification of Optimal Land Management Strategies</w:t>
      </w:r>
      <w:r w:rsidRPr="008754B4">
        <w:rPr>
          <w:rFonts w:asciiTheme="minorHAnsi" w:hAnsiTheme="minorHAnsi"/>
          <w:sz w:val="22"/>
          <w:szCs w:val="22"/>
        </w:rPr>
        <w:t>. UNE thesis</w:t>
      </w:r>
    </w:p>
    <w:p w14:paraId="1404A78A" w14:textId="76FECFA5" w:rsidR="00CC13EC" w:rsidRPr="00CC13EC" w:rsidRDefault="00CC13EC" w:rsidP="00CC1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</w:rPr>
      </w:pPr>
      <w:r w:rsidRPr="00CC13EC">
        <w:rPr>
          <w:rFonts w:ascii="Calibri" w:hAnsi="Calibri" w:cs="Calibri"/>
        </w:rPr>
        <w:t xml:space="preserve">Brandis et al. (2018). Decline in colonial waterbird breeding highlights loss of Ramsar wetland </w:t>
      </w:r>
      <w:r>
        <w:rPr>
          <w:rFonts w:ascii="Calibri" w:hAnsi="Calibri" w:cs="Calibri"/>
        </w:rPr>
        <w:t>f</w:t>
      </w:r>
      <w:r w:rsidRPr="00CC13EC">
        <w:rPr>
          <w:rFonts w:ascii="Calibri" w:hAnsi="Calibri" w:cs="Calibri"/>
        </w:rPr>
        <w:t>unction, Biological Conservation 225 (2018) 22–30</w:t>
      </w:r>
    </w:p>
    <w:p w14:paraId="42A005CD" w14:textId="75C7FB6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Capon, S.J. 2010. Vegetation response to flooding in the Narran Lakes, 2004-2009. Final report submitted to the Department of Environment, Climate Change and Water NSW. Unpublished report</w:t>
      </w:r>
    </w:p>
    <w:p w14:paraId="100B5B13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Commonwealth of Australia (Bureau of Meteorology) 2011. Australian Hydrological Geospatial Fabric</w:t>
      </w:r>
    </w:p>
    <w:p w14:paraId="1EB193F6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CSIRO 2008. Water availability in the Condamine-Balonne. A report to the Australian Government from the CSIRO Murray-Darling Basin Sustainable Yields Project. CSIRO, Australia</w:t>
      </w:r>
    </w:p>
    <w:p w14:paraId="4ADAAA9D" w14:textId="1116A69B" w:rsidR="00651546" w:rsidRDefault="00651546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>
        <w:rPr>
          <w:rFonts w:cs="Garamond"/>
          <w:color w:val="000000"/>
        </w:rPr>
        <w:t>Department of Planning, Industry and Environment (DPIE), 2018. Unpublished data from the Office of Environment and Heritage (OEH) Spring Aerial surveys</w:t>
      </w:r>
    </w:p>
    <w:p w14:paraId="365564F5" w14:textId="1F9DE492" w:rsidR="00651546" w:rsidRDefault="00651546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>
        <w:rPr>
          <w:rFonts w:cs="Garamond"/>
          <w:color w:val="000000"/>
        </w:rPr>
        <w:t xml:space="preserve">Department of Planning, Industry and Environment (DPIE), 2020. As per comms from Joanna </w:t>
      </w:r>
      <w:proofErr w:type="spellStart"/>
      <w:r>
        <w:rPr>
          <w:rFonts w:cs="Garamond"/>
          <w:color w:val="000000"/>
        </w:rPr>
        <w:t>O’Cock</w:t>
      </w:r>
      <w:proofErr w:type="spellEnd"/>
      <w:r>
        <w:rPr>
          <w:rFonts w:cs="Garamond"/>
          <w:color w:val="000000"/>
        </w:rPr>
        <w:t xml:space="preserve"> from the National Parks and Wildlife Service aerial shooting program.</w:t>
      </w:r>
    </w:p>
    <w:p w14:paraId="1D8616B7" w14:textId="60A8E80A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DEWHA 2007. Australian Natural Resources Atlas</w:t>
      </w:r>
    </w:p>
    <w:p w14:paraId="3C2235DC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Environment Australia 2001, A Directory of Important Wetlands in Australia, Environment Australia, Canberra</w:t>
      </w:r>
    </w:p>
    <w:p w14:paraId="0779086D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Hunter, J. 1999. Vegetation and floristics of Narran Lakes Nature Reserve. Report to the NSW NPWS</w:t>
      </w:r>
    </w:p>
    <w:p w14:paraId="4944E65C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IUCN 2010. IUCN Red List of Threatened Species. Version 2010.2</w:t>
      </w:r>
    </w:p>
    <w:p w14:paraId="73462A11" w14:textId="77777777" w:rsidR="004F13D8" w:rsidRPr="008754B4" w:rsidRDefault="004F13D8" w:rsidP="008754B4">
      <w:pPr>
        <w:pStyle w:val="ListParagraph"/>
        <w:numPr>
          <w:ilvl w:val="0"/>
          <w:numId w:val="1"/>
        </w:numPr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 xml:space="preserve">James, C.S., Capon, S.J, White, M.G., </w:t>
      </w:r>
      <w:proofErr w:type="spellStart"/>
      <w:r w:rsidRPr="008754B4">
        <w:rPr>
          <w:rFonts w:cs="Garamond"/>
          <w:color w:val="000000"/>
        </w:rPr>
        <w:t>Rayburg</w:t>
      </w:r>
      <w:proofErr w:type="spellEnd"/>
      <w:r w:rsidRPr="008754B4">
        <w:rPr>
          <w:rFonts w:cs="Garamond"/>
          <w:color w:val="000000"/>
        </w:rPr>
        <w:t xml:space="preserve">, S.C. and </w:t>
      </w: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>, M.C. 2007. Spatial variability of the soil seed bank in a heterogeneous ephemeral wetland system in semi-arid Australia. Plant Ecology 190: 205-217</w:t>
      </w:r>
    </w:p>
    <w:p w14:paraId="65C8B56D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Jenkins, K.M., Brandis, K., Kingsford, R.T., and Davies, J.N. 2009. Draft report. Waterbird diet, foraging and food analysis: Narran Lakes ibis breeding event 2008. School of Biological, Environmental and Earth Sciences, UNSW. Report to DECC</w:t>
      </w:r>
    </w:p>
    <w:p w14:paraId="5FE4FC20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Kingsford, R.R., Brandis, K., and Porter, J. 2008. Waterbird response to flooding in the northern Murray</w:t>
      </w:r>
      <w:r w:rsidRPr="008754B4">
        <w:rPr>
          <w:rFonts w:cs="Cambria Math"/>
          <w:color w:val="000000"/>
        </w:rPr>
        <w:t>‐</w:t>
      </w:r>
      <w:r w:rsidRPr="008754B4">
        <w:rPr>
          <w:rFonts w:cs="Garamond"/>
          <w:color w:val="000000"/>
        </w:rPr>
        <w:t>Darling Basin 2008. School of Biological, Earth and Environmental Sciences, UNSW</w:t>
      </w:r>
    </w:p>
    <w:p w14:paraId="6EA9362F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Lower Balonne Floodplain Association, unpublished data. Lower Balonne Floodplain Fact Sheet</w:t>
      </w:r>
    </w:p>
    <w:p w14:paraId="6C908BC1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 xml:space="preserve">McColl, N. 2006. Narran Factsheet 15: Vegetation – Groundcover. </w:t>
      </w:r>
      <w:proofErr w:type="spellStart"/>
      <w:r w:rsidRPr="008754B4">
        <w:rPr>
          <w:rFonts w:cs="Garamond"/>
          <w:color w:val="000000"/>
        </w:rPr>
        <w:t>eWater</w:t>
      </w:r>
      <w:proofErr w:type="spellEnd"/>
      <w:r w:rsidRPr="008754B4">
        <w:rPr>
          <w:rFonts w:cs="Garamond"/>
          <w:color w:val="000000"/>
        </w:rPr>
        <w:t xml:space="preserve"> CRC</w:t>
      </w:r>
    </w:p>
    <w:p w14:paraId="004E4D80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 xml:space="preserve">McGann, T.D., Kingswood, R. and Bell, D. 2001. Vegetation of Narran Lake Nature Reserve, North Western Plains, NSW. </w:t>
      </w:r>
      <w:proofErr w:type="spellStart"/>
      <w:r w:rsidRPr="008754B4">
        <w:rPr>
          <w:rFonts w:cs="Garamond"/>
          <w:color w:val="000000"/>
        </w:rPr>
        <w:t>Cunninghamia</w:t>
      </w:r>
      <w:proofErr w:type="spellEnd"/>
      <w:r w:rsidRPr="008754B4">
        <w:rPr>
          <w:rFonts w:cs="Garamond"/>
          <w:color w:val="000000"/>
        </w:rPr>
        <w:t xml:space="preserve"> 71(1): 43-63</w:t>
      </w:r>
    </w:p>
    <w:p w14:paraId="40FCFE82" w14:textId="587BD962" w:rsidR="00CC13EC" w:rsidRPr="00CC13EC" w:rsidRDefault="00CC13EC" w:rsidP="00CC1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</w:rPr>
      </w:pPr>
      <w:r w:rsidRPr="00CC13EC">
        <w:rPr>
          <w:rFonts w:ascii="Calibri" w:hAnsi="Calibri" w:cs="Calibri"/>
        </w:rPr>
        <w:t xml:space="preserve">MDBA Basin environmental watering outlook for 2019–20 February (2019) </w:t>
      </w:r>
      <w:hyperlink r:id="rId10" w:history="1">
        <w:r w:rsidRPr="00CC13EC">
          <w:rPr>
            <w:rFonts w:ascii="Calibri" w:hAnsi="Calibri" w:cs="Calibri"/>
          </w:rPr>
          <w:t>https://www.mdba.gov.au/sites/default/files/pubs/Basin-environmental-watering-outlook-2019-2020.pdf</w:t>
        </w:r>
      </w:hyperlink>
    </w:p>
    <w:p w14:paraId="56FFC7A5" w14:textId="60192DC0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MDBC 2008. Murray–Darling Basin Rivers: Ecosystem Health Check, 2004–2007. A summary report based on the Independent Sustainable Rivers Audit Group’s SRA Report 1: A Report on the Ecological Health of Rivers in the Murray–Darling Basin, 2004–2007, submitted to the Murray–Darling Basin Ministerial Council in May 2008</w:t>
      </w:r>
    </w:p>
    <w:p w14:paraId="1EBB94C4" w14:textId="4C56B7A7" w:rsidR="00CC13EC" w:rsidRPr="00CC13EC" w:rsidRDefault="00CC13EC" w:rsidP="00CC1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</w:rPr>
      </w:pPr>
      <w:r w:rsidRPr="00CC13EC">
        <w:rPr>
          <w:rFonts w:ascii="Calibri" w:hAnsi="Calibri" w:cs="Calibri"/>
        </w:rPr>
        <w:lastRenderedPageBreak/>
        <w:t xml:space="preserve">Merritt, W., Spencer, J., Brandis, K., </w:t>
      </w:r>
      <w:proofErr w:type="spellStart"/>
      <w:r w:rsidRPr="00CC13EC">
        <w:rPr>
          <w:rFonts w:ascii="Calibri" w:hAnsi="Calibri" w:cs="Calibri"/>
        </w:rPr>
        <w:t>Bino</w:t>
      </w:r>
      <w:proofErr w:type="spellEnd"/>
      <w:r w:rsidRPr="00CC13EC">
        <w:rPr>
          <w:rFonts w:ascii="Calibri" w:hAnsi="Calibri" w:cs="Calibri"/>
        </w:rPr>
        <w:t>, G., Harding, P., and Thomas, R. (2016). Review of the science behind the waterbird breeding indicator for the Narran Lakes. Final report to the Murray‐Darling Basin Authority.</w:t>
      </w:r>
    </w:p>
    <w:p w14:paraId="2D9ADBDC" w14:textId="2ABC8EB6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Murray-Darling Basin Ministerial Council 1987. Murray-Darling Basin Environmental Resources Study. Murray-Darling Basin Commission, Canberra</w:t>
      </w:r>
    </w:p>
    <w:p w14:paraId="1D14D6F9" w14:textId="75A98C26" w:rsidR="00E522E2" w:rsidRDefault="00E522E2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>
        <w:rPr>
          <w:rFonts w:cs="Garamond"/>
          <w:color w:val="000000"/>
        </w:rPr>
        <w:t>National Parks and Wildlife Service (NPWS), 2020. Unpublished Aerial Shooting data</w:t>
      </w:r>
    </w:p>
    <w:p w14:paraId="28F163C2" w14:textId="56C9F6FB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NSW NPWS 1995. Narran Lake Nature Reserve Draft Plan of Management. NSW NPWS, Unpublished report</w:t>
      </w:r>
    </w:p>
    <w:p w14:paraId="4F8CE557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NSW NPWS 2000. Narran Lake Nature Reserve Plan of Management. NSW NPWS</w:t>
      </w:r>
    </w:p>
    <w:p w14:paraId="6B47089A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Parker, K.L. 1897. Australian legendary tales. http://www.sacred-texts.com/aus/alt/index.htm#contents</w:t>
      </w:r>
    </w:p>
    <w:p w14:paraId="1F21FF86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proofErr w:type="spellStart"/>
      <w:r w:rsidRPr="008754B4">
        <w:rPr>
          <w:rFonts w:cs="Garamond"/>
          <w:color w:val="000000"/>
        </w:rPr>
        <w:t>Rayburg</w:t>
      </w:r>
      <w:proofErr w:type="spellEnd"/>
      <w:r w:rsidRPr="008754B4">
        <w:rPr>
          <w:rFonts w:cs="Garamond"/>
          <w:color w:val="000000"/>
        </w:rPr>
        <w:t xml:space="preserve">, S., and </w:t>
      </w: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>, M., 2008. A Real-Time Hydrological Model for the Narran Lakes Ecosystem MDBA Publication no. 36/09</w:t>
      </w:r>
    </w:p>
    <w:p w14:paraId="765469A7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proofErr w:type="spellStart"/>
      <w:r w:rsidRPr="008754B4">
        <w:rPr>
          <w:rFonts w:cs="Garamond"/>
          <w:color w:val="000000"/>
        </w:rPr>
        <w:t>Rayburg</w:t>
      </w:r>
      <w:proofErr w:type="spellEnd"/>
      <w:r w:rsidRPr="008754B4">
        <w:rPr>
          <w:rFonts w:cs="Garamond"/>
          <w:color w:val="000000"/>
        </w:rPr>
        <w:t xml:space="preserve">, S., </w:t>
      </w: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 xml:space="preserve">, M., and </w:t>
      </w:r>
      <w:proofErr w:type="spellStart"/>
      <w:r w:rsidRPr="008754B4">
        <w:rPr>
          <w:rFonts w:cs="Garamond"/>
          <w:color w:val="000000"/>
        </w:rPr>
        <w:t>Lenon</w:t>
      </w:r>
      <w:proofErr w:type="spellEnd"/>
      <w:r w:rsidRPr="008754B4">
        <w:rPr>
          <w:rFonts w:cs="Garamond"/>
          <w:color w:val="000000"/>
        </w:rPr>
        <w:t xml:space="preserve">, E. 2006. Unravelling the physical template of a terminal flood plain – wetlands sediment storage system Sediment Dynamics and the </w:t>
      </w:r>
      <w:proofErr w:type="spellStart"/>
      <w:r w:rsidRPr="008754B4">
        <w:rPr>
          <w:rFonts w:cs="Garamond"/>
          <w:color w:val="000000"/>
        </w:rPr>
        <w:t>Hydromorphology</w:t>
      </w:r>
      <w:proofErr w:type="spellEnd"/>
      <w:r w:rsidRPr="008754B4">
        <w:rPr>
          <w:rFonts w:cs="Garamond"/>
          <w:color w:val="000000"/>
        </w:rPr>
        <w:t xml:space="preserve"> of Fluvial Systems (Proceedings). IAHS Publication 306, 2006</w:t>
      </w:r>
    </w:p>
    <w:p w14:paraId="1F6631CB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proofErr w:type="spellStart"/>
      <w:r w:rsidRPr="008754B4">
        <w:rPr>
          <w:rFonts w:cs="Garamond"/>
          <w:color w:val="000000"/>
        </w:rPr>
        <w:t>Rayburg</w:t>
      </w:r>
      <w:proofErr w:type="spellEnd"/>
      <w:r w:rsidRPr="008754B4">
        <w:rPr>
          <w:rFonts w:cs="Garamond"/>
          <w:color w:val="000000"/>
        </w:rPr>
        <w:t xml:space="preserve">, S., </w:t>
      </w: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>, M., and Neave, M. 2009. A comparison of digital elevation models generated from different data sources. Geomorphology 106; 261–270</w:t>
      </w:r>
    </w:p>
    <w:p w14:paraId="2E90F19E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Scott, A. 1997. Relationships between waterbird ecology and river flows in the Murray-Darling Basin. CSIRO Technical Report No. 5/97; June 1997</w:t>
      </w:r>
    </w:p>
    <w:p w14:paraId="09920F12" w14:textId="77777777" w:rsidR="004F13D8" w:rsidRPr="008754B4" w:rsidRDefault="004F13D8" w:rsidP="008754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rPr>
          <w:rFonts w:cs="Garamond"/>
          <w:color w:val="000000"/>
        </w:rPr>
      </w:pPr>
      <w:r w:rsidRPr="008754B4">
        <w:rPr>
          <w:rFonts w:cs="Garamond"/>
          <w:color w:val="000000"/>
        </w:rPr>
        <w:t>Smith, J. 1993. A Report on the Vertebrate Fauna of the Narran River Floodplain in NSW. NSW NPWS</w:t>
      </w:r>
    </w:p>
    <w:p w14:paraId="1D5518FA" w14:textId="7A39FB2C" w:rsidR="00CC13EC" w:rsidRPr="00CC13EC" w:rsidRDefault="00CC13EC" w:rsidP="00CC1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</w:rPr>
      </w:pPr>
      <w:r w:rsidRPr="00CC13EC">
        <w:rPr>
          <w:rFonts w:ascii="Calibri" w:hAnsi="Calibri" w:cs="Calibri"/>
        </w:rPr>
        <w:t xml:space="preserve">Spencer, et al (2015). Colony boundaries for waterbird breeding events in the Narran Lakes recorded during 2008–2012. Version1, NSW Office of Environment and Heritage. June 2015.  </w:t>
      </w:r>
    </w:p>
    <w:p w14:paraId="6D00759E" w14:textId="09A4BF78" w:rsidR="00CC13EC" w:rsidRPr="00CC13EC" w:rsidRDefault="00CC13EC" w:rsidP="00CC1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</w:rPr>
      </w:pPr>
      <w:r w:rsidRPr="00CC13EC">
        <w:rPr>
          <w:rFonts w:ascii="Calibri" w:hAnsi="Calibri" w:cs="Calibri"/>
        </w:rPr>
        <w:t>Spencer, J., at al. (2018). Monitoring Waterbird Outcomes in NSW: Summary Report 2016-17. Unpublished report. NSW Office of Environment and Heritage, Sydney.</w:t>
      </w:r>
    </w:p>
    <w:p w14:paraId="4358E2C1" w14:textId="4912B040" w:rsidR="004F13D8" w:rsidRPr="008754B4" w:rsidRDefault="004F13D8" w:rsidP="008754B4">
      <w:pPr>
        <w:pStyle w:val="ListParagraph"/>
        <w:numPr>
          <w:ilvl w:val="0"/>
          <w:numId w:val="1"/>
        </w:numPr>
        <w:spacing w:before="240" w:after="120" w:line="276" w:lineRule="auto"/>
        <w:rPr>
          <w:rFonts w:cs="Garamond"/>
          <w:color w:val="000000"/>
        </w:rPr>
      </w:pP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 xml:space="preserve">, M., Quinn, G., Butcher, R., Phillips, B., Wilson, G., Brock, M., and </w:t>
      </w:r>
      <w:proofErr w:type="spellStart"/>
      <w:r w:rsidRPr="008754B4">
        <w:rPr>
          <w:rFonts w:cs="Garamond"/>
          <w:color w:val="000000"/>
        </w:rPr>
        <w:t>Gawne</w:t>
      </w:r>
      <w:proofErr w:type="spellEnd"/>
      <w:r w:rsidRPr="008754B4">
        <w:rPr>
          <w:rFonts w:cs="Garamond"/>
          <w:color w:val="000000"/>
        </w:rPr>
        <w:t>, B. 2002. Scoping study for the Narran Lakes and lower Balonne Floodplain management study. CRC for Freshwater Ecology Technical Report 3/2002.</w:t>
      </w:r>
    </w:p>
    <w:p w14:paraId="43FFEF50" w14:textId="0472925B" w:rsidR="004F13D8" w:rsidRPr="00E522E2" w:rsidRDefault="004F13D8" w:rsidP="008754B4">
      <w:pPr>
        <w:pStyle w:val="ListParagraph"/>
        <w:numPr>
          <w:ilvl w:val="0"/>
          <w:numId w:val="1"/>
        </w:numPr>
        <w:spacing w:before="240" w:line="276" w:lineRule="auto"/>
      </w:pPr>
      <w:proofErr w:type="spellStart"/>
      <w:r w:rsidRPr="008754B4">
        <w:rPr>
          <w:rFonts w:cs="Garamond"/>
          <w:color w:val="000000"/>
        </w:rPr>
        <w:t>Thoms</w:t>
      </w:r>
      <w:proofErr w:type="spellEnd"/>
      <w:r w:rsidRPr="008754B4">
        <w:rPr>
          <w:rFonts w:cs="Garamond"/>
          <w:color w:val="000000"/>
        </w:rPr>
        <w:t xml:space="preserve">, M., Capon, S., James, C., Padgham, M., and </w:t>
      </w:r>
      <w:proofErr w:type="spellStart"/>
      <w:r w:rsidRPr="008754B4">
        <w:rPr>
          <w:rFonts w:cs="Garamond"/>
          <w:color w:val="000000"/>
        </w:rPr>
        <w:t>Rayburg</w:t>
      </w:r>
      <w:proofErr w:type="spellEnd"/>
      <w:r w:rsidRPr="008754B4">
        <w:rPr>
          <w:rFonts w:cs="Garamond"/>
          <w:color w:val="000000"/>
        </w:rPr>
        <w:t>, S. 2007. The Narran Ecosystem Project: the responses of a terminal wetland system to variable wetting and drying. Final report to the Murray-Darling Basin Commission. MDBC, Canberra, Australia.</w:t>
      </w:r>
    </w:p>
    <w:p w14:paraId="3A656CF9" w14:textId="0B00EC38" w:rsidR="00E522E2" w:rsidRPr="008754B4" w:rsidRDefault="00E522E2" w:rsidP="008754B4">
      <w:pPr>
        <w:pStyle w:val="ListParagraph"/>
        <w:numPr>
          <w:ilvl w:val="0"/>
          <w:numId w:val="1"/>
        </w:numPr>
        <w:spacing w:before="240" w:line="276" w:lineRule="auto"/>
      </w:pPr>
      <w:r>
        <w:rPr>
          <w:rFonts w:cs="Garamond"/>
          <w:color w:val="000000"/>
        </w:rPr>
        <w:t>University of New South Wales (UNSW). 2018. Unpublished aerial bird data</w:t>
      </w:r>
      <w:r w:rsidR="001F4061">
        <w:rPr>
          <w:rFonts w:cs="Garamond"/>
          <w:color w:val="000000"/>
        </w:rPr>
        <w:t xml:space="preserve"> from the </w:t>
      </w:r>
      <w:r w:rsidR="001F4061" w:rsidRPr="001F4061">
        <w:t>UNSW waterbird aerial survey data portal</w:t>
      </w:r>
      <w:r w:rsidR="001F4061">
        <w:t>.</w:t>
      </w:r>
      <w:r w:rsidR="001F4061" w:rsidRPr="001F4061">
        <w:t xml:space="preserve"> </w:t>
      </w:r>
      <w:r w:rsidRPr="001F4061">
        <w:rPr>
          <w:rFonts w:cs="Garamond"/>
        </w:rPr>
        <w:t xml:space="preserve"> </w:t>
      </w:r>
    </w:p>
    <w:sectPr w:rsidR="00E522E2" w:rsidRPr="0087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E171A"/>
    <w:multiLevelType w:val="hybridMultilevel"/>
    <w:tmpl w:val="ED3CB3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D8"/>
    <w:rsid w:val="000317B3"/>
    <w:rsid w:val="001F4061"/>
    <w:rsid w:val="00246652"/>
    <w:rsid w:val="004203D3"/>
    <w:rsid w:val="004F13D8"/>
    <w:rsid w:val="00651546"/>
    <w:rsid w:val="008754B4"/>
    <w:rsid w:val="00A91A1B"/>
    <w:rsid w:val="00CC13EC"/>
    <w:rsid w:val="00E522E2"/>
    <w:rsid w:val="00E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056F"/>
  <w15:chartTrackingRefBased/>
  <w15:docId w15:val="{C2BF022E-91CD-438D-930F-D98953E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3D8"/>
    <w:pPr>
      <w:spacing w:line="240" w:lineRule="auto"/>
    </w:pPr>
    <w:rPr>
      <w:rFonts w:ascii="Arial" w:eastAsia="Arial" w:hAnsi="Arial" w:cs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3D8"/>
    <w:rPr>
      <w:rFonts w:ascii="Arial" w:eastAsia="Arial" w:hAnsi="Arial" w:cs="Arial"/>
      <w:sz w:val="20"/>
      <w:szCs w:val="20"/>
      <w:lang w:eastAsia="en-AU"/>
    </w:rPr>
  </w:style>
  <w:style w:type="paragraph" w:customStyle="1" w:styleId="Default">
    <w:name w:val="Default"/>
    <w:rsid w:val="004F13D8"/>
    <w:pPr>
      <w:autoSpaceDE w:val="0"/>
      <w:autoSpaceDN w:val="0"/>
      <w:adjustRightInd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mdba.gov.au/sites/default/files/pubs/Basin-environmental-watering-outlook-2019-202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4" ma:contentTypeDescription="SPIRE Document" ma:contentTypeScope="" ma:versionID="dc4729d06a2fb5837efe5a9a5bf73040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 xsi:nil="true"/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Props1.xml><?xml version="1.0" encoding="utf-8"?>
<ds:datastoreItem xmlns:ds="http://schemas.openxmlformats.org/officeDocument/2006/customXml" ds:itemID="{CAC1D555-D5DF-4A8E-8FA8-B272BFD451EB}"/>
</file>

<file path=customXml/itemProps2.xml><?xml version="1.0" encoding="utf-8"?>
<ds:datastoreItem xmlns:ds="http://schemas.openxmlformats.org/officeDocument/2006/customXml" ds:itemID="{C9AE22E9-624A-4906-B0EC-15CEEC18BFBA}"/>
</file>

<file path=customXml/itemProps3.xml><?xml version="1.0" encoding="utf-8"?>
<ds:datastoreItem xmlns:ds="http://schemas.openxmlformats.org/officeDocument/2006/customXml" ds:itemID="{F338A49F-AF7C-4103-92FB-EF21B4322440}"/>
</file>

<file path=customXml/itemProps4.xml><?xml version="1.0" encoding="utf-8"?>
<ds:datastoreItem xmlns:ds="http://schemas.openxmlformats.org/officeDocument/2006/customXml" ds:itemID="{06F32C09-751F-4543-BB0F-B0F4327FCCE1}"/>
</file>

<file path=customXml/itemProps5.xml><?xml version="1.0" encoding="utf-8"?>
<ds:datastoreItem xmlns:ds="http://schemas.openxmlformats.org/officeDocument/2006/customXml" ds:itemID="{D324479F-22B5-4518-A954-8FC709B064A1}"/>
</file>

<file path=docProps/app.xml><?xml version="1.0" encoding="utf-8"?>
<Properties xmlns="http://schemas.openxmlformats.org/officeDocument/2006/extended-properties" xmlns:vt="http://schemas.openxmlformats.org/officeDocument/2006/docPropsVTypes">
  <Template>592B76C0.dotm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Florance</dc:creator>
  <cp:keywords/>
  <dc:description/>
  <cp:lastModifiedBy>Leanne Wilkinson (AUS)</cp:lastModifiedBy>
  <cp:revision>2</cp:revision>
  <dcterms:created xsi:type="dcterms:W3CDTF">2020-05-26T07:00:00Z</dcterms:created>
  <dcterms:modified xsi:type="dcterms:W3CDTF">2020-05-26T07:00:00Z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{a8f0bc9d-7c61-4d87-8154-4194e40ae5d3}</vt:lpwstr>
  </property>
  <property fmtid="{D5CDD505-2E9C-101B-9397-08002B2CF9AE}" pid="5" name="RecordPoint_ActiveItemListId">
    <vt:lpwstr>{ceaa3db8-db16-4553-ba41-61304f0938f4}</vt:lpwstr>
  </property>
  <property fmtid="{D5CDD505-2E9C-101B-9397-08002B2CF9AE}" pid="6" name="RecordPoint_ActiveItemUniqueId">
    <vt:lpwstr>{514e5661-4f69-48c7-9ef3-2aaed13bdb1c}</vt:lpwstr>
  </property>
  <property fmtid="{D5CDD505-2E9C-101B-9397-08002B2CF9AE}" pid="7" name="RecordPoint_ActiveItemWebId">
    <vt:lpwstr>{ce69ccc6-cff4-456b-a994-3619330453a8}</vt:lpwstr>
  </property>
</Properties>
</file>