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Annex</w:t>
      </w:r>
      <w:r>
        <w:rPr>
          <w:spacing w:val="6"/>
        </w:rPr>
        <w:t> </w:t>
      </w:r>
      <w:r>
        <w:rPr>
          <w:spacing w:val="-1"/>
        </w:rPr>
        <w:t>2:</w:t>
      </w:r>
      <w:r>
        <w:rPr>
          <w:spacing w:val="6"/>
        </w:rPr>
        <w:t> </w:t>
      </w:r>
      <w:r>
        <w:rPr/>
        <w:t>List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Amphibians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Lower</w:t>
      </w:r>
      <w:r>
        <w:rPr>
          <w:spacing w:val="7"/>
        </w:rPr>
        <w:t> </w:t>
      </w:r>
      <w:r>
        <w:rPr/>
        <w:t>Tana</w:t>
      </w:r>
      <w:r>
        <w:rPr>
          <w:spacing w:val="2"/>
        </w:rPr>
        <w:t> </w:t>
      </w:r>
      <w:r>
        <w:rPr/>
        <w:t>River</w:t>
      </w:r>
      <w:r>
        <w:rPr>
          <w:b w:val="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4"/>
        <w:gridCol w:w="3655"/>
      </w:tblGrid>
      <w:tr>
        <w:trPr>
          <w:trHeight w:val="229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Common</w:t>
            </w:r>
            <w:r>
              <w:rPr>
                <w:rFonts w:ascii="Garamond"/>
                <w:b/>
                <w:spacing w:val="26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Name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2"/>
                <w:sz w:val="19"/>
              </w:rPr>
              <w:t>Scientific</w:t>
            </w:r>
            <w:r>
              <w:rPr>
                <w:rFonts w:ascii="Garamond"/>
                <w:b/>
                <w:spacing w:val="2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Name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Pygmy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leaf-folding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frog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Afrixalus</w:t>
            </w:r>
            <w:r>
              <w:rPr>
                <w:rFonts w:ascii="Garamond"/>
                <w:i/>
                <w:spacing w:val="1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pygmaeus</w:t>
            </w:r>
            <w:r>
              <w:rPr>
                <w:rFonts w:ascii="Garamond"/>
                <w:i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(Ahl,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1931)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2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Boulengerula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denhardi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(</w:t>
            </w:r>
            <w:r>
              <w:rPr>
                <w:rFonts w:ascii="Garamond"/>
                <w:spacing w:val="-1"/>
                <w:sz w:val="19"/>
              </w:rPr>
              <w:t>Nieden,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1912)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Tree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frog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Chiromantis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petersii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(Boulenger,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1882)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27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Gray</w:t>
            </w:r>
            <w:r>
              <w:rPr>
                <w:rFonts w:ascii="Garamond"/>
                <w:spacing w:val="1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Tree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Frog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Chiromantis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xerampelina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(Peters,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1854)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Parker's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Reed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Frog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Hyperolius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parkeri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(Loveridge,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1933)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Transparent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Reed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Frog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Hyperolius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pusillus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(Cope,1862)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2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Red-legged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running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frog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/>
                <w:i/>
                <w:spacing w:val="-1"/>
                <w:sz w:val="19"/>
              </w:rPr>
              <w:t>Kassina</w:t>
            </w:r>
            <w:r>
              <w:rPr>
                <w:rFonts w:ascii="Garamond" w:hAnsi="Garamond"/>
                <w:i/>
                <w:spacing w:val="15"/>
                <w:sz w:val="19"/>
              </w:rPr>
              <w:t> </w:t>
            </w:r>
            <w:r>
              <w:rPr>
                <w:rFonts w:ascii="Garamond" w:hAnsi="Garamond"/>
                <w:i/>
                <w:spacing w:val="-1"/>
                <w:sz w:val="19"/>
              </w:rPr>
              <w:t>maculata</w:t>
            </w:r>
            <w:r>
              <w:rPr>
                <w:rFonts w:ascii="Garamond" w:hAnsi="Garamond"/>
                <w:i/>
                <w:spacing w:val="15"/>
                <w:sz w:val="19"/>
              </w:rPr>
              <w:t> </w:t>
            </w:r>
            <w:r>
              <w:rPr>
                <w:rFonts w:ascii="Garamond" w:hAnsi="Garamond"/>
                <w:spacing w:val="-1"/>
                <w:sz w:val="19"/>
              </w:rPr>
              <w:t>(Duméril,</w:t>
            </w:r>
            <w:r>
              <w:rPr>
                <w:rFonts w:ascii="Garamond" w:hAnsi="Garamond"/>
                <w:spacing w:val="15"/>
                <w:sz w:val="19"/>
              </w:rPr>
              <w:t> </w:t>
            </w:r>
            <w:r>
              <w:rPr>
                <w:rFonts w:ascii="Garamond" w:hAnsi="Garamond"/>
                <w:sz w:val="19"/>
              </w:rPr>
              <w:t>1853)</w:t>
            </w:r>
            <w:r>
              <w:rPr>
                <w:rFonts w:ascii="Garamond" w:hAnsi="Garamond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Bubbling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running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Frog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/>
                <w:i/>
                <w:spacing w:val="-1"/>
                <w:sz w:val="19"/>
              </w:rPr>
              <w:t>Kassina</w:t>
            </w:r>
            <w:r>
              <w:rPr>
                <w:rFonts w:ascii="Garamond" w:hAnsi="Garamond"/>
                <w:i/>
                <w:spacing w:val="13"/>
                <w:sz w:val="19"/>
              </w:rPr>
              <w:t> </w:t>
            </w:r>
            <w:r>
              <w:rPr>
                <w:rFonts w:ascii="Garamond" w:hAnsi="Garamond"/>
                <w:i/>
                <w:spacing w:val="-1"/>
                <w:sz w:val="19"/>
              </w:rPr>
              <w:t>senegalensis</w:t>
            </w:r>
            <w:r>
              <w:rPr>
                <w:rFonts w:ascii="Garamond" w:hAnsi="Garamond"/>
                <w:i/>
                <w:spacing w:val="12"/>
                <w:sz w:val="19"/>
              </w:rPr>
              <w:t> </w:t>
            </w:r>
            <w:r>
              <w:rPr>
                <w:rFonts w:ascii="Garamond" w:hAnsi="Garamond"/>
                <w:spacing w:val="-1"/>
                <w:sz w:val="19"/>
              </w:rPr>
              <w:t>(Duméril</w:t>
            </w:r>
            <w:r>
              <w:rPr>
                <w:rFonts w:ascii="Garamond" w:hAnsi="Garamond"/>
                <w:spacing w:val="12"/>
                <w:sz w:val="19"/>
              </w:rPr>
              <w:t> </w:t>
            </w:r>
            <w:r>
              <w:rPr>
                <w:rFonts w:ascii="Garamond" w:hAnsi="Garamond"/>
                <w:sz w:val="19"/>
              </w:rPr>
              <w:t>&amp;</w:t>
            </w:r>
            <w:r>
              <w:rPr>
                <w:rFonts w:ascii="Garamond" w:hAnsi="Garamond"/>
                <w:spacing w:val="9"/>
                <w:sz w:val="19"/>
              </w:rPr>
              <w:t> </w:t>
            </w:r>
            <w:r>
              <w:rPr>
                <w:rFonts w:ascii="Garamond" w:hAnsi="Garamond"/>
                <w:spacing w:val="-1"/>
                <w:sz w:val="19"/>
              </w:rPr>
              <w:t>Bibron,</w:t>
            </w:r>
            <w:r>
              <w:rPr>
                <w:rFonts w:ascii="Garamond" w:hAnsi="Garamond"/>
                <w:spacing w:val="13"/>
                <w:sz w:val="19"/>
              </w:rPr>
              <w:t> </w:t>
            </w:r>
            <w:r>
              <w:rPr>
                <w:rFonts w:ascii="Garamond" w:hAnsi="Garamond"/>
                <w:spacing w:val="-2"/>
                <w:sz w:val="19"/>
              </w:rPr>
              <w:t>1841)</w:t>
            </w:r>
            <w:r>
              <w:rPr>
                <w:rFonts w:ascii="Garamond" w:hAnsi="Garamond"/>
                <w:sz w:val="19"/>
              </w:rPr>
            </w:r>
          </w:p>
        </w:tc>
      </w:tr>
      <w:tr>
        <w:trPr>
          <w:trHeight w:val="228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Ornate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Tree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Frog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/>
                <w:i/>
                <w:spacing w:val="-1"/>
                <w:sz w:val="19"/>
              </w:rPr>
              <w:t>Leptopelis</w:t>
            </w:r>
            <w:r>
              <w:rPr>
                <w:rFonts w:ascii="Garamond" w:hAnsi="Garamond"/>
                <w:i/>
                <w:spacing w:val="17"/>
                <w:sz w:val="19"/>
              </w:rPr>
              <w:t> </w:t>
            </w:r>
            <w:r>
              <w:rPr>
                <w:rFonts w:ascii="Garamond" w:hAnsi="Garamond"/>
                <w:i/>
                <w:spacing w:val="-1"/>
                <w:sz w:val="19"/>
              </w:rPr>
              <w:t>flavomaculatus</w:t>
            </w:r>
            <w:r>
              <w:rPr>
                <w:rFonts w:ascii="Garamond" w:hAnsi="Garamond"/>
                <w:i/>
                <w:spacing w:val="18"/>
                <w:sz w:val="19"/>
              </w:rPr>
              <w:t> </w:t>
            </w:r>
            <w:r>
              <w:rPr>
                <w:rFonts w:ascii="Garamond" w:hAnsi="Garamond"/>
                <w:spacing w:val="-1"/>
                <w:sz w:val="19"/>
              </w:rPr>
              <w:t>(Günther,</w:t>
            </w:r>
            <w:r>
              <w:rPr>
                <w:rFonts w:ascii="Garamond" w:hAnsi="Garamond"/>
                <w:spacing w:val="20"/>
                <w:sz w:val="19"/>
              </w:rPr>
              <w:t> </w:t>
            </w:r>
            <w:r>
              <w:rPr>
                <w:rFonts w:ascii="Garamond" w:hAnsi="Garamond"/>
                <w:sz w:val="19"/>
              </w:rPr>
              <w:t>1864)</w:t>
            </w:r>
            <w:r>
              <w:rPr>
                <w:rFonts w:ascii="Garamond" w:hAnsi="Garamond"/>
                <w:sz w:val="19"/>
              </w:rPr>
            </w:r>
          </w:p>
        </w:tc>
      </w:tr>
      <w:tr>
        <w:trPr>
          <w:trHeight w:val="228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Red-banded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Rubber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Frog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Phrynomantis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bifasciatus</w:t>
            </w:r>
            <w:r>
              <w:rPr>
                <w:rFonts w:ascii="Garamond"/>
                <w:i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(Smith,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1847)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African</w:t>
            </w:r>
            <w:r>
              <w:rPr>
                <w:rFonts w:ascii="Garamond"/>
                <w:spacing w:val="2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Bullfrog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Pyxicephalus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edulis</w:t>
            </w:r>
            <w:r>
              <w:rPr>
                <w:rFonts w:ascii="Garamond"/>
                <w:i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(Peters,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1854)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Schistometopum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gregorii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(Boulenger,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1894)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Tremolo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Sand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Frog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Tomopterna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cryptotis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(Boulenger,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z w:val="19"/>
              </w:rPr>
              <w:t>1907)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2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Muller's</w:t>
            </w:r>
            <w:r>
              <w:rPr>
                <w:rFonts w:ascii="Garamond"/>
                <w:spacing w:val="2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Platanna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Xenopus</w:t>
            </w:r>
            <w:r>
              <w:rPr>
                <w:rFonts w:ascii="Garamond"/>
                <w:i/>
                <w:spacing w:val="1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muelleri</w:t>
            </w:r>
            <w:r>
              <w:rPr>
                <w:rFonts w:ascii="Garamond"/>
                <w:i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(Peters,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1853)</w:t>
            </w:r>
            <w:r>
              <w:rPr>
                <w:rFonts w:ascii="Garamond"/>
                <w:sz w:val="19"/>
              </w:rPr>
            </w:r>
          </w:p>
        </w:tc>
      </w:tr>
    </w:tbl>
    <w:sectPr>
      <w:pgSz w:w="11910" w:h="16840"/>
      <w:pgMar w:top="160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2"/>
      <w:ind w:left="110"/>
    </w:pPr>
    <w:rPr>
      <w:rFonts w:ascii="Garamond" w:hAnsi="Garamond" w:eastAsia="Garamond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zuna001</dc:creator>
  <dc:title>Microsoft Word - Kenya Tana River Delta Ramsar Site RIS 2012 E.doc</dc:title>
  <dcterms:created xsi:type="dcterms:W3CDTF">2016-09-14T15:51:38Z</dcterms:created>
  <dcterms:modified xsi:type="dcterms:W3CDTF">2016-09-14T15:51:38Z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