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</w:t>
      </w:r>
      <w:r>
        <w:rPr>
          <w:spacing w:val="3"/>
        </w:rPr>
        <w:t> </w:t>
      </w:r>
      <w:r>
        <w:rPr/>
        <w:t>5:</w:t>
      </w:r>
      <w:r>
        <w:rPr>
          <w:spacing w:val="5"/>
        </w:rPr>
        <w:t> </w:t>
      </w:r>
      <w:r>
        <w:rPr>
          <w:spacing w:val="-1"/>
        </w:rPr>
        <w:t>List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Mammals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Lower</w:t>
      </w:r>
      <w:r>
        <w:rPr>
          <w:spacing w:val="5"/>
        </w:rPr>
        <w:t> </w:t>
      </w:r>
      <w:r>
        <w:rPr>
          <w:spacing w:val="-1"/>
        </w:rPr>
        <w:t>Tana</w:t>
      </w:r>
      <w:r>
        <w:rPr>
          <w:spacing w:val="6"/>
        </w:rPr>
        <w:t> </w:t>
      </w:r>
      <w:r>
        <w:rPr>
          <w:spacing w:val="-1"/>
        </w:rPr>
        <w:t>River</w:t>
      </w:r>
      <w:r>
        <w:rPr>
          <w:b w:val="0"/>
        </w:rPr>
      </w:r>
    </w:p>
    <w:p>
      <w:pPr>
        <w:spacing w:line="240" w:lineRule="auto" w:before="3"/>
        <w:rPr>
          <w:rFonts w:ascii="Garamond" w:hAnsi="Garamond" w:cs="Garamond" w:eastAsia="Garamond"/>
          <w:b/>
          <w:bCs/>
          <w:sz w:val="23"/>
          <w:szCs w:val="2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953"/>
      </w:tblGrid>
      <w:tr>
        <w:trPr>
          <w:trHeight w:val="232" w:hRule="exact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Common</w:t>
            </w:r>
            <w:r>
              <w:rPr>
                <w:rFonts w:ascii="Garamond"/>
                <w:b/>
                <w:spacing w:val="2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Scientific</w:t>
            </w:r>
            <w:r>
              <w:rPr>
                <w:rFonts w:ascii="Garamond"/>
                <w:b/>
                <w:spacing w:val="25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Tana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River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Mangabey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Cercocebu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galeritus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galeritus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Grivet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Monkey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Cercopithecus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aethiops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johnstonii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Blue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Monkey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Cercopithecus</w:t>
            </w:r>
            <w:r>
              <w:rPr>
                <w:rFonts w:ascii="Garamond"/>
                <w:i/>
                <w:spacing w:val="3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albogularis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Colobus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Monkey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Colobus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badius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rufomitratus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Yellow</w:t>
            </w:r>
            <w:r>
              <w:rPr>
                <w:rFonts w:ascii="Garamond"/>
                <w:spacing w:val="2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Baboon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Papio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cynocephalus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cynocephalus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Golden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Jackal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Canis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aureus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Natal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Red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Duiker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Cephalophus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natalensis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Tsessebe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Damaliscus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lunatus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Dugong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Dugong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dugon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Hippopotamus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Hippopotamus</w:t>
            </w:r>
            <w:r>
              <w:rPr>
                <w:rFonts w:ascii="Garamond"/>
                <w:i/>
                <w:spacing w:val="3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amphibious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Waterbuck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Kobus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ellipsiprymnus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Serval</w:t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Leptailurus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serval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2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Elephant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Loxodonta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Bat-eared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Fox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Otocyon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megalotis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Buffalo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Syncerus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caffer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Kenya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coastal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galago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Galagoides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cocos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Small-eared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Greater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Galago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Otolemur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garnettii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lasiotis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0" w:hRule="exact"/>
        </w:trPr>
        <w:tc>
          <w:tcPr>
            <w:tcW w:w="287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Sykes’s</w:t>
            </w:r>
            <w:r>
              <w:rPr>
                <w:rFonts w:ascii="Garamond" w:hAnsi="Garamond" w:cs="Garamond" w:eastAsia="Garamond"/>
                <w:spacing w:val="22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monkey</w:t>
            </w:r>
            <w:r>
              <w:rPr>
                <w:rFonts w:ascii="Garamond" w:hAnsi="Garamond" w:cs="Garamond" w:eastAsia="Garamond"/>
                <w:sz w:val="19"/>
                <w:szCs w:val="19"/>
              </w:rPr>
            </w:r>
          </w:p>
        </w:tc>
        <w:tc>
          <w:tcPr>
            <w:tcW w:w="295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Cercopithecus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mitis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albotorquatus</w:t>
            </w:r>
            <w:r>
              <w:rPr>
                <w:rFonts w:ascii="Garamond"/>
                <w:sz w:val="19"/>
              </w:rPr>
            </w:r>
          </w:p>
        </w:tc>
      </w:tr>
    </w:tbl>
    <w:sectPr>
      <w:pgSz w:w="11910" w:h="16840"/>
      <w:pgMar w:top="1600" w:bottom="280" w:left="1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210"/>
    </w:pPr>
    <w:rPr>
      <w:rFonts w:ascii="Garamond" w:hAnsi="Garamond" w:eastAsia="Garamond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2016-09-14T15:50:48Z</dcterms:created>
  <dcterms:modified xsi:type="dcterms:W3CDTF">2016-09-14T15:50:48Z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