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5B" w:rsidRPr="00FD460E" w:rsidRDefault="00250F5B" w:rsidP="00250F5B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b/>
          <w:color w:val="000000"/>
          <w:sz w:val="20"/>
          <w:lang w:val="fr-FR"/>
        </w:rPr>
      </w:pPr>
      <w:r>
        <w:rPr>
          <w:b/>
          <w:color w:val="000000"/>
          <w:sz w:val="20"/>
          <w:lang w:val="fr-FR"/>
        </w:rPr>
        <w:t>Tableau</w:t>
      </w:r>
      <w:r w:rsidRPr="00FD460E">
        <w:rPr>
          <w:b/>
          <w:color w:val="000000"/>
          <w:sz w:val="20"/>
          <w:lang w:val="fr-FR"/>
        </w:rPr>
        <w:t>: Niveaux de menaces des espèces</w:t>
      </w:r>
    </w:p>
    <w:p w:rsidR="00250F5B" w:rsidRPr="00FD460E" w:rsidRDefault="00250F5B" w:rsidP="00250F5B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color w:val="000000"/>
          <w:sz w:val="20"/>
          <w:lang w:val="fr-FR"/>
        </w:rPr>
      </w:pPr>
      <w:r w:rsidRPr="00FD460E">
        <w:rPr>
          <w:color w:val="000000"/>
          <w:sz w:val="20"/>
          <w:lang w:val="fr-FR"/>
        </w:rPr>
        <w:t>(Espèces déclarées disparues, en extinction/rares ou remarquables)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1738"/>
        <w:gridCol w:w="1461"/>
        <w:gridCol w:w="79"/>
        <w:gridCol w:w="1492"/>
        <w:gridCol w:w="848"/>
        <w:gridCol w:w="720"/>
        <w:gridCol w:w="1170"/>
        <w:gridCol w:w="1530"/>
      </w:tblGrid>
      <w:tr w:rsidR="00250F5B" w:rsidRPr="00250F5B" w:rsidTr="00250F5B">
        <w:tc>
          <w:tcPr>
            <w:tcW w:w="1672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Nom français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Nom local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(</w:t>
            </w:r>
            <w:proofErr w:type="spellStart"/>
            <w:r w:rsidRPr="00250F5B">
              <w:rPr>
                <w:i/>
                <w:lang w:val="fr-FR"/>
              </w:rPr>
              <w:t>Mooré</w:t>
            </w:r>
            <w:proofErr w:type="spellEnd"/>
            <w:r w:rsidRPr="00250F5B">
              <w:rPr>
                <w:lang w:val="fr-FR"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Nom scientifique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Statut IUCN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Statut CITES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CMS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Statut National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Observation</w:t>
            </w:r>
          </w:p>
        </w:tc>
      </w:tr>
      <w:tr w:rsidR="00250F5B" w:rsidRPr="00250F5B" w:rsidTr="00250F5B">
        <w:tc>
          <w:tcPr>
            <w:tcW w:w="10710" w:type="dxa"/>
            <w:gridSpan w:val="9"/>
            <w:shd w:val="clear" w:color="auto" w:fill="EAF1DD" w:themeFill="accent3" w:themeFillTint="33"/>
          </w:tcPr>
          <w:p w:rsidR="00250F5B" w:rsidRPr="00250F5B" w:rsidRDefault="00250F5B" w:rsidP="00250F5B">
            <w:pPr>
              <w:pStyle w:val="NoSpacing"/>
              <w:jc w:val="center"/>
              <w:rPr>
                <w:lang w:val="fr-FR"/>
              </w:rPr>
            </w:pPr>
            <w:r w:rsidRPr="00250F5B">
              <w:rPr>
                <w:lang w:val="fr-FR"/>
              </w:rPr>
              <w:t>Les poissons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Capitaine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</w:rPr>
            </w:pPr>
            <w:proofErr w:type="spellStart"/>
            <w:r w:rsidRPr="00250F5B">
              <w:rPr>
                <w:i/>
              </w:rPr>
              <w:t>Capitaine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</w:rPr>
              <w:t>Lates</w:t>
            </w:r>
            <w:proofErr w:type="spellEnd"/>
            <w:r w:rsidRPr="00250F5B">
              <w:rPr>
                <w:i/>
              </w:rPr>
              <w:t xml:space="preserve"> </w:t>
            </w:r>
            <w:proofErr w:type="spellStart"/>
            <w:r w:rsidRPr="00250F5B">
              <w:rPr>
                <w:i/>
              </w:rPr>
              <w:t>niloticus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LC 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Disparue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Poisson chien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Bassoaka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Hydrocinus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forscani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4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lang w:val="fr-FR"/>
              </w:rPr>
              <w:t>Hétérotis</w:t>
            </w:r>
            <w:proofErr w:type="spellEnd"/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Rakako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Heterotis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niloticus</w:t>
            </w:r>
            <w:proofErr w:type="spellEnd"/>
            <w:r w:rsidRPr="00250F5B">
              <w:rPr>
                <w:i/>
                <w:lang w:val="fr-FR"/>
              </w:rPr>
              <w:t> </w:t>
            </w:r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 </w:t>
            </w: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Pois</w:t>
            </w:r>
            <w:r w:rsidR="00E865CA">
              <w:rPr>
                <w:lang w:val="fr-FR"/>
              </w:rPr>
              <w:t>s</w:t>
            </w:r>
            <w:r w:rsidRPr="00250F5B">
              <w:rPr>
                <w:lang w:val="fr-FR"/>
              </w:rPr>
              <w:t>on cheval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Menménégo</w:t>
            </w:r>
            <w:proofErr w:type="spellEnd"/>
            <w:r w:rsidRPr="00250F5B">
              <w:rPr>
                <w:i/>
                <w:lang w:val="fr-FR"/>
              </w:rPr>
              <w:t>/</w:t>
            </w:r>
          </w:p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</w:rPr>
              <w:t>Zimwéfo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</w:rPr>
              <w:t>Gymnarcus</w:t>
            </w:r>
            <w:proofErr w:type="spellEnd"/>
            <w:r w:rsidRPr="00250F5B">
              <w:rPr>
                <w:i/>
              </w:rPr>
              <w:t xml:space="preserve">  </w:t>
            </w:r>
            <w:proofErr w:type="spellStart"/>
            <w:r w:rsidRPr="00250F5B">
              <w:rPr>
                <w:i/>
              </w:rPr>
              <w:t>niloticus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5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Poisson anguille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Roolgo</w:t>
            </w:r>
            <w:proofErr w:type="spellEnd"/>
            <w:r w:rsidRPr="00250F5B">
              <w:rPr>
                <w:i/>
                <w:lang w:val="fr-FR"/>
              </w:rPr>
              <w:t>/</w:t>
            </w:r>
            <w:proofErr w:type="spellStart"/>
            <w:r w:rsidRPr="00250F5B">
              <w:rPr>
                <w:i/>
                <w:lang w:val="fr-FR"/>
              </w:rPr>
              <w:t>réologo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Protopterix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annectens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6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Rare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Silure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</w:rPr>
            </w:pPr>
            <w:proofErr w:type="spellStart"/>
            <w:r w:rsidRPr="00250F5B">
              <w:rPr>
                <w:i/>
              </w:rPr>
              <w:t>Zim</w:t>
            </w:r>
            <w:proofErr w:type="spellEnd"/>
            <w:r w:rsidRPr="00250F5B">
              <w:rPr>
                <w:i/>
              </w:rPr>
              <w:t>-</w:t>
            </w:r>
            <w:proofErr w:type="spellStart"/>
            <w:r w:rsidRPr="00250F5B">
              <w:rPr>
                <w:i/>
                <w:lang w:val="fr-FR"/>
              </w:rPr>
              <w:t>saalé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Clarias </w:t>
            </w:r>
            <w:proofErr w:type="spellStart"/>
            <w:r w:rsidRPr="00250F5B">
              <w:rPr>
                <w:i/>
                <w:lang w:val="fr-FR"/>
              </w:rPr>
              <w:t>sp</w:t>
            </w:r>
            <w:proofErr w:type="spellEnd"/>
            <w:r w:rsidRPr="00250F5B">
              <w:rPr>
                <w:i/>
                <w:lang w:val="fr-FR"/>
              </w:rPr>
              <w:t>.</w:t>
            </w:r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7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Poisson électrique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Zosgho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Malapterus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electricus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8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 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Carpe/ </w:t>
            </w:r>
            <w:r w:rsidRPr="00250F5B">
              <w:t>Tilapia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Piinré</w:t>
            </w:r>
            <w:proofErr w:type="spellEnd"/>
            <w:r w:rsidRPr="00250F5B">
              <w:rPr>
                <w:i/>
                <w:lang w:val="fr-FR"/>
              </w:rPr>
              <w:t>/</w:t>
            </w:r>
            <w:proofErr w:type="spellStart"/>
            <w:r w:rsidRPr="00250F5B">
              <w:rPr>
                <w:i/>
                <w:lang w:val="fr-FR"/>
              </w:rPr>
              <w:t>piênta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</w:rPr>
              <w:t>Oreochromis</w:t>
            </w:r>
            <w:proofErr w:type="spellEnd"/>
            <w:r w:rsidRPr="00250F5B">
              <w:rPr>
                <w:i/>
              </w:rPr>
              <w:t xml:space="preserve"> </w:t>
            </w:r>
            <w:proofErr w:type="spellStart"/>
            <w:r w:rsidRPr="00250F5B">
              <w:rPr>
                <w:i/>
              </w:rPr>
              <w:t>niloticus</w:t>
            </w:r>
            <w:proofErr w:type="spellEnd"/>
            <w:r w:rsidRPr="00250F5B">
              <w:rPr>
                <w:i/>
              </w:rPr>
              <w:t xml:space="preserve"> </w:t>
            </w:r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9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Remarquable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Sardine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Tantanré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Alestes </w:t>
            </w:r>
            <w:proofErr w:type="spellStart"/>
            <w:r w:rsidRPr="00250F5B">
              <w:rPr>
                <w:i/>
                <w:lang w:val="fr-FR"/>
              </w:rPr>
              <w:t>sp</w:t>
            </w:r>
            <w:proofErr w:type="spellEnd"/>
            <w:r w:rsidRPr="00250F5B">
              <w:rPr>
                <w:i/>
                <w:lang w:val="fr-FR"/>
              </w:rPr>
              <w:t>.</w:t>
            </w:r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0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Crevette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Koulsoouré</w:t>
            </w:r>
            <w:proofErr w:type="spellEnd"/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rStyle w:val="ft"/>
                <w:i/>
              </w:rPr>
              <w:t>Penaeus</w:t>
            </w:r>
            <w:proofErr w:type="spellEnd"/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1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Nouvelle espèce</w:t>
            </w:r>
          </w:p>
        </w:tc>
      </w:tr>
      <w:tr w:rsidR="00250F5B" w:rsidRPr="00250F5B" w:rsidTr="00250F5B">
        <w:tc>
          <w:tcPr>
            <w:tcW w:w="10710" w:type="dxa"/>
            <w:gridSpan w:val="9"/>
            <w:shd w:val="clear" w:color="auto" w:fill="EAF1DD" w:themeFill="accent3" w:themeFillTint="33"/>
          </w:tcPr>
          <w:p w:rsidR="00250F5B" w:rsidRPr="00250F5B" w:rsidRDefault="00250F5B" w:rsidP="00250F5B">
            <w:pPr>
              <w:pStyle w:val="NoSpacing"/>
              <w:jc w:val="center"/>
              <w:rPr>
                <w:lang w:val="fr-FR"/>
              </w:rPr>
            </w:pPr>
            <w:r w:rsidRPr="00250F5B">
              <w:rPr>
                <w:lang w:val="fr-FR"/>
              </w:rPr>
              <w:t>Les reptiles (aquatiques)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Python de </w:t>
            </w:r>
            <w:proofErr w:type="spellStart"/>
            <w:r w:rsidRPr="00250F5B">
              <w:rPr>
                <w:lang w:val="fr-FR"/>
              </w:rPr>
              <w:t>Seba</w:t>
            </w:r>
            <w:proofErr w:type="spellEnd"/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Warkiinfo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i/>
                <w:lang w:val="fr-FR"/>
              </w:rPr>
              <w:t xml:space="preserve">Python </w:t>
            </w:r>
            <w:proofErr w:type="spellStart"/>
            <w:r w:rsidRPr="00250F5B">
              <w:rPr>
                <w:i/>
                <w:lang w:val="fr-FR"/>
              </w:rPr>
              <w:t>sebae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2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Disparue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lastRenderedPageBreak/>
              <w:t>Python royal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Warkiinfo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i/>
                <w:lang w:val="fr-FR"/>
              </w:rPr>
              <w:t xml:space="preserve">Python </w:t>
            </w:r>
            <w:proofErr w:type="spellStart"/>
            <w:r w:rsidRPr="00250F5B">
              <w:rPr>
                <w:i/>
                <w:lang w:val="fr-FR"/>
              </w:rPr>
              <w:t>regius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Rare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Tortue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Kouri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Tryonix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cyclanorbis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3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Varan du Nil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Woouga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Varanus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4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Varan de savane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Wiougou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Varanus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exanthematicus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Partiellement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Crocodile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Yemga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i/>
                <w:lang w:val="fr-FR"/>
              </w:rPr>
              <w:t xml:space="preserve">Crocodiles </w:t>
            </w:r>
            <w:proofErr w:type="spellStart"/>
            <w:r w:rsidRPr="00250F5B">
              <w:rPr>
                <w:i/>
                <w:lang w:val="fr-FR"/>
              </w:rPr>
              <w:t>niloticus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5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Intégralement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Remarquable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Crapaud commun d’Afrique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Poondré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hyperlink r:id="rId16" w:history="1">
              <w:proofErr w:type="spellStart"/>
              <w:r w:rsidRPr="00250F5B">
                <w:rPr>
                  <w:rStyle w:val="sciname"/>
                  <w:i/>
                  <w:u w:val="single"/>
                </w:rPr>
                <w:t>Amietophrynus</w:t>
              </w:r>
              <w:proofErr w:type="spellEnd"/>
              <w:r w:rsidRPr="00250F5B">
                <w:rPr>
                  <w:rStyle w:val="sciname"/>
                  <w:i/>
                  <w:u w:val="single"/>
                </w:rPr>
                <w:t xml:space="preserve"> </w:t>
              </w:r>
              <w:proofErr w:type="spellStart"/>
              <w:r w:rsidRPr="00250F5B">
                <w:rPr>
                  <w:rStyle w:val="sciname"/>
                  <w:i/>
                  <w:u w:val="single"/>
                </w:rPr>
                <w:t>regularis</w:t>
              </w:r>
              <w:proofErr w:type="spellEnd"/>
            </w:hyperlink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Grenouille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Loanga</w:t>
            </w:r>
            <w:proofErr w:type="spellEnd"/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0710" w:type="dxa"/>
            <w:gridSpan w:val="9"/>
            <w:shd w:val="clear" w:color="auto" w:fill="EAF1DD" w:themeFill="accent3" w:themeFillTint="33"/>
          </w:tcPr>
          <w:p w:rsidR="00250F5B" w:rsidRPr="00250F5B" w:rsidRDefault="00250F5B" w:rsidP="00250F5B">
            <w:pPr>
              <w:pStyle w:val="NoSpacing"/>
              <w:jc w:val="center"/>
              <w:rPr>
                <w:lang w:val="fr-FR"/>
              </w:rPr>
            </w:pPr>
            <w:r w:rsidRPr="00250F5B">
              <w:rPr>
                <w:lang w:val="fr-FR"/>
              </w:rPr>
              <w:t>Les oiseaux (aquatiques)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Canard armé/Oie de Gambie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Baïdré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Plectropterus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gambensis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Canard casqué/Oie </w:t>
            </w:r>
            <w:proofErr w:type="spellStart"/>
            <w:r w:rsidRPr="00250F5B">
              <w:rPr>
                <w:lang w:val="fr-FR"/>
              </w:rPr>
              <w:t>Caronculée</w:t>
            </w:r>
            <w:proofErr w:type="spellEnd"/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Wilwila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Sarkidiornis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melanotus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7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Disparue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Calao à bec rouge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Koanrga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Tockus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erythrorynchus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8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Calao à bec noir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Silakoé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Tockus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nasutus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Héron garde-bœufs  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Ouatre</w:t>
            </w:r>
            <w:proofErr w:type="spellEnd"/>
            <w:r w:rsidRPr="00250F5B">
              <w:rPr>
                <w:i/>
                <w:lang w:val="fr-FR"/>
              </w:rPr>
              <w:t>-</w:t>
            </w:r>
            <w:proofErr w:type="spellStart"/>
            <w:r w:rsidRPr="00250F5B">
              <w:rPr>
                <w:i/>
                <w:lang w:val="fr-FR"/>
              </w:rPr>
              <w:t>peendga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Bubulcus</w:t>
            </w:r>
            <w:proofErr w:type="spellEnd"/>
            <w:r w:rsidRPr="00250F5B">
              <w:rPr>
                <w:i/>
                <w:lang w:val="fr-FR"/>
              </w:rPr>
              <w:t xml:space="preserve"> bis</w:t>
            </w:r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19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Intégralement 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Remarquable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Héron Goliath 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Raongo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Ardea </w:t>
            </w:r>
            <w:proofErr w:type="spellStart"/>
            <w:r w:rsidRPr="00250F5B">
              <w:rPr>
                <w:i/>
                <w:lang w:val="fr-FR"/>
              </w:rPr>
              <w:t>goliath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Intégralement protégée.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Rare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Martin-pêcheur huppé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Ténin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</w:rPr>
              <w:t>Alcedo</w:t>
            </w:r>
            <w:proofErr w:type="spellEnd"/>
            <w:r w:rsidRPr="00250F5B">
              <w:rPr>
                <w:i/>
              </w:rPr>
              <w:t xml:space="preserve"> </w:t>
            </w:r>
            <w:proofErr w:type="spellStart"/>
            <w:r w:rsidRPr="00250F5B">
              <w:rPr>
                <w:i/>
              </w:rPr>
              <w:t>cristata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Ombrette du Sénégal 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Manyaalé</w:t>
            </w:r>
            <w:proofErr w:type="spellEnd"/>
            <w:r w:rsidRPr="00250F5B">
              <w:rPr>
                <w:i/>
                <w:lang w:val="fr-FR"/>
              </w:rPr>
              <w:t>/</w:t>
            </w:r>
            <w:proofErr w:type="spellStart"/>
            <w:r w:rsidRPr="00250F5B">
              <w:rPr>
                <w:i/>
                <w:lang w:val="fr-FR"/>
              </w:rPr>
              <w:t>Manyali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Scopus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umbretta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Perroquet </w:t>
            </w:r>
            <w:r w:rsidRPr="00250F5B">
              <w:rPr>
                <w:lang w:val="fr-FR"/>
              </w:rPr>
              <w:lastRenderedPageBreak/>
              <w:t>youyou 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lastRenderedPageBreak/>
              <w:t>Kieega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Poicephalus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lastRenderedPageBreak/>
              <w:t>senegalus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lastRenderedPageBreak/>
              <w:t xml:space="preserve">Non encore </w:t>
            </w:r>
            <w:r w:rsidRPr="00250F5B">
              <w:rPr>
                <w:lang w:val="fr-FR"/>
              </w:rPr>
              <w:lastRenderedPageBreak/>
              <w:t xml:space="preserve">listée ; </w:t>
            </w:r>
            <w:hyperlink r:id="rId20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lastRenderedPageBreak/>
              <w:t xml:space="preserve">Pigeon </w:t>
            </w:r>
            <w:proofErr w:type="spellStart"/>
            <w:r w:rsidRPr="00250F5B">
              <w:rPr>
                <w:lang w:val="fr-FR"/>
              </w:rPr>
              <w:t>roussard</w:t>
            </w:r>
            <w:proofErr w:type="spellEnd"/>
            <w:r w:rsidRPr="00250F5B">
              <w:rPr>
                <w:lang w:val="fr-FR"/>
              </w:rPr>
              <w:t> 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Wangoubsgou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Columbia </w:t>
            </w:r>
            <w:proofErr w:type="spellStart"/>
            <w:r w:rsidRPr="00250F5B">
              <w:rPr>
                <w:i/>
                <w:lang w:val="fr-FR"/>
              </w:rPr>
              <w:t>guinea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1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Tisserin gendarme  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Koobré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Ploceus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cucullatus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Tourterelle à collier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Wanloaba</w:t>
            </w:r>
            <w:proofErr w:type="spellEnd"/>
          </w:p>
        </w:tc>
        <w:tc>
          <w:tcPr>
            <w:tcW w:w="1461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Streptopelo</w:t>
            </w:r>
            <w:proofErr w:type="spellEnd"/>
            <w:r w:rsidRPr="00250F5B">
              <w:rPr>
                <w:i/>
                <w:lang w:val="fr-FR"/>
              </w:rPr>
              <w:t xml:space="preserve">  </w:t>
            </w:r>
            <w:proofErr w:type="spellStart"/>
            <w:r w:rsidRPr="00250F5B">
              <w:rPr>
                <w:i/>
                <w:lang w:val="fr-FR"/>
              </w:rPr>
              <w:t>semitorquata</w:t>
            </w:r>
            <w:proofErr w:type="spellEnd"/>
          </w:p>
        </w:tc>
        <w:tc>
          <w:tcPr>
            <w:tcW w:w="1571" w:type="dxa"/>
            <w:gridSpan w:val="2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2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Tourterelle pleureuse 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Wandé</w:t>
            </w:r>
            <w:proofErr w:type="spellEnd"/>
            <w:r w:rsidRPr="00250F5B">
              <w:rPr>
                <w:i/>
                <w:lang w:val="fr-FR"/>
              </w:rPr>
              <w:t>/</w:t>
            </w:r>
            <w:proofErr w:type="spellStart"/>
            <w:r w:rsidRPr="00250F5B">
              <w:rPr>
                <w:i/>
                <w:lang w:val="fr-FR"/>
              </w:rPr>
              <w:t>Waalé</w:t>
            </w:r>
            <w:proofErr w:type="spellEnd"/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Streptopelia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decipiens</w:t>
            </w:r>
            <w:proofErr w:type="spellEnd"/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0710" w:type="dxa"/>
            <w:gridSpan w:val="9"/>
            <w:shd w:val="clear" w:color="auto" w:fill="EAF1DD" w:themeFill="accent3" w:themeFillTint="33"/>
          </w:tcPr>
          <w:p w:rsidR="00250F5B" w:rsidRPr="00250F5B" w:rsidRDefault="00250F5B" w:rsidP="00250F5B">
            <w:pPr>
              <w:pStyle w:val="NoSpacing"/>
              <w:jc w:val="center"/>
              <w:rPr>
                <w:lang w:val="fr-FR"/>
              </w:rPr>
            </w:pPr>
            <w:r w:rsidRPr="00250F5B">
              <w:rPr>
                <w:lang w:val="fr-FR"/>
              </w:rPr>
              <w:t>Les plantes (aquatiques)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Bouleau d’Afrique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Siiga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Anogeissus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leiocarpus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3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Protégée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Rare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lang w:val="fr-FR"/>
              </w:rPr>
              <w:t>Piliostigma</w:t>
            </w:r>
            <w:proofErr w:type="spellEnd"/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lang w:val="fr-FR"/>
              </w:rPr>
              <w:t>Baganan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Piliostigma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reticulata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4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Néant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Acacia </w:t>
            </w:r>
            <w:proofErr w:type="spellStart"/>
            <w:r w:rsidRPr="00250F5B">
              <w:rPr>
                <w:i/>
                <w:lang w:val="fr-FR"/>
              </w:rPr>
              <w:t>radiana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5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Yiilga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Mitragyna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inermis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6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Cassia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Kassia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Senna </w:t>
            </w:r>
            <w:proofErr w:type="spellStart"/>
            <w:r w:rsidRPr="00250F5B">
              <w:rPr>
                <w:i/>
                <w:lang w:val="fr-FR"/>
              </w:rPr>
              <w:t>siamea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7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Kaongo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Acacia </w:t>
            </w:r>
            <w:proofErr w:type="spellStart"/>
            <w:r w:rsidRPr="00250F5B">
              <w:rPr>
                <w:i/>
                <w:lang w:val="fr-FR"/>
              </w:rPr>
              <w:t>pennata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LC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Eucalyptus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Kakalptis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</w:rPr>
            </w:pPr>
            <w:r w:rsidRPr="00250F5B">
              <w:rPr>
                <w:i/>
              </w:rPr>
              <w:t>Eucalyptus</w:t>
            </w:r>
          </w:p>
          <w:p w:rsidR="00250F5B" w:rsidRPr="00250F5B" w:rsidRDefault="00250F5B" w:rsidP="00250F5B">
            <w:pPr>
              <w:pStyle w:val="NoSpacing"/>
              <w:rPr>
                <w:i/>
              </w:rPr>
            </w:pPr>
            <w:proofErr w:type="spellStart"/>
            <w:r w:rsidRPr="00250F5B">
              <w:rPr>
                <w:i/>
              </w:rPr>
              <w:t>camaldulensis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8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Randéga</w:t>
            </w:r>
            <w:proofErr w:type="spellEnd"/>
            <w:r w:rsidRPr="00250F5B">
              <w:rPr>
                <w:i/>
                <w:lang w:val="fr-FR"/>
              </w:rPr>
              <w:tab/>
            </w:r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</w:rPr>
            </w:pPr>
            <w:proofErr w:type="spellStart"/>
            <w:r w:rsidRPr="00250F5B">
              <w:rPr>
                <w:i/>
                <w:lang w:val="fr-FR"/>
              </w:rPr>
              <w:t>Combretum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micranthum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29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-</w:t>
            </w:r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Combretum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  <w:proofErr w:type="spellStart"/>
            <w:r w:rsidRPr="00250F5B">
              <w:rPr>
                <w:i/>
                <w:lang w:val="fr-FR"/>
              </w:rPr>
              <w:t>glutinosum</w:t>
            </w:r>
            <w:proofErr w:type="spellEnd"/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30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i/>
                <w:lang w:val="fr-FR"/>
              </w:rPr>
              <w:lastRenderedPageBreak/>
              <w:t>(</w:t>
            </w:r>
            <w:r w:rsidRPr="00250F5B">
              <w:rPr>
                <w:lang w:val="fr-FR"/>
              </w:rPr>
              <w:t>sur les berges)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Koulkanka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r w:rsidRPr="00250F5B">
              <w:rPr>
                <w:i/>
                <w:lang w:val="fr-FR"/>
              </w:rPr>
              <w:t xml:space="preserve">Mimosa </w:t>
            </w:r>
            <w:proofErr w:type="spellStart"/>
            <w:r w:rsidRPr="00250F5B">
              <w:rPr>
                <w:i/>
                <w:lang w:val="fr-FR"/>
              </w:rPr>
              <w:t>pigra</w:t>
            </w:r>
            <w:proofErr w:type="spellEnd"/>
            <w:r w:rsidRPr="00250F5B">
              <w:rPr>
                <w:i/>
                <w:lang w:val="fr-FR"/>
              </w:rPr>
              <w:t xml:space="preserve"> </w:t>
            </w:r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31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  <w:tr w:rsidR="00250F5B" w:rsidRPr="00250F5B" w:rsidTr="00250F5B">
        <w:tc>
          <w:tcPr>
            <w:tcW w:w="167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i/>
                <w:lang w:val="fr-FR"/>
              </w:rPr>
              <w:t>Nénuphar</w:t>
            </w:r>
          </w:p>
        </w:tc>
        <w:tc>
          <w:tcPr>
            <w:tcW w:w="173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Gouila</w:t>
            </w:r>
            <w:proofErr w:type="spellEnd"/>
          </w:p>
        </w:tc>
        <w:tc>
          <w:tcPr>
            <w:tcW w:w="1540" w:type="dxa"/>
            <w:gridSpan w:val="2"/>
          </w:tcPr>
          <w:p w:rsidR="00250F5B" w:rsidRPr="00250F5B" w:rsidRDefault="00250F5B" w:rsidP="00250F5B">
            <w:pPr>
              <w:pStyle w:val="NoSpacing"/>
              <w:rPr>
                <w:i/>
                <w:lang w:val="fr-FR"/>
              </w:rPr>
            </w:pPr>
            <w:proofErr w:type="spellStart"/>
            <w:r w:rsidRPr="00250F5B">
              <w:rPr>
                <w:i/>
                <w:lang w:val="fr-FR"/>
              </w:rPr>
              <w:t>Nymphaea</w:t>
            </w:r>
            <w:proofErr w:type="spellEnd"/>
            <w:r w:rsidRPr="00250F5B">
              <w:rPr>
                <w:i/>
                <w:lang w:val="fr-FR"/>
              </w:rPr>
              <w:t xml:space="preserve"> lotus</w:t>
            </w:r>
          </w:p>
        </w:tc>
        <w:tc>
          <w:tcPr>
            <w:tcW w:w="1492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 xml:space="preserve">Non encore listée ; </w:t>
            </w:r>
            <w:hyperlink r:id="rId32" w:tgtFrame="_blank" w:history="1">
              <w:r w:rsidRPr="00250F5B">
                <w:rPr>
                  <w:rStyle w:val="Hyperlink"/>
                  <w:lang w:val="fr-FR"/>
                </w:rPr>
                <w:t>Catalogue of Life</w:t>
              </w:r>
            </w:hyperlink>
            <w:r w:rsidRPr="00250F5B">
              <w:rPr>
                <w:lang w:val="fr-FR"/>
              </w:rPr>
              <w:t>.</w:t>
            </w:r>
          </w:p>
        </w:tc>
        <w:tc>
          <w:tcPr>
            <w:tcW w:w="848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72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</w:p>
        </w:tc>
        <w:tc>
          <w:tcPr>
            <w:tcW w:w="117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  <w:tc>
          <w:tcPr>
            <w:tcW w:w="1530" w:type="dxa"/>
          </w:tcPr>
          <w:p w:rsidR="00250F5B" w:rsidRPr="00250F5B" w:rsidRDefault="00250F5B" w:rsidP="00250F5B">
            <w:pPr>
              <w:pStyle w:val="NoSpacing"/>
              <w:rPr>
                <w:lang w:val="fr-FR"/>
              </w:rPr>
            </w:pPr>
            <w:r w:rsidRPr="00250F5B">
              <w:rPr>
                <w:lang w:val="fr-FR"/>
              </w:rPr>
              <w:t>"</w:t>
            </w:r>
          </w:p>
        </w:tc>
      </w:tr>
    </w:tbl>
    <w:p w:rsidR="00250F5B" w:rsidRDefault="00250F5B"/>
    <w:sectPr w:rsidR="00250F5B" w:rsidSect="00250F5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50F5B"/>
    <w:rsid w:val="00250F5B"/>
    <w:rsid w:val="00AE3F22"/>
    <w:rsid w:val="00DB0491"/>
    <w:rsid w:val="00E8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0F5B"/>
    <w:rPr>
      <w:color w:val="0000FF"/>
      <w:u w:val="single"/>
    </w:rPr>
  </w:style>
  <w:style w:type="character" w:customStyle="1" w:styleId="ft">
    <w:name w:val="ft"/>
    <w:basedOn w:val="DefaultParagraphFont"/>
    <w:rsid w:val="00250F5B"/>
  </w:style>
  <w:style w:type="character" w:customStyle="1" w:styleId="sciname">
    <w:name w:val="sciname"/>
    <w:basedOn w:val="DefaultParagraphFont"/>
    <w:rsid w:val="00250F5B"/>
  </w:style>
  <w:style w:type="paragraph" w:styleId="NoSpacing">
    <w:name w:val="No Spacing"/>
    <w:uiPriority w:val="1"/>
    <w:qFormat/>
    <w:rsid w:val="00250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ueoflife.org" TargetMode="External"/><Relationship Id="rId13" Type="http://schemas.openxmlformats.org/officeDocument/2006/relationships/hyperlink" Target="http://www.catalogueoflife.org" TargetMode="External"/><Relationship Id="rId18" Type="http://schemas.openxmlformats.org/officeDocument/2006/relationships/hyperlink" Target="http://www.catalogueoflife.org" TargetMode="External"/><Relationship Id="rId26" Type="http://schemas.openxmlformats.org/officeDocument/2006/relationships/hyperlink" Target="http://www.catalogueoflif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talogueoflife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atalogueoflife.org" TargetMode="External"/><Relationship Id="rId12" Type="http://schemas.openxmlformats.org/officeDocument/2006/relationships/hyperlink" Target="http://www.catalogueoflife.org" TargetMode="External"/><Relationship Id="rId17" Type="http://schemas.openxmlformats.org/officeDocument/2006/relationships/hyperlink" Target="http://www.catalogueoflife.org" TargetMode="External"/><Relationship Id="rId25" Type="http://schemas.openxmlformats.org/officeDocument/2006/relationships/hyperlink" Target="http://www.catalogueoflife.or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ucnredlist.org/details/54747/0" TargetMode="External"/><Relationship Id="rId20" Type="http://schemas.openxmlformats.org/officeDocument/2006/relationships/hyperlink" Target="http://www.catalogueoflife.org" TargetMode="External"/><Relationship Id="rId29" Type="http://schemas.openxmlformats.org/officeDocument/2006/relationships/hyperlink" Target="http://www.catalogueoflif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talogueoflife.org" TargetMode="External"/><Relationship Id="rId11" Type="http://schemas.openxmlformats.org/officeDocument/2006/relationships/hyperlink" Target="http://www.catalogueoflife.org" TargetMode="External"/><Relationship Id="rId24" Type="http://schemas.openxmlformats.org/officeDocument/2006/relationships/hyperlink" Target="http://www.catalogueoflife.org" TargetMode="External"/><Relationship Id="rId32" Type="http://schemas.openxmlformats.org/officeDocument/2006/relationships/hyperlink" Target="http://www.catalogueoflife.org" TargetMode="External"/><Relationship Id="rId5" Type="http://schemas.openxmlformats.org/officeDocument/2006/relationships/hyperlink" Target="http://www.catalogueoflife.org" TargetMode="External"/><Relationship Id="rId15" Type="http://schemas.openxmlformats.org/officeDocument/2006/relationships/hyperlink" Target="http://www.catalogueoflife.org" TargetMode="External"/><Relationship Id="rId23" Type="http://schemas.openxmlformats.org/officeDocument/2006/relationships/hyperlink" Target="http://www.catalogueoflife.org" TargetMode="External"/><Relationship Id="rId28" Type="http://schemas.openxmlformats.org/officeDocument/2006/relationships/hyperlink" Target="http://www.catalogueoflife.org" TargetMode="External"/><Relationship Id="rId10" Type="http://schemas.openxmlformats.org/officeDocument/2006/relationships/hyperlink" Target="http://www.catalogueoflife.org" TargetMode="External"/><Relationship Id="rId19" Type="http://schemas.openxmlformats.org/officeDocument/2006/relationships/hyperlink" Target="http://www.catalogueoflife.org" TargetMode="External"/><Relationship Id="rId31" Type="http://schemas.openxmlformats.org/officeDocument/2006/relationships/hyperlink" Target="http://www.catalogueoflife.org" TargetMode="External"/><Relationship Id="rId4" Type="http://schemas.openxmlformats.org/officeDocument/2006/relationships/hyperlink" Target="http://www.catalogueoflife.org" TargetMode="External"/><Relationship Id="rId9" Type="http://schemas.openxmlformats.org/officeDocument/2006/relationships/hyperlink" Target="http://www.catalogueoflife.org" TargetMode="External"/><Relationship Id="rId14" Type="http://schemas.openxmlformats.org/officeDocument/2006/relationships/hyperlink" Target="http://www.catalogueoflife.org" TargetMode="External"/><Relationship Id="rId22" Type="http://schemas.openxmlformats.org/officeDocument/2006/relationships/hyperlink" Target="http://www.catalogueoflife.org" TargetMode="External"/><Relationship Id="rId27" Type="http://schemas.openxmlformats.org/officeDocument/2006/relationships/hyperlink" Target="http://www.catalogueoflife.org" TargetMode="External"/><Relationship Id="rId30" Type="http://schemas.openxmlformats.org/officeDocument/2006/relationships/hyperlink" Target="http://www.catalogueof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3</cp:revision>
  <dcterms:created xsi:type="dcterms:W3CDTF">2016-01-10T20:00:00Z</dcterms:created>
  <dcterms:modified xsi:type="dcterms:W3CDTF">2016-01-10T20:14:00Z</dcterms:modified>
</cp:coreProperties>
</file>