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E0" w:rsidRDefault="002F29E0" w:rsidP="002F29E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color w:val="000000"/>
          <w:sz w:val="32"/>
          <w:szCs w:val="32"/>
          <w:lang w:val="en-GB"/>
        </w:rPr>
      </w:pPr>
      <w:r w:rsidRPr="002F29E0">
        <w:rPr>
          <w:rFonts w:ascii="Garamond" w:hAnsi="Garamond"/>
          <w:b/>
          <w:color w:val="000000"/>
          <w:sz w:val="32"/>
          <w:szCs w:val="32"/>
          <w:lang w:val="en-GB"/>
        </w:rPr>
        <w:t>General overview of the site</w:t>
      </w:r>
    </w:p>
    <w:p w:rsidR="002F29E0" w:rsidRPr="002F29E0" w:rsidRDefault="002F29E0" w:rsidP="002F29E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44546A" w:themeColor="text2"/>
          <w:sz w:val="32"/>
          <w:szCs w:val="32"/>
          <w:lang w:val="en-GB"/>
        </w:rPr>
      </w:pPr>
    </w:p>
    <w:p w:rsidR="002F29E0" w:rsidRPr="002F29E0" w:rsidRDefault="002F29E0" w:rsidP="002F29E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b/>
          <w:bCs/>
          <w:color w:val="44546A" w:themeColor="text2"/>
          <w:sz w:val="28"/>
          <w:szCs w:val="28"/>
          <w:lang w:val="en-GB"/>
        </w:rPr>
      </w:pPr>
      <w:r>
        <w:rPr>
          <w:rFonts w:ascii="Garamond" w:hAnsi="Garamond"/>
          <w:color w:val="44546A" w:themeColor="text2"/>
          <w:sz w:val="22"/>
          <w:lang w:val="en-GB"/>
        </w:rPr>
        <w:tab/>
      </w:r>
      <w:proofErr w:type="spellStart"/>
      <w:r w:rsidRPr="002F29E0">
        <w:rPr>
          <w:rFonts w:ascii="Garamond" w:hAnsi="Garamond"/>
          <w:b/>
          <w:bCs/>
          <w:color w:val="44546A" w:themeColor="text2"/>
          <w:sz w:val="28"/>
          <w:szCs w:val="28"/>
          <w:lang w:val="en-GB"/>
        </w:rPr>
        <w:t>Sawa</w:t>
      </w:r>
      <w:proofErr w:type="spellEnd"/>
      <w:r w:rsidRPr="002F29E0">
        <w:rPr>
          <w:rFonts w:ascii="Garamond" w:hAnsi="Garamond"/>
          <w:b/>
          <w:bCs/>
          <w:color w:val="44546A" w:themeColor="text2"/>
          <w:sz w:val="28"/>
          <w:szCs w:val="28"/>
          <w:lang w:val="en-GB"/>
        </w:rPr>
        <w:t xml:space="preserve"> Lake is located in south-western Iraq, in its north-western part of </w:t>
      </w:r>
      <w:proofErr w:type="spellStart"/>
      <w:r w:rsidRPr="002F29E0">
        <w:rPr>
          <w:rFonts w:ascii="Garamond" w:hAnsi="Garamond"/>
          <w:b/>
          <w:bCs/>
          <w:color w:val="44546A" w:themeColor="text2"/>
          <w:sz w:val="28"/>
          <w:szCs w:val="28"/>
          <w:lang w:val="en-GB"/>
        </w:rPr>
        <w:t>Muthanna</w:t>
      </w:r>
      <w:proofErr w:type="spellEnd"/>
      <w:r w:rsidRPr="002F29E0">
        <w:rPr>
          <w:rFonts w:ascii="Garamond" w:hAnsi="Garamond"/>
          <w:b/>
          <w:bCs/>
          <w:color w:val="44546A" w:themeColor="text2"/>
          <w:sz w:val="28"/>
          <w:szCs w:val="28"/>
          <w:lang w:val="en-GB"/>
        </w:rPr>
        <w:t xml:space="preserve"> or </w:t>
      </w:r>
      <w:proofErr w:type="spellStart"/>
      <w:r w:rsidRPr="002F29E0">
        <w:rPr>
          <w:rFonts w:ascii="Garamond" w:hAnsi="Garamond"/>
          <w:b/>
          <w:bCs/>
          <w:color w:val="44546A" w:themeColor="text2"/>
          <w:sz w:val="28"/>
          <w:szCs w:val="28"/>
          <w:lang w:val="en-GB"/>
        </w:rPr>
        <w:t>Samawa</w:t>
      </w:r>
      <w:proofErr w:type="spellEnd"/>
      <w:r w:rsidRPr="002F29E0">
        <w:rPr>
          <w:rFonts w:ascii="Garamond" w:hAnsi="Garamond"/>
          <w:b/>
          <w:bCs/>
          <w:color w:val="44546A" w:themeColor="text2"/>
          <w:sz w:val="28"/>
          <w:szCs w:val="28"/>
          <w:lang w:val="en-GB"/>
        </w:rPr>
        <w:t xml:space="preserve"> Governorate, at the border with </w:t>
      </w:r>
      <w:proofErr w:type="spellStart"/>
      <w:r w:rsidRPr="002F29E0">
        <w:rPr>
          <w:rFonts w:ascii="Garamond" w:hAnsi="Garamond"/>
          <w:b/>
          <w:bCs/>
          <w:color w:val="44546A" w:themeColor="text2"/>
          <w:sz w:val="28"/>
          <w:szCs w:val="28"/>
          <w:lang w:val="en-GB"/>
        </w:rPr>
        <w:t>Diwaniyah</w:t>
      </w:r>
      <w:proofErr w:type="spellEnd"/>
      <w:r w:rsidRPr="002F29E0">
        <w:rPr>
          <w:rFonts w:ascii="Garamond" w:hAnsi="Garamond"/>
          <w:b/>
          <w:bCs/>
          <w:color w:val="44546A" w:themeColor="text2"/>
          <w:sz w:val="28"/>
          <w:szCs w:val="28"/>
          <w:lang w:val="en-GB"/>
        </w:rPr>
        <w:t xml:space="preserve"> or </w:t>
      </w:r>
      <w:proofErr w:type="spellStart"/>
      <w:r w:rsidRPr="002F29E0">
        <w:rPr>
          <w:rFonts w:ascii="Garamond" w:hAnsi="Garamond"/>
          <w:b/>
          <w:bCs/>
          <w:color w:val="44546A" w:themeColor="text2"/>
          <w:sz w:val="28"/>
          <w:szCs w:val="28"/>
          <w:lang w:val="en-GB"/>
        </w:rPr>
        <w:t>Qadissiya</w:t>
      </w:r>
      <w:proofErr w:type="spellEnd"/>
      <w:r w:rsidRPr="002F29E0">
        <w:rPr>
          <w:rFonts w:ascii="Garamond" w:hAnsi="Garamond"/>
          <w:b/>
          <w:bCs/>
          <w:color w:val="44546A" w:themeColor="text2"/>
          <w:sz w:val="28"/>
          <w:szCs w:val="28"/>
          <w:lang w:val="en-GB"/>
        </w:rPr>
        <w:t xml:space="preserve"> Governorate. The area is bounded mainly by desert areas with few urban settlements except for the presence of the capital city of </w:t>
      </w:r>
      <w:proofErr w:type="spellStart"/>
      <w:r w:rsidRPr="002F29E0">
        <w:rPr>
          <w:rFonts w:ascii="Garamond" w:hAnsi="Garamond"/>
          <w:b/>
          <w:bCs/>
          <w:color w:val="44546A" w:themeColor="text2"/>
          <w:sz w:val="28"/>
          <w:szCs w:val="28"/>
          <w:lang w:val="en-GB"/>
        </w:rPr>
        <w:t>Muthanna</w:t>
      </w:r>
      <w:proofErr w:type="spellEnd"/>
      <w:r w:rsidRPr="002F29E0">
        <w:rPr>
          <w:rFonts w:ascii="Garamond" w:hAnsi="Garamond"/>
          <w:b/>
          <w:bCs/>
          <w:color w:val="44546A" w:themeColor="text2"/>
          <w:sz w:val="28"/>
          <w:szCs w:val="28"/>
          <w:lang w:val="en-GB"/>
        </w:rPr>
        <w:t xml:space="preserve"> Governorate, </w:t>
      </w:r>
      <w:proofErr w:type="spellStart"/>
      <w:r w:rsidRPr="002F29E0">
        <w:rPr>
          <w:rFonts w:ascii="Garamond" w:hAnsi="Garamond"/>
          <w:b/>
          <w:bCs/>
          <w:color w:val="44546A" w:themeColor="text2"/>
          <w:sz w:val="28"/>
          <w:szCs w:val="28"/>
          <w:lang w:val="en-GB"/>
        </w:rPr>
        <w:t>Samawa</w:t>
      </w:r>
      <w:proofErr w:type="spellEnd"/>
      <w:r w:rsidRPr="002F29E0">
        <w:rPr>
          <w:rFonts w:ascii="Garamond" w:hAnsi="Garamond"/>
          <w:b/>
          <w:bCs/>
          <w:color w:val="44546A" w:themeColor="text2"/>
          <w:sz w:val="28"/>
          <w:szCs w:val="28"/>
          <w:lang w:val="en-GB"/>
        </w:rPr>
        <w:t>, located about 25 km north-east of the lake, and representing the biggest city in the lake surroundings.</w:t>
      </w:r>
    </w:p>
    <w:p w:rsidR="002F29E0" w:rsidRPr="002F29E0" w:rsidRDefault="002F29E0" w:rsidP="002F29E0">
      <w:pPr>
        <w:jc w:val="both"/>
        <w:rPr>
          <w:rFonts w:ascii="Garamond" w:hAnsi="Garamond"/>
          <w:b/>
          <w:bCs/>
          <w:color w:val="000000"/>
          <w:sz w:val="28"/>
          <w:szCs w:val="28"/>
          <w:lang w:val="en-GB"/>
        </w:rPr>
      </w:pPr>
    </w:p>
    <w:p w:rsidR="002F29E0" w:rsidRPr="002F29E0" w:rsidRDefault="002F29E0" w:rsidP="002F29E0">
      <w:pPr>
        <w:ind w:firstLine="720"/>
        <w:jc w:val="both"/>
        <w:rPr>
          <w:rFonts w:ascii="Garamond" w:hAnsi="Garamond"/>
          <w:b/>
          <w:bCs/>
          <w:color w:val="44546A" w:themeColor="text2"/>
          <w:sz w:val="28"/>
          <w:szCs w:val="28"/>
          <w:lang w:val="en-GB"/>
        </w:rPr>
      </w:pPr>
      <w:r w:rsidRPr="002F29E0">
        <w:rPr>
          <w:rFonts w:ascii="Garamond" w:hAnsi="Garamond"/>
          <w:b/>
          <w:bCs/>
          <w:color w:val="44546A" w:themeColor="text2"/>
          <w:sz w:val="28"/>
          <w:szCs w:val="28"/>
          <w:lang w:val="en-GB"/>
        </w:rPr>
        <w:t>The average elevation reported from NIMA</w:t>
      </w:r>
      <w:r w:rsidRPr="002F29E0">
        <w:rPr>
          <w:rStyle w:val="FootnoteReference"/>
          <w:rFonts w:ascii="Garamond" w:hAnsi="Garamond"/>
          <w:b/>
          <w:bCs/>
          <w:color w:val="44546A" w:themeColor="text2"/>
          <w:sz w:val="28"/>
          <w:szCs w:val="28"/>
          <w:lang w:val="en-GB"/>
        </w:rPr>
        <w:footnoteReference w:id="1"/>
      </w:r>
      <w:r w:rsidRPr="002F29E0">
        <w:rPr>
          <w:rFonts w:ascii="Garamond" w:hAnsi="Garamond"/>
          <w:b/>
          <w:bCs/>
          <w:color w:val="44546A" w:themeColor="text2"/>
          <w:sz w:val="28"/>
          <w:szCs w:val="28"/>
          <w:lang w:val="en-GB"/>
        </w:rPr>
        <w:t xml:space="preserve"> (US National Imagery and Mapping Agency) maps inside the lake is 16 meters above sea level (average water level of the lake above sea level.); the minimum elevation in the surrounding area is 14 and the maximum is 26 meters above sea level. The area of the site is about 491.2 ha. The length of the lake is approximately 4.75 km and the width in the widest area is 1.75 km.</w:t>
      </w:r>
    </w:p>
    <w:p w:rsidR="002F29E0" w:rsidRPr="002F29E0" w:rsidRDefault="002F29E0" w:rsidP="002F29E0">
      <w:pPr>
        <w:jc w:val="both"/>
        <w:rPr>
          <w:rFonts w:ascii="Garamond" w:hAnsi="Garamond"/>
          <w:b/>
          <w:bCs/>
          <w:color w:val="000000"/>
          <w:sz w:val="28"/>
          <w:szCs w:val="28"/>
          <w:lang w:val="en-GB"/>
        </w:rPr>
      </w:pPr>
    </w:p>
    <w:p w:rsidR="002F29E0" w:rsidRDefault="002F29E0" w:rsidP="002F29E0">
      <w:pPr>
        <w:ind w:firstLine="720"/>
        <w:jc w:val="both"/>
        <w:rPr>
          <w:rFonts w:ascii="Garamond" w:hAnsi="Garamond"/>
          <w:b/>
          <w:bCs/>
          <w:color w:val="44546A" w:themeColor="text2"/>
          <w:sz w:val="28"/>
          <w:szCs w:val="28"/>
        </w:rPr>
      </w:pPr>
      <w:proofErr w:type="spellStart"/>
      <w:r w:rsidRPr="002F29E0">
        <w:rPr>
          <w:rFonts w:ascii="Garamond" w:hAnsi="Garamond"/>
          <w:b/>
          <w:bCs/>
          <w:color w:val="44546A" w:themeColor="text2"/>
          <w:sz w:val="28"/>
          <w:szCs w:val="28"/>
        </w:rPr>
        <w:t>Sawa</w:t>
      </w:r>
      <w:proofErr w:type="spellEnd"/>
      <w:r w:rsidRPr="002F29E0">
        <w:rPr>
          <w:rFonts w:ascii="Garamond" w:hAnsi="Garamond"/>
          <w:b/>
          <w:bCs/>
          <w:color w:val="44546A" w:themeColor="text2"/>
          <w:sz w:val="28"/>
          <w:szCs w:val="28"/>
        </w:rPr>
        <w:t xml:space="preserve"> Lake is located in the South-Western direction from Al-</w:t>
      </w:r>
      <w:proofErr w:type="spellStart"/>
      <w:r w:rsidRPr="002F29E0">
        <w:rPr>
          <w:rFonts w:ascii="Garamond" w:hAnsi="Garamond"/>
          <w:b/>
          <w:bCs/>
          <w:color w:val="44546A" w:themeColor="text2"/>
          <w:sz w:val="28"/>
          <w:szCs w:val="28"/>
        </w:rPr>
        <w:t>Samawa</w:t>
      </w:r>
      <w:proofErr w:type="spellEnd"/>
      <w:r w:rsidRPr="002F29E0">
        <w:rPr>
          <w:rFonts w:ascii="Garamond" w:hAnsi="Garamond"/>
          <w:b/>
          <w:bCs/>
          <w:color w:val="44546A" w:themeColor="text2"/>
          <w:sz w:val="28"/>
          <w:szCs w:val="28"/>
        </w:rPr>
        <w:t xml:space="preserve"> city (about 25 km from the city), the capital of </w:t>
      </w:r>
      <w:proofErr w:type="spellStart"/>
      <w:r w:rsidRPr="002F29E0">
        <w:rPr>
          <w:rFonts w:ascii="Garamond" w:hAnsi="Garamond"/>
          <w:b/>
          <w:bCs/>
          <w:color w:val="44546A" w:themeColor="text2"/>
          <w:sz w:val="28"/>
          <w:szCs w:val="28"/>
        </w:rPr>
        <w:t>Muthanna</w:t>
      </w:r>
      <w:proofErr w:type="spellEnd"/>
      <w:r w:rsidRPr="002F29E0">
        <w:rPr>
          <w:rFonts w:ascii="Garamond" w:hAnsi="Garamond"/>
          <w:b/>
          <w:bCs/>
          <w:color w:val="44546A" w:themeColor="text2"/>
          <w:sz w:val="28"/>
          <w:szCs w:val="28"/>
        </w:rPr>
        <w:t xml:space="preserve"> Governorate to the south of Al-</w:t>
      </w:r>
      <w:proofErr w:type="spellStart"/>
      <w:r w:rsidRPr="002F29E0">
        <w:rPr>
          <w:rFonts w:ascii="Garamond" w:hAnsi="Garamond"/>
          <w:b/>
          <w:bCs/>
          <w:color w:val="44546A" w:themeColor="text2"/>
          <w:sz w:val="28"/>
          <w:szCs w:val="28"/>
        </w:rPr>
        <w:t>Atshan</w:t>
      </w:r>
      <w:proofErr w:type="spellEnd"/>
      <w:r w:rsidRPr="002F29E0">
        <w:rPr>
          <w:rFonts w:ascii="Garamond" w:hAnsi="Garamond"/>
          <w:b/>
          <w:bCs/>
          <w:color w:val="44546A" w:themeColor="text2"/>
          <w:sz w:val="28"/>
          <w:szCs w:val="28"/>
        </w:rPr>
        <w:t xml:space="preserve"> tributary of the Euphrates River, and to the west of Al-</w:t>
      </w:r>
      <w:proofErr w:type="spellStart"/>
      <w:r w:rsidRPr="002F29E0">
        <w:rPr>
          <w:rFonts w:ascii="Garamond" w:hAnsi="Garamond"/>
          <w:b/>
          <w:bCs/>
          <w:color w:val="44546A" w:themeColor="text2"/>
          <w:sz w:val="28"/>
          <w:szCs w:val="28"/>
        </w:rPr>
        <w:t>Mamlaha</w:t>
      </w:r>
      <w:proofErr w:type="spellEnd"/>
      <w:r w:rsidRPr="002F29E0">
        <w:rPr>
          <w:rFonts w:ascii="Garamond" w:hAnsi="Garamond"/>
          <w:b/>
          <w:bCs/>
          <w:color w:val="44546A" w:themeColor="text2"/>
          <w:sz w:val="28"/>
          <w:szCs w:val="28"/>
        </w:rPr>
        <w:t>-</w:t>
      </w:r>
      <w:proofErr w:type="spellStart"/>
      <w:r w:rsidRPr="002F29E0">
        <w:rPr>
          <w:rFonts w:ascii="Garamond" w:hAnsi="Garamond"/>
          <w:b/>
          <w:bCs/>
          <w:color w:val="44546A" w:themeColor="text2"/>
          <w:sz w:val="28"/>
          <w:szCs w:val="28"/>
        </w:rPr>
        <w:t>Shinnafiya</w:t>
      </w:r>
      <w:proofErr w:type="spellEnd"/>
      <w:r w:rsidRPr="002F29E0">
        <w:rPr>
          <w:rFonts w:ascii="Garamond" w:hAnsi="Garamond"/>
          <w:b/>
          <w:bCs/>
          <w:color w:val="44546A" w:themeColor="text2"/>
          <w:sz w:val="28"/>
          <w:szCs w:val="28"/>
        </w:rPr>
        <w:t xml:space="preserve"> desert motorway.</w:t>
      </w:r>
    </w:p>
    <w:p w:rsidR="001C2686" w:rsidRPr="002F29E0" w:rsidRDefault="001C2686" w:rsidP="002F29E0">
      <w:pPr>
        <w:ind w:firstLine="720"/>
        <w:jc w:val="both"/>
        <w:rPr>
          <w:rFonts w:ascii="Garamond" w:hAnsi="Garamond"/>
          <w:b/>
          <w:bCs/>
          <w:color w:val="44546A" w:themeColor="text2"/>
          <w:sz w:val="28"/>
          <w:szCs w:val="28"/>
        </w:rPr>
      </w:pPr>
    </w:p>
    <w:p w:rsidR="002F29E0" w:rsidRPr="002F29E0" w:rsidRDefault="001C2686" w:rsidP="002F29E0">
      <w:pPr>
        <w:jc w:val="both"/>
        <w:rPr>
          <w:rFonts w:ascii="Garamond" w:hAnsi="Garamond"/>
          <w:b/>
          <w:bCs/>
          <w:color w:val="44546A" w:themeColor="text2"/>
          <w:sz w:val="28"/>
          <w:szCs w:val="28"/>
        </w:rPr>
      </w:pPr>
      <w:r>
        <w:rPr>
          <w:rFonts w:ascii="Garamond" w:hAnsi="Garamond"/>
          <w:b/>
          <w:bCs/>
          <w:color w:val="44546A" w:themeColor="text2"/>
          <w:sz w:val="28"/>
          <w:szCs w:val="28"/>
        </w:rPr>
        <w:tab/>
      </w:r>
      <w:bookmarkStart w:id="0" w:name="_GoBack"/>
      <w:bookmarkEnd w:id="0"/>
      <w:r w:rsidR="002F29E0" w:rsidRPr="002F29E0">
        <w:rPr>
          <w:rFonts w:ascii="Garamond" w:hAnsi="Garamond"/>
          <w:b/>
          <w:bCs/>
          <w:color w:val="44546A" w:themeColor="text2"/>
          <w:sz w:val="28"/>
          <w:szCs w:val="28"/>
        </w:rPr>
        <w:t xml:space="preserve">This lake has no inlet or outlet and is fed by groundwater that originates from the higher western desert areas. The only plant cover reported is scattered low desert shrub. Most of the lake surroundings consist of desert and semi-desert ecosystems with scattered desert shrubs, while the lake itself forms a small portion of the site. The lake water has quite high salinity values making it a brackish lake. </w:t>
      </w:r>
    </w:p>
    <w:p w:rsidR="002F29E0" w:rsidRPr="002C5991" w:rsidRDefault="002F29E0" w:rsidP="002F29E0">
      <w:pPr>
        <w:jc w:val="both"/>
        <w:rPr>
          <w:rFonts w:ascii="Garamond" w:hAnsi="Garamond"/>
          <w:color w:val="000000"/>
          <w:sz w:val="22"/>
        </w:rPr>
      </w:pPr>
    </w:p>
    <w:p w:rsidR="008678B2" w:rsidRDefault="008678B2"/>
    <w:sectPr w:rsidR="008678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80" w:rsidRDefault="00B71680" w:rsidP="002F29E0">
      <w:r>
        <w:separator/>
      </w:r>
    </w:p>
  </w:endnote>
  <w:endnote w:type="continuationSeparator" w:id="0">
    <w:p w:rsidR="00B71680" w:rsidRDefault="00B71680" w:rsidP="002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80" w:rsidRDefault="00B71680" w:rsidP="002F29E0">
      <w:r>
        <w:separator/>
      </w:r>
    </w:p>
  </w:footnote>
  <w:footnote w:type="continuationSeparator" w:id="0">
    <w:p w:rsidR="00B71680" w:rsidRDefault="00B71680" w:rsidP="002F29E0">
      <w:r>
        <w:continuationSeparator/>
      </w:r>
    </w:p>
  </w:footnote>
  <w:footnote w:id="1">
    <w:p w:rsidR="002F29E0" w:rsidRPr="00E44167" w:rsidRDefault="002F29E0" w:rsidP="002F29E0">
      <w:pPr>
        <w:pStyle w:val="FootnoteText"/>
        <w:rPr>
          <w:rFonts w:ascii="Garamond" w:eastAsia="Times New Roman" w:hAnsi="Garamond" w:cs="Times New Roman"/>
          <w:bCs/>
          <w:color w:val="44546A" w:themeColor="text2"/>
          <w:sz w:val="18"/>
          <w:szCs w:val="18"/>
          <w:lang w:bidi="en-US"/>
        </w:rPr>
      </w:pPr>
      <w:r w:rsidRPr="006468CB">
        <w:rPr>
          <w:rFonts w:ascii="Garamond" w:eastAsia="Times New Roman" w:hAnsi="Garamond" w:cs="Times New Roman"/>
          <w:bCs/>
          <w:color w:val="44546A" w:themeColor="text2"/>
          <w:sz w:val="18"/>
          <w:szCs w:val="18"/>
          <w:lang w:bidi="en-US"/>
        </w:rPr>
        <w:footnoteRef/>
      </w:r>
      <w:r w:rsidRPr="006468CB">
        <w:rPr>
          <w:rFonts w:ascii="Garamond" w:eastAsia="Times New Roman" w:hAnsi="Garamond" w:cs="Times New Roman"/>
          <w:bCs/>
          <w:color w:val="44546A" w:themeColor="text2"/>
          <w:sz w:val="18"/>
          <w:szCs w:val="18"/>
          <w:lang w:bidi="en-US"/>
        </w:rPr>
        <w:t xml:space="preserve"> http://egsc.usgs.gov/nimamaps/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E0"/>
    <w:rsid w:val="001C2686"/>
    <w:rsid w:val="002F29E0"/>
    <w:rsid w:val="008678B2"/>
    <w:rsid w:val="00B71680"/>
    <w:rsid w:val="00E62984"/>
    <w:rsid w:val="00FB1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2F29E0"/>
    <w:rPr>
      <w:rFonts w:ascii="Calibri" w:eastAsia="Calibri" w:hAnsi="Calibri" w:cs="Arial"/>
    </w:rPr>
  </w:style>
  <w:style w:type="paragraph" w:styleId="FootnoteText">
    <w:name w:val="footnote text"/>
    <w:basedOn w:val="Normal"/>
    <w:link w:val="FootnoteTextChar"/>
    <w:uiPriority w:val="99"/>
    <w:unhideWhenUsed/>
    <w:rsid w:val="002F29E0"/>
    <w:rPr>
      <w:rFonts w:ascii="Calibri" w:eastAsia="Calibri" w:hAnsi="Calibri" w:cs="Arial"/>
      <w:sz w:val="22"/>
      <w:szCs w:val="22"/>
    </w:rPr>
  </w:style>
  <w:style w:type="character" w:customStyle="1" w:styleId="FootnoteTextChar1">
    <w:name w:val="Footnote Text Char1"/>
    <w:basedOn w:val="DefaultParagraphFont"/>
    <w:uiPriority w:val="99"/>
    <w:semiHidden/>
    <w:rsid w:val="002F29E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F29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2F29E0"/>
    <w:rPr>
      <w:rFonts w:ascii="Calibri" w:eastAsia="Calibri" w:hAnsi="Calibri" w:cs="Arial"/>
    </w:rPr>
  </w:style>
  <w:style w:type="paragraph" w:styleId="FootnoteText">
    <w:name w:val="footnote text"/>
    <w:basedOn w:val="Normal"/>
    <w:link w:val="FootnoteTextChar"/>
    <w:uiPriority w:val="99"/>
    <w:unhideWhenUsed/>
    <w:rsid w:val="002F29E0"/>
    <w:rPr>
      <w:rFonts w:ascii="Calibri" w:eastAsia="Calibri" w:hAnsi="Calibri" w:cs="Arial"/>
      <w:sz w:val="22"/>
      <w:szCs w:val="22"/>
    </w:rPr>
  </w:style>
  <w:style w:type="character" w:customStyle="1" w:styleId="FootnoteTextChar1">
    <w:name w:val="Footnote Text Char1"/>
    <w:basedOn w:val="DefaultParagraphFont"/>
    <w:uiPriority w:val="99"/>
    <w:semiHidden/>
    <w:rsid w:val="002F29E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F2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Ramsar\Asia Oceania</cp:lastModifiedBy>
  <cp:revision>2</cp:revision>
  <dcterms:created xsi:type="dcterms:W3CDTF">2015-08-03T13:11:00Z</dcterms:created>
  <dcterms:modified xsi:type="dcterms:W3CDTF">2015-08-03T13:11:00Z</dcterms:modified>
</cp:coreProperties>
</file>