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10.85pt;height:1.65pt;mso-position-horizontal-relative:char;mso-position-vertical-relative:line" coordorigin="0,0" coordsize="10217,33">
            <v:group style="position:absolute;left:6;top:6;width:10205;height:2" coordorigin="6,6" coordsize="10205,2">
              <v:shape style="position:absolute;left:6;top:6;width:10205;height:2" coordorigin="6,6" coordsize="10205,0" path="m6,6l10211,6e" filled="false" stroked="true" strokeweight=".602400pt" strokecolor="#000000">
                <v:path arrowok="t"/>
              </v:shape>
            </v:group>
            <v:group style="position:absolute;left:854;top:16;width:8640;height:2" coordorigin="854,16" coordsize="8640,2">
              <v:shape style="position:absolute;left:854;top:16;width:8640;height:2" coordorigin="854,16" coordsize="8640,0" path="m854,16l9494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before="9"/>
        <w:ind w:left="94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32.</w:t>
      </w:r>
      <w:r>
        <w:rPr>
          <w:rFonts w:ascii="Garamond" w:hAnsi="Garamond"/>
          <w:b/>
          <w:spacing w:val="-15"/>
          <w:sz w:val="22"/>
        </w:rPr>
        <w:t> </w:t>
      </w:r>
      <w:r>
        <w:rPr>
          <w:rFonts w:ascii="Garamond" w:hAnsi="Garamond"/>
          <w:b/>
          <w:sz w:val="22"/>
        </w:rPr>
        <w:t>Références</w:t>
      </w:r>
      <w:r>
        <w:rPr>
          <w:rFonts w:ascii="Garamond" w:hAnsi="Garamond"/>
          <w:b/>
          <w:spacing w:val="-16"/>
          <w:sz w:val="22"/>
        </w:rPr>
        <w:t> </w:t>
      </w:r>
      <w:r>
        <w:rPr>
          <w:rFonts w:ascii="Garamond" w:hAnsi="Garamond"/>
          <w:b/>
          <w:sz w:val="22"/>
        </w:rPr>
        <w:t>bibliographiques:</w:t>
      </w:r>
      <w:r>
        <w:rPr>
          <w:rFonts w:ascii="Garamond" w:hAnsi="Garamond"/>
          <w:sz w:val="22"/>
        </w:rPr>
      </w:r>
    </w:p>
    <w:p>
      <w:pPr>
        <w:spacing w:before="0"/>
        <w:ind w:left="940" w:right="759" w:firstLine="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/>
          <w:spacing w:val="-1"/>
          <w:sz w:val="18"/>
        </w:rPr>
        <w:t>Références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scientifiques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et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techniques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seulement.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Si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un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système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régionalisation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biogéographique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est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appliqué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(voir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13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ci-</w:t>
      </w:r>
      <w:r>
        <w:rPr>
          <w:rFonts w:ascii="Garamond" w:hAnsi="Garamond"/>
          <w:spacing w:val="115"/>
          <w:w w:val="99"/>
          <w:sz w:val="18"/>
        </w:rPr>
        <w:t> </w:t>
      </w:r>
      <w:r>
        <w:rPr>
          <w:rFonts w:ascii="Garamond" w:hAnsi="Garamond"/>
          <w:spacing w:val="-1"/>
          <w:sz w:val="18"/>
        </w:rPr>
        <w:t>dessus),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veuillez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indiquer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la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référence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complète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ce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système.</w:t>
      </w:r>
      <w:r>
        <w:rPr>
          <w:rFonts w:ascii="Garamond" w:hAnsi="Garamond"/>
          <w:sz w:val="18"/>
        </w:rPr>
      </w:r>
    </w:p>
    <w:p>
      <w:pPr>
        <w:pStyle w:val="BodyText"/>
        <w:spacing w:line="247" w:lineRule="exact"/>
        <w:ind w:left="1000" w:right="0" w:firstLine="0"/>
        <w:jc w:val="left"/>
      </w:pPr>
      <w:r>
        <w:rPr/>
        <w:t>ANONYME,</w:t>
      </w:r>
      <w:r>
        <w:rPr>
          <w:spacing w:val="-7"/>
        </w:rPr>
        <w:t> </w:t>
      </w:r>
      <w:r>
        <w:rPr/>
        <w:t>1979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/>
        <w:t>Recensement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sauvagine,</w:t>
      </w:r>
      <w:r>
        <w:rPr>
          <w:spacing w:val="-7"/>
        </w:rPr>
        <w:t> </w:t>
      </w:r>
      <w:r>
        <w:rPr/>
        <w:t>DGE,</w:t>
      </w:r>
      <w:r>
        <w:rPr>
          <w:spacing w:val="-6"/>
        </w:rPr>
        <w:t> </w:t>
      </w:r>
      <w:r>
        <w:rPr/>
        <w:t>polycopié,</w:t>
      </w:r>
      <w:r>
        <w:rPr>
          <w:spacing w:val="-6"/>
        </w:rPr>
        <w:t> </w:t>
      </w:r>
      <w:r>
        <w:rPr/>
        <w:t>19p</w:t>
      </w:r>
      <w:r>
        <w:rPr/>
      </w:r>
    </w:p>
    <w:p>
      <w:pPr>
        <w:pStyle w:val="BodyText"/>
        <w:spacing w:line="240" w:lineRule="auto"/>
        <w:ind w:right="856"/>
        <w:jc w:val="left"/>
      </w:pPr>
      <w:r>
        <w:rPr/>
        <w:t>ANONYME,</w:t>
      </w:r>
      <w:r>
        <w:rPr>
          <w:spacing w:val="16"/>
        </w:rPr>
        <w:t> </w:t>
      </w:r>
      <w:r>
        <w:rPr/>
        <w:t>1984</w:t>
      </w:r>
      <w:r>
        <w:rPr>
          <w:spacing w:val="-5"/>
        </w:rPr>
        <w:t> </w:t>
      </w:r>
      <w:r>
        <w:rPr/>
        <w:t>:</w:t>
      </w:r>
      <w:r>
        <w:rPr>
          <w:spacing w:val="16"/>
        </w:rPr>
        <w:t> </w:t>
      </w:r>
      <w:r>
        <w:rPr/>
        <w:t>Recensement</w:t>
      </w:r>
      <w:r>
        <w:rPr>
          <w:spacing w:val="17"/>
        </w:rPr>
        <w:t> </w:t>
      </w:r>
      <w:r>
        <w:rPr>
          <w:spacing w:val="-1"/>
        </w:rPr>
        <w:t>hivernal</w:t>
      </w:r>
      <w:r>
        <w:rPr>
          <w:spacing w:val="17"/>
        </w:rPr>
        <w:t> </w:t>
      </w:r>
      <w:r>
        <w:rPr/>
        <w:t>annuel</w:t>
      </w:r>
      <w:r>
        <w:rPr>
          <w:spacing w:val="16"/>
        </w:rPr>
        <w:t> </w:t>
      </w:r>
      <w:r>
        <w:rPr/>
        <w:t>des</w:t>
      </w:r>
      <w:r>
        <w:rPr>
          <w:spacing w:val="16"/>
        </w:rPr>
        <w:t> </w:t>
      </w:r>
      <w:r>
        <w:rPr/>
        <w:t>oiseaux</w:t>
      </w:r>
      <w:r>
        <w:rPr>
          <w:spacing w:val="16"/>
        </w:rPr>
        <w:t> </w:t>
      </w:r>
      <w:r>
        <w:rPr/>
        <w:t>d’eau,</w:t>
      </w:r>
      <w:r>
        <w:rPr>
          <w:spacing w:val="16"/>
        </w:rPr>
        <w:t> </w:t>
      </w:r>
      <w:r>
        <w:rPr/>
        <w:t>Algérie</w:t>
      </w:r>
      <w:r>
        <w:rPr>
          <w:spacing w:val="16"/>
        </w:rPr>
        <w:t> </w:t>
      </w:r>
      <w:r>
        <w:rPr/>
        <w:t>1984</w:t>
      </w:r>
      <w:r>
        <w:rPr>
          <w:spacing w:val="17"/>
        </w:rPr>
        <w:t> </w:t>
      </w:r>
      <w:r>
        <w:rPr/>
        <w:t>INA,</w:t>
      </w:r>
      <w:r>
        <w:rPr>
          <w:spacing w:val="16"/>
        </w:rPr>
        <w:t> </w:t>
      </w:r>
      <w:r>
        <w:rPr/>
        <w:t>20</w:t>
      </w:r>
      <w:r>
        <w:rPr>
          <w:spacing w:val="17"/>
        </w:rPr>
        <w:t> </w:t>
      </w:r>
      <w:r>
        <w:rPr/>
        <w:t>fiches</w:t>
      </w:r>
      <w:r>
        <w:rPr>
          <w:spacing w:val="28"/>
          <w:w w:val="99"/>
        </w:rPr>
        <w:t> </w:t>
      </w:r>
      <w:r>
        <w:rPr>
          <w:spacing w:val="-1"/>
        </w:rPr>
        <w:t>synthétiques.</w:t>
      </w:r>
      <w:r>
        <w:rPr/>
      </w:r>
    </w:p>
    <w:p>
      <w:pPr>
        <w:spacing w:line="30" w:lineRule="atLeast"/>
        <w:ind w:left="954" w:right="0" w:firstLine="0"/>
        <w:rPr>
          <w:rFonts w:ascii="Garamond" w:hAnsi="Garamond" w:cs="Garamond" w:eastAsia="Garamond"/>
          <w:sz w:val="3"/>
          <w:szCs w:val="3"/>
        </w:rPr>
      </w:pPr>
      <w:r>
        <w:rPr>
          <w:rFonts w:ascii="Garamond" w:hAnsi="Garamond" w:cs="Garamond" w:eastAsia="Garamond"/>
          <w:sz w:val="3"/>
          <w:szCs w:val="3"/>
        </w:rPr>
        <w:pict>
          <v:group style="width:433.6pt;height:1.6pt;mso-position-horizontal-relative:char;mso-position-vertical-relative:line" coordorigin="0,0" coordsize="8672,32">
            <v:group style="position:absolute;left:16;top:16;width:8640;height:2" coordorigin="16,16" coordsize="8640,2">
              <v:shape style="position:absolute;left:16;top:16;width:8640;height:2" coordorigin="16,16" coordsize="8640,0" path="m16,16l8656,16e" filled="false" stroked="true" strokeweight="1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3"/>
          <w:szCs w:val="3"/>
        </w:rPr>
      </w:r>
    </w:p>
    <w:p>
      <w:pPr>
        <w:spacing w:after="0" w:line="30" w:lineRule="atLeast"/>
        <w:rPr>
          <w:rFonts w:ascii="Garamond" w:hAnsi="Garamond" w:cs="Garamond" w:eastAsia="Garamond"/>
          <w:sz w:val="3"/>
          <w:szCs w:val="3"/>
        </w:rPr>
        <w:sectPr>
          <w:pgSz w:w="12240" w:h="15840"/>
          <w:pgMar w:top="1500" w:bottom="280" w:left="860" w:right="940"/>
        </w:sectPr>
      </w:pPr>
    </w:p>
    <w:p>
      <w:pPr>
        <w:pStyle w:val="BodyText"/>
        <w:spacing w:line="240" w:lineRule="auto" w:before="60"/>
        <w:ind w:right="855"/>
        <w:jc w:val="both"/>
      </w:pPr>
      <w:r>
        <w:rPr>
          <w:spacing w:val="-1"/>
        </w:rPr>
        <w:t>ANONYME</w:t>
      </w:r>
      <w:r>
        <w:rPr>
          <w:spacing w:val="28"/>
        </w:rPr>
        <w:t> </w:t>
      </w:r>
      <w:r>
        <w:rPr>
          <w:spacing w:val="-1"/>
        </w:rPr>
        <w:t>non</w:t>
      </w:r>
      <w:r>
        <w:rPr>
          <w:spacing w:val="27"/>
        </w:rPr>
        <w:t> </w:t>
      </w:r>
      <w:r>
        <w:rPr>
          <w:spacing w:val="-1"/>
        </w:rPr>
        <w:t>daté</w:t>
      </w:r>
      <w:r>
        <w:rPr>
          <w:spacing w:val="-3"/>
        </w:rPr>
        <w:t> </w:t>
      </w:r>
      <w:r>
        <w:rPr/>
        <w:t>:</w:t>
      </w:r>
      <w:r>
        <w:rPr>
          <w:spacing w:val="26"/>
        </w:rPr>
        <w:t> </w:t>
      </w:r>
      <w:r>
        <w:rPr/>
        <w:t>Etude</w:t>
      </w:r>
      <w:r>
        <w:rPr>
          <w:spacing w:val="27"/>
        </w:rPr>
        <w:t> </w:t>
      </w:r>
      <w:r>
        <w:rPr>
          <w:spacing w:val="-1"/>
        </w:rPr>
        <w:t>phytosociologique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végétation</w:t>
      </w:r>
      <w:r>
        <w:rPr>
          <w:spacing w:val="28"/>
        </w:rPr>
        <w:t> </w:t>
      </w:r>
      <w:r>
        <w:rPr>
          <w:spacing w:val="-1"/>
        </w:rPr>
        <w:t>halophile</w:t>
      </w:r>
      <w:r>
        <w:rPr>
          <w:spacing w:val="27"/>
        </w:rPr>
        <w:t> </w:t>
      </w:r>
      <w:r>
        <w:rPr>
          <w:spacing w:val="-1"/>
        </w:rPr>
        <w:t>des</w:t>
      </w:r>
      <w:r>
        <w:rPr>
          <w:spacing w:val="28"/>
        </w:rPr>
        <w:t> </w:t>
      </w:r>
      <w:r>
        <w:rPr>
          <w:spacing w:val="-1"/>
        </w:rPr>
        <w:t>bassins</w:t>
      </w:r>
      <w:r>
        <w:rPr>
          <w:spacing w:val="28"/>
        </w:rPr>
        <w:t> </w:t>
      </w:r>
      <w:r>
        <w:rPr/>
        <w:t>fermés</w:t>
      </w:r>
      <w:r>
        <w:rPr>
          <w:spacing w:val="27"/>
        </w:rPr>
        <w:t> </w:t>
      </w:r>
      <w:r>
        <w:rPr/>
        <w:t>(</w:t>
      </w:r>
      <w:r>
        <w:rPr>
          <w:spacing w:val="51"/>
          <w:w w:val="99"/>
        </w:rPr>
        <w:t> </w:t>
      </w:r>
      <w:r>
        <w:rPr>
          <w:spacing w:val="-1"/>
        </w:rPr>
        <w:t>Sebkhas</w:t>
      </w:r>
      <w:r>
        <w:rPr>
          <w:spacing w:val="10"/>
        </w:rPr>
        <w:t> </w:t>
      </w:r>
      <w:r>
        <w:rPr/>
        <w:t>et</w:t>
      </w:r>
      <w:r>
        <w:rPr>
          <w:spacing w:val="12"/>
        </w:rPr>
        <w:t> </w:t>
      </w:r>
      <w:r>
        <w:rPr/>
        <w:t>chotts)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région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Sétif</w:t>
      </w:r>
      <w:r>
        <w:rPr>
          <w:spacing w:val="10"/>
        </w:rPr>
        <w:t> </w:t>
      </w:r>
      <w:r>
        <w:rPr>
          <w:spacing w:val="-1"/>
        </w:rPr>
        <w:t>(composition,</w:t>
      </w:r>
      <w:r>
        <w:rPr>
          <w:spacing w:val="11"/>
        </w:rPr>
        <w:t> </w:t>
      </w:r>
      <w:r>
        <w:rPr>
          <w:spacing w:val="-1"/>
        </w:rPr>
        <w:t>structure,</w:t>
      </w:r>
      <w:r>
        <w:rPr>
          <w:spacing w:val="57"/>
          <w:w w:val="99"/>
        </w:rPr>
        <w:t> </w:t>
      </w:r>
      <w:r>
        <w:rPr>
          <w:spacing w:val="-1"/>
        </w:rPr>
        <w:t>syntaxinomie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>
          <w:spacing w:val="-1"/>
        </w:rPr>
        <w:t>biodiversité).</w:t>
      </w:r>
      <w:r>
        <w:rPr/>
      </w:r>
    </w:p>
    <w:p>
      <w:pPr>
        <w:pStyle w:val="BodyText"/>
        <w:spacing w:line="240" w:lineRule="auto"/>
        <w:ind w:left="1000" w:right="759" w:firstLine="0"/>
        <w:jc w:val="left"/>
      </w:pPr>
      <w:r>
        <w:rPr/>
        <w:t>AUBERT,</w:t>
      </w:r>
      <w:r>
        <w:rPr>
          <w:spacing w:val="-4"/>
        </w:rPr>
        <w:t> </w:t>
      </w:r>
      <w:r>
        <w:rPr/>
        <w:t>G.,</w:t>
      </w:r>
      <w:r>
        <w:rPr>
          <w:spacing w:val="-6"/>
        </w:rPr>
        <w:t> </w:t>
      </w:r>
      <w:r>
        <w:rPr/>
        <w:t>(1965b)-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sols</w:t>
      </w:r>
      <w:r>
        <w:rPr>
          <w:spacing w:val="-6"/>
        </w:rPr>
        <w:t> </w:t>
      </w:r>
      <w:r>
        <w:rPr>
          <w:spacing w:val="-2"/>
        </w:rPr>
        <w:t>sal</w:t>
      </w:r>
      <w:r>
        <w:rPr>
          <w:spacing w:val="-5"/>
        </w:rPr>
        <w:t> </w:t>
      </w:r>
      <w:r>
        <w:rPr/>
        <w:t>sodiques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Afrique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Nord.</w:t>
      </w:r>
      <w:r>
        <w:rPr>
          <w:spacing w:val="-6"/>
        </w:rPr>
        <w:t> </w:t>
      </w:r>
      <w:r>
        <w:rPr>
          <w:spacing w:val="-1"/>
        </w:rPr>
        <w:t>Cah.</w:t>
      </w:r>
      <w:r>
        <w:rPr>
          <w:spacing w:val="-6"/>
        </w:rPr>
        <w:t> </w:t>
      </w:r>
      <w:r>
        <w:rPr>
          <w:spacing w:val="-1"/>
        </w:rPr>
        <w:t>ORSTOM.</w:t>
      </w:r>
      <w:r>
        <w:rPr>
          <w:spacing w:val="-5"/>
        </w:rPr>
        <w:t> </w:t>
      </w:r>
      <w:r>
        <w:rPr>
          <w:spacing w:val="-1"/>
        </w:rPr>
        <w:t>Série</w:t>
      </w:r>
      <w:r>
        <w:rPr>
          <w:spacing w:val="-6"/>
        </w:rPr>
        <w:t> </w:t>
      </w:r>
      <w:r>
        <w:rPr>
          <w:spacing w:val="-1"/>
        </w:rPr>
        <w:t>pédologie.</w:t>
      </w:r>
      <w:r>
        <w:rPr>
          <w:spacing w:val="27"/>
          <w:w w:val="99"/>
        </w:rPr>
        <w:t> </w:t>
      </w:r>
      <w:r>
        <w:rPr/>
        <w:t>BATOUCHE,</w:t>
      </w:r>
      <w:r>
        <w:rPr>
          <w:spacing w:val="38"/>
        </w:rPr>
        <w:t> </w:t>
      </w:r>
      <w:r>
        <w:rPr/>
        <w:t>S.</w:t>
      </w:r>
      <w:r>
        <w:rPr>
          <w:spacing w:val="38"/>
        </w:rPr>
        <w:t> </w:t>
      </w:r>
      <w:r>
        <w:rPr/>
        <w:t>et  </w:t>
      </w:r>
      <w:r>
        <w:rPr>
          <w:spacing w:val="23"/>
        </w:rPr>
        <w:t> </w:t>
      </w:r>
      <w:r>
        <w:rPr/>
        <w:t>LABIOD,</w:t>
      </w:r>
      <w:r>
        <w:rPr>
          <w:spacing w:val="39"/>
        </w:rPr>
        <w:t> </w:t>
      </w:r>
      <w:r>
        <w:rPr>
          <w:spacing w:val="-1"/>
        </w:rPr>
        <w:t>H.,</w:t>
      </w:r>
      <w:r>
        <w:rPr>
          <w:spacing w:val="40"/>
        </w:rPr>
        <w:t> </w:t>
      </w:r>
      <w:r>
        <w:rPr/>
        <w:t>(1991)-</w:t>
      </w:r>
      <w:r>
        <w:rPr>
          <w:spacing w:val="38"/>
        </w:rPr>
        <w:t> </w:t>
      </w:r>
      <w:r>
        <w:rPr/>
        <w:t>les</w:t>
      </w:r>
      <w:r>
        <w:rPr>
          <w:spacing w:val="39"/>
        </w:rPr>
        <w:t> </w:t>
      </w:r>
      <w:r>
        <w:rPr/>
        <w:t>sols</w:t>
      </w:r>
      <w:r>
        <w:rPr>
          <w:spacing w:val="38"/>
        </w:rPr>
        <w:t> </w:t>
      </w:r>
      <w:r>
        <w:rPr/>
        <w:t>des</w:t>
      </w:r>
      <w:r>
        <w:rPr>
          <w:spacing w:val="39"/>
        </w:rPr>
        <w:t> </w:t>
      </w:r>
      <w:r>
        <w:rPr/>
        <w:t>Hautes</w:t>
      </w:r>
      <w:r>
        <w:rPr>
          <w:spacing w:val="40"/>
        </w:rPr>
        <w:t> </w:t>
      </w:r>
      <w:r>
        <w:rPr/>
        <w:t>plaines</w:t>
      </w:r>
      <w:r>
        <w:rPr>
          <w:spacing w:val="39"/>
        </w:rPr>
        <w:t> </w:t>
      </w:r>
      <w:r>
        <w:rPr/>
        <w:t>Sétifiennes.</w:t>
      </w:r>
      <w:r>
        <w:rPr>
          <w:spacing w:val="40"/>
        </w:rPr>
        <w:t> </w:t>
      </w:r>
      <w:r>
        <w:rPr/>
        <w:t>Inventaires,</w:t>
      </w:r>
      <w:r>
        <w:rPr/>
      </w:r>
    </w:p>
    <w:p>
      <w:pPr>
        <w:pStyle w:val="BodyText"/>
        <w:spacing w:line="240" w:lineRule="auto"/>
        <w:ind w:right="759" w:firstLine="0"/>
        <w:jc w:val="left"/>
      </w:pPr>
      <w:r>
        <w:rPr>
          <w:spacing w:val="-1"/>
        </w:rPr>
        <w:t>analyse</w:t>
      </w:r>
      <w:r>
        <w:rPr>
          <w:spacing w:val="24"/>
        </w:rPr>
        <w:t> </w:t>
      </w:r>
      <w:r>
        <w:rPr/>
        <w:t>et</w:t>
      </w:r>
      <w:r>
        <w:rPr>
          <w:spacing w:val="22"/>
        </w:rPr>
        <w:t> </w:t>
      </w:r>
      <w:r>
        <w:rPr>
          <w:spacing w:val="-1"/>
        </w:rPr>
        <w:t>synthèse</w:t>
      </w:r>
      <w:r>
        <w:rPr>
          <w:spacing w:val="22"/>
        </w:rPr>
        <w:t> </w:t>
      </w:r>
      <w:r>
        <w:rPr>
          <w:spacing w:val="-1"/>
        </w:rPr>
        <w:t>des</w:t>
      </w:r>
      <w:r>
        <w:rPr>
          <w:spacing w:val="24"/>
        </w:rPr>
        <w:t> </w:t>
      </w:r>
      <w:r>
        <w:rPr/>
        <w:t>études</w:t>
      </w:r>
      <w:r>
        <w:rPr>
          <w:spacing w:val="22"/>
        </w:rPr>
        <w:t> </w:t>
      </w:r>
      <w:r>
        <w:rPr>
          <w:spacing w:val="-1"/>
        </w:rPr>
        <w:t>pédologiques</w:t>
      </w:r>
      <w:r>
        <w:rPr>
          <w:spacing w:val="22"/>
        </w:rPr>
        <w:t> </w:t>
      </w:r>
      <w:r>
        <w:rPr>
          <w:spacing w:val="-1"/>
        </w:rPr>
        <w:t>réalisées</w:t>
      </w:r>
      <w:r>
        <w:rPr>
          <w:spacing w:val="25"/>
        </w:rPr>
        <w:t> </w:t>
      </w:r>
      <w:r>
        <w:rPr>
          <w:spacing w:val="-1"/>
        </w:rPr>
        <w:t>dans</w:t>
      </w:r>
      <w:r>
        <w:rPr>
          <w:spacing w:val="22"/>
        </w:rPr>
        <w:t> </w:t>
      </w:r>
      <w:r>
        <w:rPr/>
        <w:t>cette</w:t>
      </w:r>
      <w:r>
        <w:rPr>
          <w:spacing w:val="22"/>
        </w:rPr>
        <w:t> </w:t>
      </w:r>
      <w:r>
        <w:rPr>
          <w:spacing w:val="-1"/>
        </w:rPr>
        <w:t>région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60"/>
          <w:w w:val="99"/>
        </w:rPr>
        <w:t> </w:t>
      </w:r>
      <w:r>
        <w:rPr/>
        <w:t>1965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1985.</w:t>
      </w:r>
      <w:r>
        <w:rPr>
          <w:spacing w:val="-5"/>
        </w:rPr>
        <w:t> </w:t>
      </w:r>
      <w:r>
        <w:rPr/>
        <w:t>Essai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tgématisation.</w:t>
      </w:r>
      <w:r>
        <w:rPr>
          <w:spacing w:val="-8"/>
        </w:rPr>
        <w:t> </w:t>
      </w:r>
      <w:r>
        <w:rPr/>
        <w:t>Mém.</w:t>
      </w:r>
      <w:r>
        <w:rPr>
          <w:spacing w:val="-5"/>
        </w:rPr>
        <w:t> </w:t>
      </w:r>
      <w:r>
        <w:rPr/>
        <w:t>Ing.</w:t>
      </w:r>
      <w:r>
        <w:rPr>
          <w:spacing w:val="-5"/>
        </w:rPr>
        <w:t> </w:t>
      </w:r>
      <w:r>
        <w:rPr/>
        <w:t>D’Etat.</w:t>
      </w:r>
      <w:r>
        <w:rPr>
          <w:spacing w:val="-5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/>
        <w:t>Sétif.</w:t>
      </w:r>
      <w:r>
        <w:rPr>
          <w:spacing w:val="-5"/>
        </w:rPr>
        <w:t> </w:t>
      </w:r>
      <w:r>
        <w:rPr/>
        <w:t>130p.</w:t>
      </w:r>
      <w:r>
        <w:rPr/>
      </w:r>
    </w:p>
    <w:p>
      <w:pPr>
        <w:pStyle w:val="BodyText"/>
        <w:spacing w:line="240" w:lineRule="auto"/>
        <w:ind w:right="857"/>
        <w:jc w:val="both"/>
      </w:pPr>
      <w:r>
        <w:rPr/>
        <w:t>BELLATRECHE</w:t>
      </w:r>
      <w:r>
        <w:rPr>
          <w:spacing w:val="13"/>
        </w:rPr>
        <w:t> </w:t>
      </w:r>
      <w:r>
        <w:rPr>
          <w:spacing w:val="-1"/>
        </w:rPr>
        <w:t>M.,</w:t>
      </w:r>
      <w:r>
        <w:rPr>
          <w:spacing w:val="16"/>
        </w:rPr>
        <w:t> </w:t>
      </w:r>
      <w:r>
        <w:rPr>
          <w:spacing w:val="-1"/>
        </w:rPr>
        <w:t>CHALABI</w:t>
      </w:r>
      <w:r>
        <w:rPr>
          <w:spacing w:val="16"/>
        </w:rPr>
        <w:t> </w:t>
      </w:r>
      <w:r>
        <w:rPr/>
        <w:t>B.,</w:t>
      </w:r>
      <w:r>
        <w:rPr>
          <w:spacing w:val="14"/>
        </w:rPr>
        <w:t> </w:t>
      </w:r>
      <w:r>
        <w:rPr/>
        <w:t>1988.</w:t>
      </w:r>
      <w:r>
        <w:rPr>
          <w:spacing w:val="35"/>
        </w:rPr>
        <w:t> </w:t>
      </w:r>
      <w:r>
        <w:rPr>
          <w:spacing w:val="-1"/>
        </w:rPr>
        <w:t>Recensement</w:t>
      </w:r>
      <w:r>
        <w:rPr>
          <w:spacing w:val="36"/>
        </w:rPr>
        <w:t> </w:t>
      </w:r>
      <w:r>
        <w:rPr>
          <w:spacing w:val="-1"/>
        </w:rPr>
        <w:t>hivernal</w:t>
      </w:r>
      <w:r>
        <w:rPr>
          <w:spacing w:val="36"/>
        </w:rPr>
        <w:t> </w:t>
      </w:r>
      <w:r>
        <w:rPr>
          <w:spacing w:val="-1"/>
        </w:rPr>
        <w:t>annuel</w:t>
      </w:r>
      <w:r>
        <w:rPr>
          <w:spacing w:val="36"/>
        </w:rPr>
        <w:t> </w:t>
      </w:r>
      <w:r>
        <w:rPr/>
        <w:t>des</w:t>
      </w:r>
      <w:r>
        <w:rPr>
          <w:spacing w:val="35"/>
        </w:rPr>
        <w:t> </w:t>
      </w:r>
      <w:r>
        <w:rPr>
          <w:spacing w:val="-1"/>
        </w:rPr>
        <w:t>oiseaux</w:t>
      </w:r>
      <w:r>
        <w:rPr>
          <w:spacing w:val="36"/>
        </w:rPr>
        <w:t> </w:t>
      </w:r>
      <w:r>
        <w:rPr/>
        <w:t>d’eau,</w:t>
      </w:r>
      <w:r>
        <w:rPr>
          <w:spacing w:val="27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1988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19p.</w:t>
      </w:r>
      <w:r>
        <w:rPr/>
      </w:r>
    </w:p>
    <w:p>
      <w:pPr>
        <w:pStyle w:val="BodyText"/>
        <w:spacing w:line="240" w:lineRule="auto"/>
        <w:ind w:right="858"/>
        <w:jc w:val="both"/>
      </w:pPr>
      <w:r>
        <w:rPr/>
        <w:t>BELLATRECHE</w:t>
      </w:r>
      <w:r>
        <w:rPr>
          <w:spacing w:val="30"/>
        </w:rPr>
        <w:t> </w:t>
      </w:r>
      <w:r>
        <w:rPr>
          <w:spacing w:val="-1"/>
        </w:rPr>
        <w:t>M.,</w:t>
      </w:r>
      <w:r>
        <w:rPr>
          <w:spacing w:val="30"/>
        </w:rPr>
        <w:t> </w:t>
      </w:r>
      <w:r>
        <w:rPr/>
        <w:t>LELLOUCHI</w:t>
      </w:r>
      <w:r>
        <w:rPr>
          <w:spacing w:val="16"/>
        </w:rPr>
        <w:t> </w:t>
      </w:r>
      <w:r>
        <w:rPr>
          <w:spacing w:val="-1"/>
        </w:rPr>
        <w:t>M.,</w:t>
      </w:r>
      <w:r>
        <w:rPr>
          <w:spacing w:val="30"/>
        </w:rPr>
        <w:t> </w:t>
      </w:r>
      <w:r>
        <w:rPr/>
        <w:t>1989.</w:t>
      </w:r>
      <w:r>
        <w:rPr>
          <w:spacing w:val="15"/>
        </w:rPr>
        <w:t> </w:t>
      </w:r>
      <w:r>
        <w:rPr/>
        <w:t>Recensement</w:t>
      </w:r>
      <w:r>
        <w:rPr>
          <w:spacing w:val="16"/>
        </w:rPr>
        <w:t> </w:t>
      </w:r>
      <w:r>
        <w:rPr/>
        <w:t>hivernal</w:t>
      </w:r>
      <w:r>
        <w:rPr>
          <w:spacing w:val="16"/>
        </w:rPr>
        <w:t> </w:t>
      </w:r>
      <w:r>
        <w:rPr/>
        <w:t>annuel</w:t>
      </w:r>
      <w:r>
        <w:rPr>
          <w:spacing w:val="15"/>
        </w:rPr>
        <w:t> </w:t>
      </w:r>
      <w:r>
        <w:rPr/>
        <w:t>des</w:t>
      </w:r>
      <w:r>
        <w:rPr>
          <w:spacing w:val="15"/>
        </w:rPr>
        <w:t> </w:t>
      </w:r>
      <w:r>
        <w:rPr/>
        <w:t>oiseaux</w:t>
      </w:r>
      <w:r>
        <w:rPr>
          <w:spacing w:val="16"/>
        </w:rPr>
        <w:t> </w:t>
      </w:r>
      <w:r>
        <w:rPr/>
        <w:t>d’eau,</w:t>
      </w:r>
      <w:r>
        <w:rPr>
          <w:spacing w:val="23"/>
          <w:w w:val="99"/>
        </w:rPr>
        <w:t> </w:t>
      </w:r>
      <w:r>
        <w:rPr>
          <w:spacing w:val="-1"/>
        </w:rPr>
        <w:t>Algérie</w:t>
      </w:r>
      <w:r>
        <w:rPr>
          <w:spacing w:val="-7"/>
        </w:rPr>
        <w:t> </w:t>
      </w:r>
      <w:r>
        <w:rPr/>
        <w:t>1982</w:t>
      </w:r>
      <w:r>
        <w:rPr>
          <w:spacing w:val="-7"/>
        </w:rPr>
        <w:t> </w:t>
      </w:r>
      <w:r>
        <w:rPr/>
        <w:t>INA,</w:t>
      </w:r>
      <w:r>
        <w:rPr/>
      </w:r>
    </w:p>
    <w:p>
      <w:pPr>
        <w:pStyle w:val="BodyText"/>
        <w:spacing w:line="240" w:lineRule="auto"/>
        <w:ind w:right="858"/>
        <w:jc w:val="both"/>
      </w:pPr>
      <w:r>
        <w:rPr/>
        <w:t>BELLATRECHE</w:t>
      </w:r>
      <w:r>
        <w:rPr>
          <w:spacing w:val="50"/>
        </w:rPr>
        <w:t> </w:t>
      </w:r>
      <w:r>
        <w:rPr>
          <w:spacing w:val="-1"/>
        </w:rPr>
        <w:t>M.,</w:t>
      </w:r>
      <w:r>
        <w:rPr>
          <w:spacing w:val="54"/>
        </w:rPr>
        <w:t> </w:t>
      </w:r>
      <w:r>
        <w:rPr/>
        <w:t>OCHANDO</w:t>
      </w:r>
      <w:r>
        <w:rPr>
          <w:spacing w:val="28"/>
        </w:rPr>
        <w:t> </w:t>
      </w:r>
      <w:r>
        <w:rPr/>
        <w:t>B.,</w:t>
      </w:r>
      <w:r>
        <w:rPr>
          <w:spacing w:val="53"/>
        </w:rPr>
        <w:t> </w:t>
      </w:r>
      <w:r>
        <w:rPr/>
        <w:t>1986.</w:t>
      </w:r>
      <w:r>
        <w:rPr>
          <w:spacing w:val="27"/>
        </w:rPr>
        <w:t> </w:t>
      </w:r>
      <w:r>
        <w:rPr/>
        <w:t>Recensement</w:t>
      </w:r>
      <w:r>
        <w:rPr>
          <w:spacing w:val="26"/>
        </w:rPr>
        <w:t> </w:t>
      </w:r>
      <w:r>
        <w:rPr/>
        <w:t>hivernal</w:t>
      </w:r>
      <w:r>
        <w:rPr>
          <w:spacing w:val="26"/>
        </w:rPr>
        <w:t> </w:t>
      </w:r>
      <w:r>
        <w:rPr/>
        <w:t>annuel</w:t>
      </w:r>
      <w:r>
        <w:rPr>
          <w:spacing w:val="26"/>
        </w:rPr>
        <w:t> </w:t>
      </w:r>
      <w:r>
        <w:rPr/>
        <w:t>des</w:t>
      </w:r>
      <w:r>
        <w:rPr>
          <w:spacing w:val="26"/>
        </w:rPr>
        <w:t> </w:t>
      </w:r>
      <w:r>
        <w:rPr>
          <w:spacing w:val="-1"/>
        </w:rPr>
        <w:t>oiseaux</w:t>
      </w:r>
      <w:r>
        <w:rPr>
          <w:spacing w:val="26"/>
        </w:rPr>
        <w:t> </w:t>
      </w:r>
      <w:r>
        <w:rPr/>
        <w:t>d’eau,</w:t>
      </w:r>
      <w:r>
        <w:rPr>
          <w:spacing w:val="27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1986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13p.</w:t>
      </w:r>
      <w:r>
        <w:rPr/>
      </w:r>
    </w:p>
    <w:p>
      <w:pPr>
        <w:pStyle w:val="BodyText"/>
        <w:spacing w:line="240" w:lineRule="auto"/>
        <w:ind w:right="858"/>
        <w:jc w:val="both"/>
      </w:pPr>
      <w:r>
        <w:rPr/>
        <w:t>BELLATRECHE</w:t>
      </w:r>
      <w:r>
        <w:rPr>
          <w:spacing w:val="50"/>
        </w:rPr>
        <w:t> </w:t>
      </w:r>
      <w:r>
        <w:rPr>
          <w:spacing w:val="-1"/>
        </w:rPr>
        <w:t>M.,</w:t>
      </w:r>
      <w:r>
        <w:rPr>
          <w:spacing w:val="54"/>
        </w:rPr>
        <w:t> </w:t>
      </w:r>
      <w:r>
        <w:rPr/>
        <w:t>OCHANDO</w:t>
      </w:r>
      <w:r>
        <w:rPr>
          <w:spacing w:val="28"/>
        </w:rPr>
        <w:t> </w:t>
      </w:r>
      <w:r>
        <w:rPr/>
        <w:t>B.,</w:t>
      </w:r>
      <w:r>
        <w:rPr>
          <w:spacing w:val="53"/>
        </w:rPr>
        <w:t> </w:t>
      </w:r>
      <w:r>
        <w:rPr/>
        <w:t>1987.</w:t>
      </w:r>
      <w:r>
        <w:rPr>
          <w:spacing w:val="27"/>
        </w:rPr>
        <w:t> </w:t>
      </w:r>
      <w:r>
        <w:rPr/>
        <w:t>Recensement</w:t>
      </w:r>
      <w:r>
        <w:rPr>
          <w:spacing w:val="26"/>
        </w:rPr>
        <w:t> </w:t>
      </w:r>
      <w:r>
        <w:rPr/>
        <w:t>hivernal</w:t>
      </w:r>
      <w:r>
        <w:rPr>
          <w:spacing w:val="26"/>
        </w:rPr>
        <w:t> </w:t>
      </w:r>
      <w:r>
        <w:rPr/>
        <w:t>annuel</w:t>
      </w:r>
      <w:r>
        <w:rPr>
          <w:spacing w:val="26"/>
        </w:rPr>
        <w:t> </w:t>
      </w:r>
      <w:r>
        <w:rPr/>
        <w:t>des</w:t>
      </w:r>
      <w:r>
        <w:rPr>
          <w:spacing w:val="26"/>
        </w:rPr>
        <w:t> </w:t>
      </w:r>
      <w:r>
        <w:rPr>
          <w:spacing w:val="-1"/>
        </w:rPr>
        <w:t>oiseaux</w:t>
      </w:r>
      <w:r>
        <w:rPr>
          <w:spacing w:val="26"/>
        </w:rPr>
        <w:t> </w:t>
      </w:r>
      <w:r>
        <w:rPr/>
        <w:t>d’eau,</w:t>
      </w:r>
      <w:r>
        <w:rPr>
          <w:spacing w:val="27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1987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12p.</w:t>
      </w:r>
      <w:r>
        <w:rPr/>
      </w:r>
    </w:p>
    <w:p>
      <w:pPr>
        <w:pStyle w:val="BodyText"/>
        <w:spacing w:line="247" w:lineRule="exact"/>
        <w:ind w:left="999" w:right="0" w:firstLine="0"/>
        <w:jc w:val="left"/>
      </w:pPr>
      <w:r>
        <w:rPr/>
        <w:t>BELLATRECHE </w:t>
      </w:r>
      <w:r>
        <w:rPr>
          <w:spacing w:val="4"/>
        </w:rPr>
        <w:t> </w:t>
      </w:r>
      <w:r>
        <w:rPr/>
        <w:t>M.,</w:t>
      </w:r>
      <w:r>
        <w:rPr>
          <w:spacing w:val="3"/>
        </w:rPr>
        <w:t> </w:t>
      </w:r>
      <w:r>
        <w:rPr/>
        <w:t>DESMET</w:t>
      </w:r>
      <w:r>
        <w:rPr>
          <w:spacing w:val="3"/>
        </w:rPr>
        <w:t> </w:t>
      </w:r>
      <w:r>
        <w:rPr/>
        <w:t>K., </w:t>
      </w:r>
      <w:r>
        <w:rPr>
          <w:spacing w:val="6"/>
        </w:rPr>
        <w:t> </w:t>
      </w:r>
      <w:r>
        <w:rPr/>
        <w:t>MALHER</w:t>
      </w:r>
      <w:r>
        <w:rPr>
          <w:spacing w:val="3"/>
        </w:rPr>
        <w:t> </w:t>
      </w:r>
      <w:r>
        <w:rPr>
          <w:spacing w:val="-1"/>
        </w:rPr>
        <w:t>F.,</w:t>
      </w:r>
      <w:r>
        <w:rPr>
          <w:spacing w:val="3"/>
        </w:rPr>
        <w:t> </w:t>
      </w:r>
      <w:r>
        <w:rPr/>
        <w:t>OCHANDO</w:t>
      </w:r>
      <w:r>
        <w:rPr>
          <w:spacing w:val="3"/>
        </w:rPr>
        <w:t> </w:t>
      </w:r>
      <w:r>
        <w:rPr/>
        <w:t>B., </w:t>
      </w:r>
      <w:r>
        <w:rPr>
          <w:spacing w:val="5"/>
        </w:rPr>
        <w:t> </w:t>
      </w:r>
      <w:r>
        <w:rPr/>
        <w:t>1982.</w:t>
      </w:r>
      <w:r>
        <w:rPr>
          <w:spacing w:val="3"/>
        </w:rPr>
        <w:t> </w:t>
      </w:r>
      <w:r>
        <w:rPr>
          <w:spacing w:val="-1"/>
        </w:rPr>
        <w:t>Recensement</w:t>
      </w:r>
      <w:r>
        <w:rPr>
          <w:spacing w:val="1"/>
        </w:rPr>
        <w:t> </w:t>
      </w:r>
      <w:r>
        <w:rPr/>
        <w:t>hivernal</w:t>
      </w:r>
      <w:r>
        <w:rPr/>
      </w:r>
    </w:p>
    <w:p>
      <w:pPr>
        <w:pStyle w:val="BodyText"/>
        <w:spacing w:line="247" w:lineRule="exact"/>
        <w:ind w:right="0" w:firstLine="0"/>
        <w:jc w:val="left"/>
      </w:pPr>
      <w:r>
        <w:rPr/>
        <w:t>annuel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-5"/>
        </w:rPr>
        <w:t> </w:t>
      </w:r>
      <w:r>
        <w:rPr/>
        <w:t>Algérie</w:t>
      </w:r>
      <w:r>
        <w:rPr>
          <w:spacing w:val="-5"/>
        </w:rPr>
        <w:t> </w:t>
      </w:r>
      <w:r>
        <w:rPr/>
        <w:t>1982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14p.</w:t>
      </w:r>
      <w:r>
        <w:rPr/>
      </w:r>
    </w:p>
    <w:p>
      <w:pPr>
        <w:pStyle w:val="BodyText"/>
        <w:tabs>
          <w:tab w:pos="2837" w:val="left" w:leader="none"/>
          <w:tab w:pos="7251" w:val="left" w:leader="none"/>
          <w:tab w:pos="9119" w:val="left" w:leader="none"/>
        </w:tabs>
        <w:spacing w:line="240" w:lineRule="auto"/>
        <w:ind w:left="999" w:right="0" w:firstLine="0"/>
        <w:jc w:val="left"/>
      </w:pPr>
      <w:r>
        <w:rPr>
          <w:w w:val="95"/>
        </w:rPr>
        <w:t>BELLATRECHE</w:t>
        <w:tab/>
      </w:r>
      <w:r>
        <w:rPr>
          <w:spacing w:val="-1"/>
        </w:rPr>
        <w:t>M.,</w:t>
      </w:r>
      <w:r>
        <w:rPr/>
        <w:t> </w:t>
      </w:r>
      <w:r>
        <w:rPr>
          <w:spacing w:val="27"/>
        </w:rPr>
        <w:t> </w:t>
      </w:r>
      <w:r>
        <w:rPr/>
        <w:t>OCHANDO </w:t>
      </w:r>
      <w:r>
        <w:rPr>
          <w:spacing w:val="28"/>
        </w:rPr>
        <w:t> </w:t>
      </w:r>
      <w:r>
        <w:rPr/>
        <w:t>B., </w:t>
      </w:r>
      <w:r>
        <w:rPr>
          <w:spacing w:val="26"/>
        </w:rPr>
        <w:t> </w:t>
      </w:r>
      <w:r>
        <w:rPr>
          <w:spacing w:val="-1"/>
        </w:rPr>
        <w:t>BENMESSAOUD</w:t>
      </w:r>
      <w:r>
        <w:rPr/>
        <w:t> </w:t>
      </w:r>
      <w:r>
        <w:rPr>
          <w:spacing w:val="26"/>
        </w:rPr>
        <w:t> </w:t>
      </w:r>
      <w:r>
        <w:rPr/>
        <w:t>K.,</w:t>
        <w:tab/>
        <w:t>DESMET </w:t>
      </w:r>
      <w:r>
        <w:rPr>
          <w:spacing w:val="24"/>
        </w:rPr>
        <w:t> </w:t>
      </w:r>
      <w:r>
        <w:rPr/>
        <w:t>K.,</w:t>
        <w:tab/>
        <w:t>1983.</w:t>
      </w:r>
      <w:r>
        <w:rPr/>
      </w:r>
    </w:p>
    <w:p>
      <w:pPr>
        <w:pStyle w:val="BodyText"/>
        <w:spacing w:line="240" w:lineRule="auto" w:before="1"/>
        <w:ind w:left="999" w:right="759" w:firstLine="2067"/>
        <w:jc w:val="left"/>
      </w:pPr>
      <w:r>
        <w:rPr/>
        <w:t>Recensement</w:t>
      </w:r>
      <w:r>
        <w:rPr>
          <w:spacing w:val="-5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/>
        <w:t>annuel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5"/>
        </w:rPr>
        <w:t> </w:t>
      </w:r>
      <w:r>
        <w:rPr/>
        <w:t>d’eau,</w:t>
      </w:r>
      <w:r>
        <w:rPr>
          <w:spacing w:val="-6"/>
        </w:rPr>
        <w:t> </w:t>
      </w:r>
      <w:r>
        <w:rPr>
          <w:spacing w:val="-1"/>
        </w:rPr>
        <w:t>Algérie</w:t>
      </w:r>
      <w:r>
        <w:rPr>
          <w:spacing w:val="-4"/>
        </w:rPr>
        <w:t> </w:t>
      </w:r>
      <w:r>
        <w:rPr/>
        <w:t>1983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15p</w:t>
      </w:r>
      <w:r>
        <w:rPr>
          <w:spacing w:val="25"/>
          <w:w w:val="99"/>
        </w:rPr>
        <w:t> </w:t>
      </w:r>
      <w:r>
        <w:rPr/>
        <w:t>Bechtel</w:t>
      </w:r>
      <w:r>
        <w:rPr>
          <w:spacing w:val="33"/>
        </w:rPr>
        <w:t> </w:t>
      </w:r>
      <w:r>
        <w:rPr/>
        <w:t>incorporated</w:t>
      </w:r>
      <w:r>
        <w:rPr>
          <w:spacing w:val="34"/>
        </w:rPr>
        <w:t> </w:t>
      </w:r>
      <w:r>
        <w:rPr/>
        <w:t>(USA)  </w:t>
      </w:r>
      <w:r>
        <w:rPr>
          <w:spacing w:val="12"/>
        </w:rPr>
        <w:t> </w:t>
      </w:r>
      <w:r>
        <w:rPr/>
        <w:t>(1975)</w:t>
      </w:r>
      <w:r>
        <w:rPr>
          <w:spacing w:val="32"/>
        </w:rPr>
        <w:t> </w:t>
      </w:r>
      <w:r>
        <w:rPr/>
        <w:t>:</w:t>
      </w:r>
      <w:r>
        <w:rPr>
          <w:spacing w:val="35"/>
        </w:rPr>
        <w:t> </w:t>
      </w:r>
      <w:r>
        <w:rPr/>
        <w:t>Développement</w:t>
      </w:r>
      <w:r>
        <w:rPr>
          <w:spacing w:val="34"/>
        </w:rPr>
        <w:t> </w:t>
      </w:r>
      <w:r>
        <w:rPr/>
        <w:t>des</w:t>
      </w:r>
      <w:r>
        <w:rPr>
          <w:spacing w:val="34"/>
        </w:rPr>
        <w:t> </w:t>
      </w:r>
      <w:r>
        <w:rPr>
          <w:spacing w:val="-1"/>
        </w:rPr>
        <w:t>ressources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eau</w:t>
      </w:r>
      <w:r>
        <w:rPr>
          <w:spacing w:val="33"/>
        </w:rPr>
        <w:t> </w:t>
      </w:r>
      <w:r>
        <w:rPr/>
        <w:t>et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l’Agriculture.</w:t>
      </w:r>
      <w:r>
        <w:rPr/>
      </w:r>
    </w:p>
    <w:p>
      <w:pPr>
        <w:pStyle w:val="BodyText"/>
        <w:spacing w:line="247" w:lineRule="exact"/>
        <w:ind w:left="999" w:right="0" w:firstLine="2067"/>
        <w:jc w:val="left"/>
      </w:pPr>
      <w:r>
        <w:rPr>
          <w:spacing w:val="-1"/>
        </w:rPr>
        <w:t>Région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Sétif.</w:t>
      </w:r>
      <w:r>
        <w:rPr>
          <w:spacing w:val="-5"/>
        </w:rPr>
        <w:t> </w:t>
      </w:r>
      <w:r>
        <w:rPr>
          <w:spacing w:val="-1"/>
        </w:rPr>
        <w:t>Etude</w:t>
      </w:r>
      <w:r>
        <w:rPr>
          <w:spacing w:val="-6"/>
        </w:rPr>
        <w:t> </w:t>
      </w:r>
      <w:r>
        <w:rPr/>
        <w:t>préliminaire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réalisation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II.</w:t>
      </w:r>
      <w:r>
        <w:rPr/>
      </w:r>
    </w:p>
    <w:p>
      <w:pPr>
        <w:pStyle w:val="BodyText"/>
        <w:spacing w:line="240" w:lineRule="auto"/>
        <w:ind w:right="857"/>
        <w:jc w:val="both"/>
      </w:pPr>
      <w:r>
        <w:rPr/>
        <w:t>DEROUICHE,</w:t>
      </w:r>
      <w:r>
        <w:rPr>
          <w:spacing w:val="18"/>
        </w:rPr>
        <w:t> </w:t>
      </w:r>
      <w:r>
        <w:rPr/>
        <w:t>L.,</w:t>
      </w:r>
      <w:r>
        <w:rPr>
          <w:spacing w:val="20"/>
        </w:rPr>
        <w:t> </w:t>
      </w:r>
      <w:r>
        <w:rPr/>
        <w:t>(</w:t>
      </w:r>
      <w:r>
        <w:rPr>
          <w:spacing w:val="19"/>
        </w:rPr>
        <w:t> </w:t>
      </w:r>
      <w:r>
        <w:rPr/>
        <w:t>1988)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Essai</w:t>
      </w:r>
      <w:r>
        <w:rPr>
          <w:spacing w:val="19"/>
        </w:rPr>
        <w:t> </w:t>
      </w:r>
      <w:r>
        <w:rPr/>
        <w:t>d’introduction</w:t>
      </w:r>
      <w:r>
        <w:rPr>
          <w:spacing w:val="17"/>
        </w:rPr>
        <w:t> </w:t>
      </w:r>
      <w:r>
        <w:rPr>
          <w:spacing w:val="-1"/>
        </w:rPr>
        <w:t>des</w:t>
      </w:r>
      <w:r>
        <w:rPr>
          <w:spacing w:val="19"/>
        </w:rPr>
        <w:t> </w:t>
      </w:r>
      <w:r>
        <w:rPr/>
        <w:t>quelques</w:t>
      </w:r>
      <w:r>
        <w:rPr>
          <w:spacing w:val="19"/>
        </w:rPr>
        <w:t> </w:t>
      </w:r>
      <w:r>
        <w:rPr/>
        <w:t>espèces</w:t>
      </w:r>
      <w:r>
        <w:rPr>
          <w:spacing w:val="19"/>
        </w:rPr>
        <w:t> </w:t>
      </w:r>
      <w:r>
        <w:rPr>
          <w:spacing w:val="-1"/>
        </w:rPr>
        <w:t>forestières</w:t>
      </w:r>
      <w:r>
        <w:rPr>
          <w:spacing w:val="18"/>
        </w:rPr>
        <w:t> </w:t>
      </w:r>
      <w:r>
        <w:rPr/>
        <w:t>dans</w:t>
      </w:r>
      <w:r>
        <w:rPr>
          <w:spacing w:val="20"/>
        </w:rPr>
        <w:t> </w:t>
      </w:r>
      <w:r>
        <w:rPr/>
        <w:t>les</w:t>
      </w:r>
      <w:r>
        <w:rPr>
          <w:spacing w:val="20"/>
        </w:rPr>
        <w:t> </w:t>
      </w:r>
      <w:r>
        <w:rPr/>
        <w:t>zones</w:t>
      </w:r>
      <w:r>
        <w:rPr>
          <w:spacing w:val="24"/>
          <w:w w:val="99"/>
        </w:rPr>
        <w:t> </w:t>
      </w:r>
      <w:r>
        <w:rPr/>
        <w:t>salées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région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>
          <w:spacing w:val="-1"/>
        </w:rPr>
        <w:t>Mém.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Uni.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/>
        <w:t>49p.</w:t>
      </w:r>
      <w:r>
        <w:rPr/>
      </w:r>
    </w:p>
    <w:p>
      <w:pPr>
        <w:pStyle w:val="BodyText"/>
        <w:spacing w:line="240" w:lineRule="auto"/>
        <w:ind w:right="859"/>
        <w:jc w:val="both"/>
      </w:pPr>
      <w:r>
        <w:rPr/>
        <w:t>GOLDSCHMIDT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B.,</w:t>
      </w:r>
      <w:r>
        <w:rPr>
          <w:spacing w:val="-4"/>
        </w:rPr>
        <w:t> </w:t>
      </w:r>
      <w:r>
        <w:rPr/>
        <w:t>HAFNER</w:t>
      </w:r>
      <w:r>
        <w:rPr>
          <w:spacing w:val="-3"/>
        </w:rPr>
        <w:t> </w:t>
      </w:r>
      <w:r>
        <w:rPr/>
        <w:t>H.,</w:t>
      </w:r>
      <w:r>
        <w:rPr>
          <w:spacing w:val="-5"/>
        </w:rPr>
        <w:t> </w:t>
      </w:r>
      <w:r>
        <w:rPr/>
        <w:t>1973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Waterfowl</w:t>
      </w:r>
      <w:r>
        <w:rPr>
          <w:spacing w:val="-3"/>
        </w:rPr>
        <w:t> </w:t>
      </w:r>
      <w:r>
        <w:rPr/>
        <w:t>counts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Tunisia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Nord</w:t>
      </w:r>
      <w:r>
        <w:rPr>
          <w:spacing w:val="-5"/>
        </w:rPr>
        <w:t> </w:t>
      </w:r>
      <w:r>
        <w:rPr/>
        <w:t>–Est</w:t>
      </w:r>
      <w:r>
        <w:rPr>
          <w:spacing w:val="-4"/>
        </w:rPr>
        <w:t> </w:t>
      </w:r>
      <w:r>
        <w:rPr/>
        <w:t>Algeria,</w:t>
      </w:r>
      <w:r>
        <w:rPr>
          <w:spacing w:val="25"/>
          <w:w w:val="99"/>
        </w:rPr>
        <w:t> </w:t>
      </w:r>
      <w:r>
        <w:rPr>
          <w:spacing w:val="-1"/>
        </w:rPr>
        <w:t>January</w:t>
      </w:r>
      <w:r>
        <w:rPr>
          <w:spacing w:val="-6"/>
        </w:rPr>
        <w:t> </w:t>
      </w:r>
      <w:r>
        <w:rPr/>
        <w:t>1973</w:t>
      </w:r>
      <w:r>
        <w:rPr>
          <w:spacing w:val="-6"/>
        </w:rPr>
        <w:t> </w:t>
      </w:r>
      <w:r>
        <w:rPr/>
        <w:t>IWRB,</w:t>
      </w:r>
      <w:r>
        <w:rPr>
          <w:spacing w:val="-6"/>
        </w:rPr>
        <w:t> </w:t>
      </w:r>
      <w:r>
        <w:rPr/>
        <w:t>35</w:t>
      </w:r>
      <w:r>
        <w:rPr>
          <w:spacing w:val="-6"/>
        </w:rPr>
        <w:t> </w:t>
      </w:r>
      <w:r>
        <w:rPr/>
        <w:t>:38-46.</w:t>
      </w:r>
      <w:r>
        <w:rPr/>
      </w:r>
    </w:p>
    <w:p>
      <w:pPr>
        <w:pStyle w:val="BodyText"/>
        <w:spacing w:line="240" w:lineRule="auto"/>
        <w:ind w:right="857"/>
        <w:jc w:val="both"/>
      </w:pPr>
      <w:r>
        <w:rPr/>
        <w:t>HOVETT</w:t>
      </w:r>
      <w:r>
        <w:rPr>
          <w:spacing w:val="14"/>
        </w:rPr>
        <w:t> </w:t>
      </w:r>
      <w:r>
        <w:rPr/>
        <w:t>C.,</w:t>
      </w:r>
      <w:r>
        <w:rPr>
          <w:spacing w:val="13"/>
        </w:rPr>
        <w:t> </w:t>
      </w:r>
      <w:r>
        <w:rPr/>
        <w:t>KOWALSKI</w:t>
      </w:r>
      <w:r>
        <w:rPr>
          <w:spacing w:val="14"/>
        </w:rPr>
        <w:t> </w:t>
      </w:r>
      <w:r>
        <w:rPr/>
        <w:t>H.,</w:t>
      </w:r>
      <w:r>
        <w:rPr>
          <w:spacing w:val="13"/>
        </w:rPr>
        <w:t> </w:t>
      </w:r>
      <w:r>
        <w:rPr/>
        <w:t>1972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Waterfowl</w:t>
      </w:r>
      <w:r>
        <w:rPr>
          <w:spacing w:val="15"/>
        </w:rPr>
        <w:t> </w:t>
      </w:r>
      <w:r>
        <w:rPr/>
        <w:t>counts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Nord-West</w:t>
      </w:r>
      <w:r>
        <w:rPr>
          <w:spacing w:val="13"/>
        </w:rPr>
        <w:t> </w:t>
      </w:r>
      <w:r>
        <w:rPr>
          <w:spacing w:val="-1"/>
        </w:rPr>
        <w:t>Africa,</w:t>
      </w:r>
      <w:r>
        <w:rPr>
          <w:spacing w:val="13"/>
        </w:rPr>
        <w:t> </w:t>
      </w:r>
      <w:r>
        <w:rPr/>
        <w:t>January,</w:t>
      </w:r>
      <w:r>
        <w:rPr>
          <w:spacing w:val="15"/>
        </w:rPr>
        <w:t> </w:t>
      </w:r>
      <w:r>
        <w:rPr/>
        <w:t>February</w:t>
      </w:r>
      <w:r>
        <w:rPr>
          <w:spacing w:val="23"/>
          <w:w w:val="99"/>
        </w:rPr>
        <w:t> </w:t>
      </w:r>
      <w:r>
        <w:rPr/>
        <w:t>1972,</w:t>
      </w:r>
      <w:r>
        <w:rPr>
          <w:spacing w:val="-5"/>
        </w:rPr>
        <w:t> </w:t>
      </w:r>
      <w:r>
        <w:rPr/>
        <w:t>IWRB,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42-58.</w:t>
      </w:r>
      <w:r>
        <w:rPr/>
      </w:r>
    </w:p>
    <w:p>
      <w:pPr>
        <w:pStyle w:val="BodyText"/>
        <w:spacing w:line="240" w:lineRule="auto"/>
        <w:ind w:right="859"/>
        <w:jc w:val="both"/>
      </w:pPr>
      <w:r>
        <w:rPr>
          <w:spacing w:val="-1"/>
        </w:rPr>
        <w:t>JACOBS</w:t>
      </w:r>
      <w:r>
        <w:rPr>
          <w:spacing w:val="20"/>
        </w:rPr>
        <w:t> </w:t>
      </w:r>
      <w:r>
        <w:rPr/>
        <w:t>P.,</w:t>
      </w:r>
      <w:r>
        <w:rPr>
          <w:spacing w:val="21"/>
        </w:rPr>
        <w:t> </w:t>
      </w:r>
      <w:r>
        <w:rPr/>
        <w:t>LEDANT</w:t>
      </w:r>
      <w:r>
        <w:rPr>
          <w:spacing w:val="20"/>
        </w:rPr>
        <w:t> </w:t>
      </w:r>
      <w:r>
        <w:rPr>
          <w:spacing w:val="-1"/>
        </w:rPr>
        <w:t>J-P.,</w:t>
      </w:r>
      <w:r>
        <w:rPr>
          <w:spacing w:val="20"/>
        </w:rPr>
        <w:t> </w:t>
      </w:r>
      <w:r>
        <w:rPr/>
        <w:t>OCHANDO</w:t>
      </w:r>
      <w:r>
        <w:rPr>
          <w:spacing w:val="20"/>
        </w:rPr>
        <w:t> </w:t>
      </w:r>
      <w:r>
        <w:rPr/>
        <w:t>B.,</w:t>
      </w:r>
      <w:r>
        <w:rPr>
          <w:spacing w:val="20"/>
        </w:rPr>
        <w:t> </w:t>
      </w:r>
      <w:r>
        <w:rPr/>
        <w:t>1977</w:t>
      </w:r>
      <w:r>
        <w:rPr>
          <w:spacing w:val="20"/>
        </w:rPr>
        <w:t> </w:t>
      </w:r>
      <w:r>
        <w:rPr/>
        <w:t>–</w:t>
      </w:r>
      <w:r>
        <w:rPr>
          <w:spacing w:val="20"/>
        </w:rPr>
        <w:t> </w:t>
      </w:r>
      <w:r>
        <w:rPr>
          <w:spacing w:val="-1"/>
        </w:rPr>
        <w:t>Dénombrement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sauvagine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Algérie,</w:t>
      </w:r>
      <w:r>
        <w:rPr>
          <w:spacing w:val="27"/>
          <w:w w:val="99"/>
        </w:rPr>
        <w:t> </w:t>
      </w:r>
      <w:r>
        <w:rPr>
          <w:spacing w:val="-1"/>
        </w:rPr>
        <w:t>Polycopié,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>
          <w:spacing w:val="-1"/>
        </w:rPr>
        <w:t>p.</w:t>
      </w:r>
      <w:r>
        <w:rPr/>
      </w:r>
    </w:p>
    <w:p>
      <w:pPr>
        <w:spacing w:before="0"/>
        <w:ind w:left="3067" w:right="854" w:hanging="2068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JOHNSON</w:t>
      </w:r>
      <w:r>
        <w:rPr>
          <w:rFonts w:ascii="Garamond" w:hAnsi="Garamond" w:cs="Garamond" w:eastAsia="Garamond"/>
          <w:spacing w:val="1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A.R.,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JONG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de</w:t>
      </w:r>
      <w:r>
        <w:rPr>
          <w:rFonts w:ascii="Garamond" w:hAnsi="Garamond" w:cs="Garamond" w:eastAsia="Garamond"/>
          <w:spacing w:val="1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A.,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VAN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DIERMEN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J.,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1975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–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Dénombrement</w:t>
      </w:r>
      <w:r>
        <w:rPr>
          <w:rFonts w:ascii="Garamond" w:hAnsi="Garamond" w:cs="Garamond" w:eastAsia="Garamond"/>
          <w:spacing w:val="14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de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la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sauvagine</w:t>
      </w:r>
      <w:r>
        <w:rPr>
          <w:rFonts w:ascii="Garamond" w:hAnsi="Garamond" w:cs="Garamond" w:eastAsia="Garamond"/>
          <w:spacing w:val="17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en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Algérie</w:t>
      </w:r>
      <w:r>
        <w:rPr>
          <w:rFonts w:ascii="Garamond" w:hAnsi="Garamond" w:cs="Garamond" w:eastAsia="Garamond"/>
          <w:spacing w:val="19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en</w:t>
      </w:r>
      <w:r>
        <w:rPr>
          <w:rFonts w:ascii="Garamond" w:hAnsi="Garamond" w:cs="Garamond" w:eastAsia="Garamond"/>
          <w:spacing w:val="3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Janvier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1975,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polycopié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15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before="0"/>
        <w:ind w:left="3067" w:right="859" w:hanging="2068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JOHNSON</w:t>
      </w:r>
      <w:r>
        <w:rPr>
          <w:rFonts w:ascii="Garamond" w:hAnsi="Garamond" w:cs="Garamond" w:eastAsia="Garamond"/>
          <w:spacing w:val="25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A.R.,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HAFNER</w:t>
      </w:r>
      <w:r>
        <w:rPr>
          <w:rFonts w:ascii="Garamond" w:hAnsi="Garamond" w:cs="Garamond" w:eastAsia="Garamond"/>
          <w:spacing w:val="2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H.,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1972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–</w:t>
      </w:r>
      <w:r>
        <w:rPr>
          <w:rFonts w:ascii="Garamond" w:hAnsi="Garamond" w:cs="Garamond" w:eastAsia="Garamond"/>
          <w:spacing w:val="2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Waterfowl</w:t>
      </w:r>
      <w:r>
        <w:rPr>
          <w:rFonts w:ascii="Garamond" w:hAnsi="Garamond" w:cs="Garamond" w:eastAsia="Garamond"/>
          <w:spacing w:val="25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census</w:t>
      </w:r>
      <w:r>
        <w:rPr>
          <w:rFonts w:ascii="Garamond" w:hAnsi="Garamond" w:cs="Garamond" w:eastAsia="Garamond"/>
          <w:spacing w:val="2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in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Automn</w:t>
      </w:r>
      <w:r>
        <w:rPr>
          <w:rFonts w:ascii="Garamond" w:hAnsi="Garamond" w:cs="Garamond" w:eastAsia="Garamond"/>
          <w:spacing w:val="2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1971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on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some</w:t>
      </w:r>
      <w:r>
        <w:rPr>
          <w:rFonts w:ascii="Garamond" w:hAnsi="Garamond" w:cs="Garamond" w:eastAsia="Garamond"/>
          <w:spacing w:val="2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Tunisian</w:t>
      </w:r>
      <w:r>
        <w:rPr>
          <w:rFonts w:ascii="Garamond" w:hAnsi="Garamond" w:cs="Garamond" w:eastAsia="Garamond"/>
          <w:spacing w:val="2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</w:t>
      </w:r>
      <w:r>
        <w:rPr>
          <w:rFonts w:ascii="Garamond" w:hAnsi="Garamond" w:cs="Garamond" w:eastAsia="Garamond"/>
          <w:spacing w:val="24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Algeria</w:t>
      </w:r>
      <w:r>
        <w:rPr>
          <w:rFonts w:ascii="Garamond" w:hAnsi="Garamond" w:cs="Garamond" w:eastAsia="Garamond"/>
          <w:spacing w:val="2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Wetlands.</w:t>
      </w:r>
    </w:p>
    <w:p>
      <w:pPr>
        <w:spacing w:before="0"/>
        <w:ind w:left="3067" w:right="856" w:hanging="2068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OCHANDO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B.,</w:t>
      </w:r>
      <w:r>
        <w:rPr>
          <w:rFonts w:ascii="Garamond" w:hAnsi="Garamond" w:cs="Garamond" w:eastAsia="Garamond"/>
          <w:spacing w:val="15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JACOBS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P.,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1978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–</w:t>
      </w:r>
      <w:r>
        <w:rPr>
          <w:rFonts w:ascii="Garamond" w:hAnsi="Garamond" w:cs="Garamond" w:eastAsia="Garamond"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Recensement</w:t>
      </w:r>
      <w:r>
        <w:rPr>
          <w:rFonts w:ascii="Garamond" w:hAnsi="Garamond" w:cs="Garamond" w:eastAsia="Garamond"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hivernal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d’Anatidés,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Foulques,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limicoles,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grues </w:t>
      </w:r>
      <w:r>
        <w:rPr>
          <w:rFonts w:ascii="Garamond" w:hAnsi="Garamond" w:cs="Garamond" w:eastAsia="Garamond"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et</w:t>
      </w:r>
      <w:r>
        <w:rPr>
          <w:rFonts w:ascii="Garamond" w:hAnsi="Garamond" w:cs="Garamond" w:eastAsia="Garamond"/>
          <w:spacing w:val="4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Flamants, INA, Alger, polycopié</w:t>
      </w:r>
      <w:r>
        <w:rPr>
          <w:rFonts w:ascii="Garamond" w:hAnsi="Garamond" w:cs="Garamond" w:eastAsia="Garamond"/>
          <w:sz w:val="20"/>
          <w:szCs w:val="20"/>
        </w:rPr>
        <w:t> 28p.</w:t>
      </w:r>
    </w:p>
    <w:p>
      <w:pPr>
        <w:spacing w:before="0"/>
        <w:ind w:left="3067" w:right="857" w:hanging="2068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OCHANDO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B.,</w:t>
      </w:r>
      <w:r>
        <w:rPr>
          <w:rFonts w:ascii="Garamond" w:hAnsi="Garamond" w:cs="Garamond" w:eastAsia="Garamond"/>
          <w:spacing w:val="1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MALHER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F.,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BELLATRECHE</w:t>
      </w:r>
      <w:r>
        <w:rPr>
          <w:rFonts w:ascii="Garamond" w:hAnsi="Garamond" w:cs="Garamond" w:eastAsia="Garamond"/>
          <w:spacing w:val="1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M.,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1981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–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Recensements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internationaux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d’oiseaux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d’eau,</w:t>
      </w:r>
      <w:r>
        <w:rPr>
          <w:rFonts w:ascii="Garamond" w:hAnsi="Garamond" w:cs="Garamond" w:eastAsia="Garamond"/>
          <w:spacing w:val="3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Algérie</w:t>
      </w:r>
      <w:r>
        <w:rPr>
          <w:rFonts w:ascii="Garamond" w:hAnsi="Garamond" w:cs="Garamond" w:eastAsia="Garamond"/>
          <w:sz w:val="20"/>
          <w:szCs w:val="20"/>
        </w:rPr>
        <w:t> 1981, </w:t>
      </w:r>
      <w:r>
        <w:rPr>
          <w:rFonts w:ascii="Garamond" w:hAnsi="Garamond" w:cs="Garamond" w:eastAsia="Garamond"/>
          <w:spacing w:val="-1"/>
          <w:sz w:val="20"/>
          <w:szCs w:val="20"/>
        </w:rPr>
        <w:t>INA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polycopié</w:t>
      </w:r>
      <w:r>
        <w:rPr>
          <w:rFonts w:ascii="Garamond" w:hAnsi="Garamond" w:cs="Garamond" w:eastAsia="Garamond"/>
          <w:sz w:val="20"/>
          <w:szCs w:val="20"/>
        </w:rPr>
        <w:t> 18p.</w:t>
      </w:r>
    </w:p>
    <w:p>
      <w:pPr>
        <w:spacing w:line="224" w:lineRule="exact" w:before="0"/>
        <w:ind w:left="999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OCHANDO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B.,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DESMET</w:t>
      </w:r>
      <w:r>
        <w:rPr>
          <w:rFonts w:ascii="Garamond" w:hAnsi="Garamond" w:cs="Garamond" w:eastAsia="Garamond"/>
          <w:spacing w:val="50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K.,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OLDACHE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E.H.,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BENKOUDER</w:t>
      </w:r>
      <w:r>
        <w:rPr>
          <w:rFonts w:ascii="Garamond" w:hAnsi="Garamond" w:cs="Garamond" w:eastAsia="Garamond"/>
          <w:sz w:val="20"/>
          <w:szCs w:val="20"/>
        </w:rPr>
        <w:t>  </w:t>
      </w:r>
      <w:r>
        <w:rPr>
          <w:rFonts w:ascii="Garamond" w:hAnsi="Garamond" w:cs="Garamond" w:eastAsia="Garamond"/>
          <w:spacing w:val="-1"/>
          <w:sz w:val="20"/>
          <w:szCs w:val="20"/>
        </w:rPr>
        <w:t>M.,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1985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– 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Recensement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hivernaux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line="225" w:lineRule="exact" w:before="0"/>
        <w:ind w:left="3067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z w:val="20"/>
          <w:szCs w:val="20"/>
        </w:rPr>
        <w:t>d’oiseaux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d’eau</w:t>
      </w:r>
      <w:r>
        <w:rPr>
          <w:rFonts w:ascii="Garamond" w:hAnsi="Garamond" w:cs="Garamond" w:eastAsia="Garamond"/>
          <w:spacing w:val="4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INA,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polycopié</w:t>
      </w:r>
      <w:r>
        <w:rPr>
          <w:rFonts w:ascii="Garamond" w:hAnsi="Garamond" w:cs="Garamond" w:eastAsia="Garamond"/>
          <w:sz w:val="20"/>
          <w:szCs w:val="20"/>
        </w:rPr>
        <w:t> 9 </w:t>
      </w:r>
      <w:r>
        <w:rPr>
          <w:rFonts w:ascii="Garamond" w:hAnsi="Garamond" w:cs="Garamond" w:eastAsia="Garamond"/>
          <w:spacing w:val="-1"/>
          <w:sz w:val="20"/>
          <w:szCs w:val="20"/>
        </w:rPr>
        <w:t>p.</w:t>
      </w:r>
    </w:p>
    <w:p>
      <w:pPr>
        <w:spacing w:line="225" w:lineRule="exact" w:before="0"/>
        <w:ind w:left="999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SMART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M.,</w:t>
      </w:r>
      <w:r>
        <w:rPr>
          <w:rFonts w:ascii="Garamond" w:hAnsi="Garamond" w:cs="Garamond" w:eastAsia="Garamond"/>
          <w:sz w:val="20"/>
          <w:szCs w:val="20"/>
        </w:rPr>
        <w:t> 1974 – </w:t>
      </w:r>
      <w:r>
        <w:rPr>
          <w:rFonts w:ascii="Garamond" w:hAnsi="Garamond" w:cs="Garamond" w:eastAsia="Garamond"/>
          <w:spacing w:val="-1"/>
          <w:sz w:val="20"/>
          <w:szCs w:val="20"/>
        </w:rPr>
        <w:t>Midwinter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count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in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sz w:val="20"/>
          <w:szCs w:val="20"/>
        </w:rPr>
        <w:t>Algeria,</w:t>
      </w:r>
      <w:r>
        <w:rPr>
          <w:rFonts w:ascii="Garamond" w:hAnsi="Garamond" w:cs="Garamond" w:eastAsia="Garamond"/>
          <w:sz w:val="20"/>
          <w:szCs w:val="20"/>
        </w:rPr>
        <w:t> February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IWRB,</w:t>
      </w:r>
      <w:r>
        <w:rPr>
          <w:rFonts w:ascii="Garamond" w:hAnsi="Garamond" w:cs="Garamond" w:eastAsia="Garamond"/>
          <w:sz w:val="20"/>
          <w:szCs w:val="20"/>
        </w:rPr>
        <w:t> 37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: 76-88.</w:t>
      </w:r>
    </w:p>
    <w:p>
      <w:pPr>
        <w:spacing w:before="0"/>
        <w:ind w:left="3067" w:right="858" w:hanging="2068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O.T.I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(Ingénieros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consultores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Madrid)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(1974)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: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projet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d’Etudes</w:t>
      </w:r>
      <w:r>
        <w:rPr>
          <w:rFonts w:ascii="Garamond" w:hAnsi="Garamond" w:cs="Garamond" w:eastAsia="Garamond"/>
          <w:spacing w:val="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devant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permettre</w:t>
      </w:r>
      <w:r>
        <w:rPr>
          <w:rFonts w:ascii="Garamond" w:hAnsi="Garamond" w:cs="Garamond" w:eastAsia="Garamond"/>
          <w:spacing w:val="1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la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définition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de</w:t>
      </w:r>
      <w:r>
        <w:rPr>
          <w:rFonts w:ascii="Garamond" w:hAnsi="Garamond" w:cs="Garamond" w:eastAsia="Garamond"/>
          <w:spacing w:val="10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programmes</w:t>
      </w:r>
      <w:r>
        <w:rPr>
          <w:rFonts w:ascii="Garamond" w:hAnsi="Garamond" w:cs="Garamond" w:eastAsia="Garamond"/>
          <w:spacing w:val="36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de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développement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sur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la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zone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de 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rénovation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rurales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8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des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hautes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plaines</w:t>
      </w:r>
      <w:r>
        <w:rPr>
          <w:rFonts w:ascii="Garamond" w:hAnsi="Garamond" w:cs="Garamond" w:eastAsia="Garamond"/>
          <w:spacing w:val="26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Sétifiennes (carte géologique </w:t>
      </w:r>
      <w:r>
        <w:rPr>
          <w:rFonts w:ascii="Garamond" w:hAnsi="Garamond" w:cs="Garamond" w:eastAsia="Garamond"/>
          <w:sz w:val="20"/>
          <w:szCs w:val="20"/>
        </w:rPr>
        <w:t>N° </w:t>
      </w:r>
      <w:r>
        <w:rPr>
          <w:rFonts w:ascii="Garamond" w:hAnsi="Garamond" w:cs="Garamond" w:eastAsia="Garamond"/>
          <w:spacing w:val="-1"/>
          <w:sz w:val="20"/>
          <w:szCs w:val="20"/>
        </w:rPr>
        <w:t>G1).</w:t>
      </w:r>
    </w:p>
    <w:p>
      <w:pPr>
        <w:spacing w:line="30" w:lineRule="atLeast"/>
        <w:ind w:left="111" w:right="0" w:firstLine="0"/>
        <w:rPr>
          <w:rFonts w:ascii="Garamond" w:hAnsi="Garamond" w:cs="Garamond" w:eastAsia="Garamond"/>
          <w:sz w:val="3"/>
          <w:szCs w:val="3"/>
        </w:rPr>
      </w:pPr>
      <w:r>
        <w:rPr>
          <w:rFonts w:ascii="Garamond" w:hAnsi="Garamond" w:cs="Garamond" w:eastAsia="Garamond"/>
          <w:sz w:val="3"/>
          <w:szCs w:val="3"/>
        </w:rPr>
        <w:pict>
          <v:group style="width:511.3pt;height:1.6pt;mso-position-horizontal-relative:char;mso-position-vertical-relative:line" coordorigin="0,0" coordsize="10226,32">
            <v:group style="position:absolute;left:859;top:16;width:8640;height:2" coordorigin="859,16" coordsize="8640,2">
              <v:shape style="position:absolute;left:859;top:16;width:8640;height:2" coordorigin="859,16" coordsize="8640,0" path="m859,16l9499,16e" filled="false" stroked="true" strokeweight="1.6pt" strokecolor="#000000">
                <v:path arrowok="t"/>
              </v:shape>
            </v:group>
            <v:group style="position:absolute;left:11;top:18;width:10205;height:2" coordorigin="11,18" coordsize="10205,2">
              <v:shape style="position:absolute;left:11;top:18;width:10205;height:2" coordorigin="11,18" coordsize="10205,0" path="m11,18l10215,18e" filled="false" stroked="true" strokeweight="1.060010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3"/>
          <w:szCs w:val="3"/>
        </w:rPr>
      </w:r>
    </w:p>
    <w:sectPr>
      <w:pgSz w:w="12240" w:h="15840"/>
      <w:pgMar w:top="1380" w:bottom="280" w:left="8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67" w:hanging="2068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2016-07-26T10:09:03Z</dcterms:created>
  <dcterms:modified xsi:type="dcterms:W3CDTF">2016-07-26T10:09:03Z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2016-07-26T00:00:00Z</vt:filetime>
  </property>
</Properties>
</file>