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9AE2B" w14:textId="77777777" w:rsidR="00016B66" w:rsidRPr="001B2576" w:rsidRDefault="00016B66" w:rsidP="00016B66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 w:rsidRPr="001B2576">
        <w:t xml:space="preserve">Australian Bureau of Meteorology and CSIRO, 2018, State of the Climate 2018, 24pp. </w:t>
      </w:r>
      <w:hyperlink r:id="rId4" w:history="1">
        <w:r w:rsidRPr="001B2576">
          <w:rPr>
            <w:rStyle w:val="Hyperlink"/>
          </w:rPr>
          <w:t>www.bom.gov.au/state-of-the-climate</w:t>
        </w:r>
      </w:hyperlink>
      <w:r w:rsidRPr="001B2576">
        <w:t xml:space="preserve"> </w:t>
      </w:r>
    </w:p>
    <w:p w14:paraId="2FAB5EB2" w14:textId="77777777" w:rsidR="00016B66" w:rsidRPr="001B2576" w:rsidRDefault="00016B66" w:rsidP="00016B66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</w:p>
    <w:p w14:paraId="5C5C998B" w14:textId="45BAE569" w:rsidR="00016B66" w:rsidRPr="001B2576" w:rsidRDefault="00016B66" w:rsidP="00016B66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 w:rsidRPr="001B2576">
        <w:t xml:space="preserve">Australian Bureau of Meteorology and CSIRO, 2019, Regional Weather and Climate Guide; North Central Victoria, </w:t>
      </w:r>
      <w:hyperlink r:id="rId5" w:history="1">
        <w:r w:rsidRPr="001B2576">
          <w:rPr>
            <w:rStyle w:val="Hyperlink"/>
          </w:rPr>
          <w:t>http://www.bom.gov.au/climate/climate-guides/guides/012-North-Central-VIC-Climate-Guide.pdf</w:t>
        </w:r>
      </w:hyperlink>
      <w:r w:rsidRPr="001B2576">
        <w:t xml:space="preserve"> </w:t>
      </w:r>
    </w:p>
    <w:p w14:paraId="2DFFBAFF" w14:textId="46B597E9" w:rsidR="00016B66" w:rsidRPr="001B2576" w:rsidRDefault="00016B66" w:rsidP="00016B66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b/>
          <w:bCs/>
        </w:rPr>
      </w:pPr>
    </w:p>
    <w:p w14:paraId="3F91A63A" w14:textId="7FE4BD09" w:rsidR="00016B66" w:rsidRPr="001B2576" w:rsidRDefault="00016B66" w:rsidP="00016B66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b/>
          <w:bCs/>
        </w:rPr>
      </w:pPr>
      <w:r w:rsidRPr="001B2576">
        <w:t>Bren, L.J., 1988, Effects of river regulation on flooding of a riparian red gum forest on the River Murray, Australia. Regulated Rivers: Research and Management 2, 65–77.</w:t>
      </w:r>
    </w:p>
    <w:p w14:paraId="677B6341" w14:textId="77777777" w:rsidR="00016B66" w:rsidRPr="001B2576" w:rsidRDefault="00016B66" w:rsidP="00016B66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</w:p>
    <w:p w14:paraId="02A91ED3" w14:textId="77777777" w:rsidR="00016B66" w:rsidRPr="001B2576" w:rsidRDefault="00016B66" w:rsidP="00016B66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</w:p>
    <w:p w14:paraId="2D1032A9" w14:textId="5EEF7FE6" w:rsidR="00016B66" w:rsidRPr="001B2576" w:rsidRDefault="00016B66" w:rsidP="00016B66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proofErr w:type="spellStart"/>
      <w:r w:rsidRPr="001B2576">
        <w:t>Bloink</w:t>
      </w:r>
      <w:proofErr w:type="spellEnd"/>
      <w:r w:rsidRPr="001B2576">
        <w:t xml:space="preserve"> C., Brown P., Robinson W. and Stevenson K</w:t>
      </w:r>
      <w:r w:rsidR="001B2576">
        <w:t xml:space="preserve">., </w:t>
      </w:r>
      <w:r w:rsidRPr="001B2576">
        <w:t>2018</w:t>
      </w:r>
      <w:r w:rsidR="001B2576">
        <w:t>,</w:t>
      </w:r>
      <w:r w:rsidRPr="001B2576">
        <w:t xml:space="preserve"> Gunbower TLM fish monitoring 2018. A report to the North Central Catchment Management Authority by Ecology Australia</w:t>
      </w:r>
    </w:p>
    <w:p w14:paraId="6174451A" w14:textId="77777777" w:rsidR="00016B66" w:rsidRPr="001B2576" w:rsidRDefault="00016B66" w:rsidP="00016B66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</w:p>
    <w:p w14:paraId="448BE0C5" w14:textId="39C972EA" w:rsidR="00016B66" w:rsidRPr="001B2576" w:rsidRDefault="00016B66" w:rsidP="00016B66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proofErr w:type="spellStart"/>
      <w:r w:rsidRPr="001B2576">
        <w:t>Bennetts</w:t>
      </w:r>
      <w:proofErr w:type="spellEnd"/>
      <w:r w:rsidRPr="001B2576">
        <w:t xml:space="preserve"> K and Jolly K</w:t>
      </w:r>
      <w:r w:rsidR="001B2576">
        <w:t xml:space="preserve">, </w:t>
      </w:r>
      <w:r w:rsidRPr="001B2576">
        <w:t>2017</w:t>
      </w:r>
      <w:r w:rsidR="001B2576">
        <w:t>,</w:t>
      </w:r>
      <w:r w:rsidRPr="001B2576">
        <w:t xml:space="preserve"> Gunbower Forest TLM Stand Condition Assessments 2017. Unpublished report for the North Central Catchment Management Authority, Fire, Flood and Flora, Cape Woolamai, Victoria</w:t>
      </w:r>
    </w:p>
    <w:p w14:paraId="6D9A375F" w14:textId="77777777" w:rsidR="00016B66" w:rsidRPr="001B2576" w:rsidRDefault="00016B66" w:rsidP="00016B66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</w:p>
    <w:p w14:paraId="768EEC3E" w14:textId="004A559A" w:rsidR="00016B66" w:rsidRPr="001B2576" w:rsidRDefault="00016B66" w:rsidP="00016B66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 w:rsidRPr="001B2576">
        <w:t>CSIRO and Australian Bureau of Meteorology</w:t>
      </w:r>
      <w:r w:rsidR="001B2576">
        <w:t>,</w:t>
      </w:r>
      <w:r w:rsidRPr="001B2576">
        <w:t xml:space="preserve"> 2015, ‘Climate Change in Australia’, Projections for Australia’s NRM Regions; Murray Basin, </w:t>
      </w:r>
      <w:hyperlink r:id="rId6" w:history="1">
        <w:r w:rsidRPr="001B2576">
          <w:rPr>
            <w:rStyle w:val="Hyperlink"/>
          </w:rPr>
          <w:t>https://www.climatechangeinaustralia.gov.au/en/climate-projections/future-climate/regional-climate-change-explorer/sub-clusters/?current=MBC&amp;tooltip=true&amp;popup=true</w:t>
        </w:r>
      </w:hyperlink>
    </w:p>
    <w:p w14:paraId="2F29EDA7" w14:textId="3F876972" w:rsidR="00016B66" w:rsidRPr="001B2576" w:rsidRDefault="00016B66" w:rsidP="00016B66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</w:p>
    <w:p w14:paraId="48E50AA9" w14:textId="07A46F96" w:rsidR="001B2576" w:rsidRPr="001B2576" w:rsidRDefault="001B2576" w:rsidP="00016B66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 w:rsidRPr="001B2576">
        <w:t>Department of Sustainability and Environment, 2003, Gunbower Forest Ramsar site Strategic Management Plan. Department of Sustainability and Environment, East Melbourne, Victoria.</w:t>
      </w:r>
    </w:p>
    <w:p w14:paraId="7BBB4A5F" w14:textId="77777777" w:rsidR="00016B66" w:rsidRPr="001B2576" w:rsidRDefault="00016B66" w:rsidP="00016B66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</w:p>
    <w:p w14:paraId="5D9B5BDA" w14:textId="48086ED5" w:rsidR="00016B66" w:rsidRPr="001B2576" w:rsidRDefault="00016B66" w:rsidP="00016B66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proofErr w:type="spellStart"/>
      <w:r w:rsidRPr="001B2576">
        <w:t>Gawne</w:t>
      </w:r>
      <w:proofErr w:type="spellEnd"/>
      <w:r w:rsidRPr="001B2576">
        <w:t>, B., Merrick, C., Williams, D., Rees, G., Oliver, R., Bowen, P., Treadwell, S., Beattie, G. Ellis, I., Frankenberg, J. and Lorenz, Z., 2007, Patterns of primary and heterotrophic productivity in an arid lowland river, River Research and Applications, 23: 1070-1087</w:t>
      </w:r>
    </w:p>
    <w:p w14:paraId="6F2CCBA8" w14:textId="77777777" w:rsidR="00016B66" w:rsidRPr="001B2576" w:rsidRDefault="00016B66"/>
    <w:p w14:paraId="785AFB22" w14:textId="5034C47A" w:rsidR="00016B66" w:rsidRPr="001B2576" w:rsidRDefault="00016B66">
      <w:r w:rsidRPr="001B2576">
        <w:t>Hale, J. and Butcher, R., 2011, Ecological Character Description for the Gunbower Forest Ramsar Site. Report to the Department of Sustainability, Environment, Water, Population and Communities (</w:t>
      </w:r>
      <w:proofErr w:type="spellStart"/>
      <w:r w:rsidRPr="001B2576">
        <w:t>DSEWPaC</w:t>
      </w:r>
      <w:proofErr w:type="spellEnd"/>
      <w:r w:rsidRPr="001B2576">
        <w:t>), Canberra.</w:t>
      </w:r>
    </w:p>
    <w:p w14:paraId="13625C9B" w14:textId="77777777" w:rsidR="001B2576" w:rsidRPr="001B2576" w:rsidRDefault="001B2576"/>
    <w:p w14:paraId="365F2DC1" w14:textId="2FF7CB08" w:rsidR="001B2576" w:rsidRPr="001B2576" w:rsidRDefault="001B2576">
      <w:r w:rsidRPr="001B2576">
        <w:t>Howitt, J., Baldwin, D. and Rees, G., 2005, Blackwater model – A computer model to predict dissolved oxygen and dissolved carbon downstream of Barmah-</w:t>
      </w:r>
      <w:proofErr w:type="spellStart"/>
      <w:r w:rsidRPr="001B2576">
        <w:t>Millewa</w:t>
      </w:r>
      <w:proofErr w:type="spellEnd"/>
      <w:r w:rsidRPr="001B2576">
        <w:t xml:space="preserve"> Forest following a flood. Report to the Barmah-</w:t>
      </w:r>
      <w:proofErr w:type="spellStart"/>
      <w:r w:rsidRPr="001B2576">
        <w:t>Millewa</w:t>
      </w:r>
      <w:proofErr w:type="spellEnd"/>
      <w:r w:rsidRPr="001B2576">
        <w:t xml:space="preserve"> Forum. Murray-Darling Freshwater Research Centre, Albury.</w:t>
      </w:r>
    </w:p>
    <w:p w14:paraId="52EE331A" w14:textId="172B4563" w:rsidR="00016B66" w:rsidRPr="001B2576" w:rsidRDefault="00016B66"/>
    <w:p w14:paraId="56B84AD9" w14:textId="77777777" w:rsidR="00016B66" w:rsidRPr="001B2576" w:rsidRDefault="00016B66">
      <w:r w:rsidRPr="001B2576">
        <w:t>Jones, M., 2006, Effects of Environmental Flow Allocations on the lateral movements of native fish in the Barmah-</w:t>
      </w:r>
      <w:proofErr w:type="spellStart"/>
      <w:r w:rsidRPr="001B2576">
        <w:t>Millewa</w:t>
      </w:r>
      <w:proofErr w:type="spellEnd"/>
      <w:r w:rsidRPr="001B2576">
        <w:t xml:space="preserve"> Forest, Freshwater Ecology, Arthur </w:t>
      </w:r>
      <w:proofErr w:type="spellStart"/>
      <w:r w:rsidRPr="001B2576">
        <w:t>Rylah</w:t>
      </w:r>
      <w:proofErr w:type="spellEnd"/>
      <w:r w:rsidRPr="001B2576">
        <w:t xml:space="preserve"> Institute for Environmental Research. </w:t>
      </w:r>
    </w:p>
    <w:p w14:paraId="141A5EF1" w14:textId="77777777" w:rsidR="00016B66" w:rsidRPr="001B2576" w:rsidRDefault="00016B66"/>
    <w:p w14:paraId="7211B1BE" w14:textId="64F66248" w:rsidR="00016B66" w:rsidRPr="001B2576" w:rsidRDefault="00016B66">
      <w:r w:rsidRPr="001B2576">
        <w:t>Jones, M.J. and Stuart I.G</w:t>
      </w:r>
      <w:r w:rsidR="001B2576">
        <w:t xml:space="preserve">., </w:t>
      </w:r>
      <w:r w:rsidRPr="001B2576">
        <w:t>2007</w:t>
      </w:r>
      <w:r w:rsidR="001B2576">
        <w:t>,</w:t>
      </w:r>
      <w:r w:rsidRPr="001B2576">
        <w:t xml:space="preserve"> </w:t>
      </w:r>
      <w:r w:rsidRPr="001B2576">
        <w:t xml:space="preserve">Movements and habitat use of common carp (Cyprinus </w:t>
      </w:r>
      <w:proofErr w:type="spellStart"/>
      <w:r w:rsidRPr="001B2576">
        <w:t>carpio</w:t>
      </w:r>
      <w:proofErr w:type="spellEnd"/>
      <w:r w:rsidRPr="001B2576">
        <w:t>) and Murray cod (</w:t>
      </w:r>
      <w:proofErr w:type="spellStart"/>
      <w:r w:rsidRPr="001B2576">
        <w:t>Maccullochella</w:t>
      </w:r>
      <w:proofErr w:type="spellEnd"/>
      <w:r w:rsidRPr="001B2576">
        <w:t xml:space="preserve"> </w:t>
      </w:r>
      <w:proofErr w:type="spellStart"/>
      <w:r w:rsidRPr="001B2576">
        <w:t>peelii</w:t>
      </w:r>
      <w:proofErr w:type="spellEnd"/>
      <w:r w:rsidRPr="001B2576">
        <w:t>) juveniles in a large lowland Australian river. Ecology of Freshwater Fish 2007: 16: 210–220.</w:t>
      </w:r>
    </w:p>
    <w:p w14:paraId="7CD3F6C8" w14:textId="77777777" w:rsidR="00016B66" w:rsidRPr="001B2576" w:rsidRDefault="00016B66"/>
    <w:p w14:paraId="5946C2BA" w14:textId="4A160E20" w:rsidR="00016B66" w:rsidRPr="001B2576" w:rsidRDefault="00016B66">
      <w:proofErr w:type="spellStart"/>
      <w:r w:rsidRPr="001B2576">
        <w:t>Koster</w:t>
      </w:r>
      <w:proofErr w:type="spellEnd"/>
      <w:r w:rsidRPr="001B2576">
        <w:t xml:space="preserve">, W.M., Dawson, D.R., </w:t>
      </w:r>
      <w:proofErr w:type="spellStart"/>
      <w:r w:rsidRPr="001B2576">
        <w:t>O’Mahony</w:t>
      </w:r>
      <w:proofErr w:type="spellEnd"/>
      <w:r w:rsidRPr="001B2576">
        <w:t>, D.J., Moloney, P.D. and Crook, D.A.</w:t>
      </w:r>
      <w:r w:rsidR="001B2576">
        <w:t xml:space="preserve">, </w:t>
      </w:r>
      <w:r w:rsidRPr="001B2576">
        <w:t>2014</w:t>
      </w:r>
      <w:r w:rsidR="001B2576">
        <w:t>,</w:t>
      </w:r>
      <w:r w:rsidRPr="001B2576">
        <w:t xml:space="preserve"> Timing, frequency and environmental conditions associated with mainstem–tributary movement by a lowland river fish, golden perch (</w:t>
      </w:r>
      <w:proofErr w:type="spellStart"/>
      <w:r w:rsidRPr="001B2576">
        <w:t>Macquaria</w:t>
      </w:r>
      <w:proofErr w:type="spellEnd"/>
      <w:r w:rsidRPr="001B2576">
        <w:t xml:space="preserve"> </w:t>
      </w:r>
      <w:proofErr w:type="spellStart"/>
      <w:r w:rsidRPr="001B2576">
        <w:t>ambigua</w:t>
      </w:r>
      <w:proofErr w:type="spellEnd"/>
      <w:r w:rsidRPr="001B2576">
        <w:t xml:space="preserve">). </w:t>
      </w:r>
      <w:proofErr w:type="spellStart"/>
      <w:r w:rsidRPr="001B2576">
        <w:t>PloS</w:t>
      </w:r>
      <w:proofErr w:type="spellEnd"/>
      <w:r w:rsidRPr="001B2576">
        <w:t xml:space="preserve"> One 9, e96044.</w:t>
      </w:r>
    </w:p>
    <w:p w14:paraId="00B73E8A" w14:textId="77777777" w:rsidR="00016B66" w:rsidRPr="001B2576" w:rsidRDefault="00016B66"/>
    <w:p w14:paraId="6BC2D168" w14:textId="16EC4246" w:rsidR="00016B66" w:rsidRPr="001B2576" w:rsidRDefault="00016B66">
      <w:r w:rsidRPr="001B2576">
        <w:t>Land Conservation Council, 1983, Report on the Murray Valley Area. Land Conservation Council, Melbourne</w:t>
      </w:r>
    </w:p>
    <w:p w14:paraId="4C9AFF1F" w14:textId="713A1AC1" w:rsidR="00016B66" w:rsidRPr="001B2576" w:rsidRDefault="00016B66"/>
    <w:p w14:paraId="5D215DCA" w14:textId="6376A877" w:rsidR="00016B66" w:rsidRPr="001B2576" w:rsidRDefault="00016B66">
      <w:r w:rsidRPr="001B2576">
        <w:t>McKinnon L.J., 1997, Monitoring of Fish Aspects of the Flooding of Barmah Forest. Final Report on Natural Resource Management Strategy. Project V014. Murray-Darling Basin Commission, Canberra.</w:t>
      </w:r>
    </w:p>
    <w:p w14:paraId="5A29C0BC" w14:textId="0ED3CE88" w:rsidR="00016B66" w:rsidRPr="001B2576" w:rsidRDefault="00016B66"/>
    <w:p w14:paraId="6EA6EFE6" w14:textId="17556126" w:rsidR="00016B66" w:rsidRPr="001B2576" w:rsidRDefault="00016B66">
      <w:r w:rsidRPr="001B2576">
        <w:t xml:space="preserve">O’Connor, J., </w:t>
      </w:r>
      <w:proofErr w:type="spellStart"/>
      <w:r w:rsidRPr="001B2576">
        <w:t>Amtstaetter</w:t>
      </w:r>
      <w:proofErr w:type="spellEnd"/>
      <w:r w:rsidRPr="001B2576">
        <w:t>, F., Jones, M. and Mahoney, J.</w:t>
      </w:r>
      <w:r w:rsidR="001B2576">
        <w:t xml:space="preserve">, </w:t>
      </w:r>
      <w:r w:rsidRPr="001B2576">
        <w:t>2013</w:t>
      </w:r>
      <w:r w:rsidR="001B2576">
        <w:t>,</w:t>
      </w:r>
      <w:r w:rsidRPr="001B2576">
        <w:t xml:space="preserve"> Golden perch Movement in the Loddon River and Pyramid Creek: Pilot Study. Arthur </w:t>
      </w:r>
      <w:proofErr w:type="spellStart"/>
      <w:r w:rsidRPr="001B2576">
        <w:t>Rylah</w:t>
      </w:r>
      <w:proofErr w:type="spellEnd"/>
      <w:r w:rsidRPr="001B2576">
        <w:t xml:space="preserve"> Institute for Environmental Research. Department of Sustainability and Environment, Heidelberg, Victoria.</w:t>
      </w:r>
    </w:p>
    <w:p w14:paraId="1D28D65F" w14:textId="42B4C5F7" w:rsidR="00016B66" w:rsidRPr="001B2576" w:rsidRDefault="00016B66"/>
    <w:p w14:paraId="443CDB23" w14:textId="31676DBC" w:rsidR="001B2576" w:rsidRPr="001B2576" w:rsidRDefault="001B2576">
      <w:r w:rsidRPr="001B2576">
        <w:lastRenderedPageBreak/>
        <w:t xml:space="preserve">Sharpe, C., Campbell-Brown, S. and </w:t>
      </w:r>
      <w:proofErr w:type="spellStart"/>
      <w:r w:rsidRPr="001B2576">
        <w:t>Vilizzi</w:t>
      </w:r>
      <w:proofErr w:type="spellEnd"/>
      <w:r w:rsidRPr="001B2576">
        <w:t>, L.</w:t>
      </w:r>
      <w:r>
        <w:t xml:space="preserve">, </w:t>
      </w:r>
      <w:r w:rsidRPr="001B2576">
        <w:t>2013</w:t>
      </w:r>
      <w:r>
        <w:t>,</w:t>
      </w:r>
      <w:r w:rsidRPr="001B2576">
        <w:t xml:space="preserve"> Gunbower Island Annual Fish Surveys: 2013</w:t>
      </w:r>
      <w:proofErr w:type="gramStart"/>
      <w:r w:rsidRPr="001B2576">
        <w:t>. .</w:t>
      </w:r>
      <w:proofErr w:type="gramEnd"/>
      <w:r w:rsidRPr="001B2576">
        <w:t xml:space="preserve"> Report for the North Central Catchment Management Authority by CPS Environmental. 79pp.</w:t>
      </w:r>
    </w:p>
    <w:p w14:paraId="4EDF6E5E" w14:textId="77777777" w:rsidR="001B2576" w:rsidRPr="001B2576" w:rsidRDefault="001B2576"/>
    <w:p w14:paraId="077AE464" w14:textId="18BDCBB7" w:rsidR="00016B66" w:rsidRPr="001B2576" w:rsidRDefault="00016B66">
      <w:r w:rsidRPr="001B2576">
        <w:t>SKM, 2009, Assessment of hydrological changes from the operation of the NVIRP modernised GMID: Groundwater Hydrology, SKM, Malvern, Australia.</w:t>
      </w:r>
    </w:p>
    <w:p w14:paraId="437754EE" w14:textId="77777777" w:rsidR="00016B66" w:rsidRPr="001B2576" w:rsidRDefault="00016B66"/>
    <w:p w14:paraId="2C1B6B33" w14:textId="18AA326D" w:rsidR="00016B66" w:rsidRPr="001B2576" w:rsidRDefault="00016B66">
      <w:r w:rsidRPr="001B2576">
        <w:t>Stuart, I</w:t>
      </w:r>
      <w:r w:rsidR="008F5850">
        <w:t xml:space="preserve">., </w:t>
      </w:r>
      <w:r w:rsidRPr="001B2576">
        <w:t>Sharpe, C.</w:t>
      </w:r>
      <w:r w:rsidR="001B2576">
        <w:t>,</w:t>
      </w:r>
      <w:r w:rsidRPr="001B2576">
        <w:t xml:space="preserve"> 2015</w:t>
      </w:r>
      <w:r w:rsidR="001B2576">
        <w:t>,</w:t>
      </w:r>
      <w:r w:rsidRPr="001B2576">
        <w:t xml:space="preserve"> Golden Perch tagging and potential for colonisation of Gunbower Creek. CPS Enviro and Kingfisher Research P/L report for North Central CMA.</w:t>
      </w:r>
    </w:p>
    <w:p w14:paraId="6F233FCA" w14:textId="36531807" w:rsidR="00016B66" w:rsidRPr="001B2576" w:rsidRDefault="00016B66"/>
    <w:p w14:paraId="2CCD90E5" w14:textId="16AE931B" w:rsidR="00016B66" w:rsidRDefault="00016B66">
      <w:proofErr w:type="spellStart"/>
      <w:r w:rsidRPr="001B2576">
        <w:t>Thoms</w:t>
      </w:r>
      <w:proofErr w:type="spellEnd"/>
      <w:r w:rsidRPr="001B2576">
        <w:t xml:space="preserve">, M. C., Suter, P., Roberts, J., Koehn, J., Jones, G., Hillman, T. and Close, A., 2000, Report of the River Murray Scientific Panel on Environmental Flows: River Murray-Dartmouth to Wellington and the Lower Darling River, River Murray Scientific Panel on Environmental Flows, Murray-Darling Basin </w:t>
      </w:r>
      <w:bookmarkStart w:id="0" w:name="_GoBack"/>
      <w:r w:rsidRPr="001B2576">
        <w:t>Commission, Canberra.</w:t>
      </w:r>
      <w:bookmarkEnd w:id="0"/>
    </w:p>
    <w:sectPr w:rsidR="00016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66"/>
    <w:rsid w:val="00016B66"/>
    <w:rsid w:val="001B2576"/>
    <w:rsid w:val="006D7496"/>
    <w:rsid w:val="008F5850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4E06"/>
  <w15:chartTrackingRefBased/>
  <w15:docId w15:val="{B02F751F-1198-4FD3-A545-B03FECE8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16B66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B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B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6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limatechangeinaustralia.gov.au/en/climate-projections/future-climate/regional-climate-change-explorer/sub-clusters/?current=MBC&amp;tooltip=true&amp;popup=true" TargetMode="External"/><Relationship Id="rId5" Type="http://schemas.openxmlformats.org/officeDocument/2006/relationships/hyperlink" Target="http://www.bom.gov.au/climate/climate-guides/guides/012-North-Central-VIC-Climate-Guide.pdf" TargetMode="External"/><Relationship Id="rId4" Type="http://schemas.openxmlformats.org/officeDocument/2006/relationships/hyperlink" Target="http://www.bom.gov.au/state-of-the-clim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Maegan Walker (DELWP)</dc:creator>
  <cp:keywords/>
  <dc:description/>
  <cp:lastModifiedBy>Maegan Walker (DELWP)</cp:lastModifiedBy>
  <cp:revision>1</cp:revision>
  <dcterms:created xsi:type="dcterms:W3CDTF">2020-07-03T04:23:00Z</dcterms:created>
  <dcterms:modified xsi:type="dcterms:W3CDTF">2020-07-03T04:52:00Z</dcterms:modified>
</cp:coreProperties>
</file>