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E53A4" w14:textId="3165CF7D" w:rsidR="00AB514F" w:rsidRDefault="00457314">
      <w:r>
        <w:t xml:space="preserve">Bibliographical References </w:t>
      </w:r>
    </w:p>
    <w:p w14:paraId="2058B829" w14:textId="77777777" w:rsidR="00457314" w:rsidRDefault="00457314"/>
    <w:p w14:paraId="6370ECF3" w14:textId="684A0C40" w:rsidR="00457314" w:rsidRPr="00457314" w:rsidRDefault="00457314" w:rsidP="0045731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</w:pPr>
      <w:r w:rsidRPr="00457314"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  <w:t xml:space="preserve">Dinesh, K. P., </w:t>
      </w:r>
      <w:proofErr w:type="spellStart"/>
      <w:r w:rsidRPr="00457314"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  <w:t>Deuti</w:t>
      </w:r>
      <w:proofErr w:type="spellEnd"/>
      <w:r w:rsidRPr="00457314"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  <w:t xml:space="preserve">, K., &amp; Saikia, B. (2024). Checklist of Fauna of India: Animalia, Chordata, Amphibia (Version 1.0). Zoological Survey of India. Pp? https://doi.org/10.26515/Fauna/1/2023/Chordata:Amphibia. </w:t>
      </w:r>
    </w:p>
    <w:p w14:paraId="573B53C9" w14:textId="1633BD98" w:rsidR="00457314" w:rsidRPr="00457314" w:rsidRDefault="00457314" w:rsidP="0045731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</w:pPr>
      <w:r w:rsidRPr="00457314"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  <w:t xml:space="preserve">eBird. 2025. eBird: An online database of bird distribution and abundance. eBird, Cornell Lab of Ornithology, Ithaca, New York. Available: https://ebird.org/region/IN-CH/hotspots (Accessed: November 20, 2025). </w:t>
      </w:r>
    </w:p>
    <w:p w14:paraId="1454EB7D" w14:textId="7A00E69F" w:rsidR="00457314" w:rsidRPr="00457314" w:rsidRDefault="00457314" w:rsidP="0045731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</w:pPr>
      <w:r w:rsidRPr="00457314"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  <w:t xml:space="preserve">Habib. B., Noor, A., Sharma, A., Yadav, N., and Goyal N. (2021). Status of Wildlife in Sukhna Wildlife Sanctuary, Chandigarh – 2021. Technical Report. Wildlife Institute of India, Dehradun 248001, India. Technical Report No. 2021/22. pp.56. </w:t>
      </w:r>
    </w:p>
    <w:p w14:paraId="1FE7EECF" w14:textId="30270436" w:rsidR="00457314" w:rsidRPr="00457314" w:rsidRDefault="00457314" w:rsidP="0045731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</w:pPr>
      <w:proofErr w:type="spellStart"/>
      <w:r w:rsidRPr="00457314"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  <w:t>SoIB</w:t>
      </w:r>
      <w:proofErr w:type="spellEnd"/>
      <w:r w:rsidRPr="00457314"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  <w:t xml:space="preserve"> (2023). State of India’s Birds, 2023: Range, trends, and conservation status. pp. 119. The </w:t>
      </w:r>
      <w:proofErr w:type="spellStart"/>
      <w:r w:rsidRPr="00457314"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  <w:t>SoIB</w:t>
      </w:r>
      <w:proofErr w:type="spellEnd"/>
      <w:r w:rsidRPr="00457314"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  <w:t xml:space="preserve"> Partnership. doi:10.5281/zenodo.11124590 </w:t>
      </w:r>
    </w:p>
    <w:p w14:paraId="6DE7CC3F" w14:textId="255B53F8" w:rsidR="00457314" w:rsidRPr="00457314" w:rsidRDefault="00457314" w:rsidP="0045731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</w:pPr>
      <w:r w:rsidRPr="00457314">
        <w:rPr>
          <w:rFonts w:ascii="proxima_nova_rgregular" w:eastAsia="Times New Roman" w:hAnsi="proxima_nova_rgregular" w:cs="Times New Roman"/>
          <w:color w:val="0D0000"/>
          <w:kern w:val="0"/>
          <w:sz w:val="19"/>
          <w:szCs w:val="19"/>
          <w:lang w:val="en-IN" w:eastAsia="en-IN"/>
          <w14:ligatures w14:val="none"/>
        </w:rPr>
        <w:t>Wildlife Institute of India (2026). Status of Wildlife in Sukhna Wildlife Sanctuary and other forested areas of Chandigarh (UT), India Technical Report. No.0018-2026. Pp.153.</w:t>
      </w:r>
    </w:p>
    <w:p w14:paraId="6B197775" w14:textId="77777777" w:rsidR="00457314" w:rsidRDefault="00457314"/>
    <w:sectPr w:rsidR="00457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roxima_nova_rgregula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52187"/>
    <w:multiLevelType w:val="hybridMultilevel"/>
    <w:tmpl w:val="BC8E1F6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E5645"/>
    <w:multiLevelType w:val="hybridMultilevel"/>
    <w:tmpl w:val="DB56067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697579">
    <w:abstractNumId w:val="1"/>
  </w:num>
  <w:num w:numId="2" w16cid:durableId="938372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14"/>
    <w:rsid w:val="003607F4"/>
    <w:rsid w:val="00367A0F"/>
    <w:rsid w:val="00457314"/>
    <w:rsid w:val="00AB514F"/>
    <w:rsid w:val="00E5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8AA2E"/>
  <w15:chartTrackingRefBased/>
  <w15:docId w15:val="{7CEE7476-770A-499F-8299-00F0C9DBB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7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31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31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31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3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31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31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31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3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3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3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3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31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31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31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31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Gitanjali Kanwar</dc:creator>
  <cp:keywords/>
  <dc:description/>
  <cp:lastModifiedBy>Gitanjali Kanwar</cp:lastModifiedBy>
  <cp:revision>1</cp:revision>
  <dcterms:created xsi:type="dcterms:W3CDTF">2026-05-20T12:59:00Z</dcterms:created>
  <dcterms:modified xsi:type="dcterms:W3CDTF">2026-05-20T13:00:00Z</dcterms:modified>
</cp:coreProperties>
</file>